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2FB5C5" w14:textId="08FD2E11" w:rsidR="00576170" w:rsidRPr="00994D05" w:rsidRDefault="009B1D7F" w:rsidP="00576170">
      <w:pPr>
        <w:pStyle w:val="Standard"/>
        <w:rPr>
          <w:rFonts w:ascii="Arial Narrow" w:hAnsi="Arial Narrow"/>
          <w:color w:val="FF0000"/>
          <w:sz w:val="16"/>
          <w:szCs w:val="16"/>
        </w:rPr>
      </w:pPr>
      <w:bookmarkStart w:id="0" w:name="_Hlk123557221"/>
      <w:bookmarkEnd w:id="0"/>
      <w:r>
        <w:rPr>
          <w:rFonts w:ascii="Arial Narrow" w:hAnsi="Arial Narrow"/>
          <w:color w:val="FF0000"/>
          <w:sz w:val="16"/>
          <w:szCs w:val="16"/>
        </w:rPr>
        <w:t xml:space="preserve"> </w:t>
      </w:r>
      <w:bookmarkStart w:id="1" w:name="_Hlk53997515"/>
      <w:bookmarkEnd w:id="1"/>
      <w:r w:rsidR="00DE5D00" w:rsidRPr="00102135">
        <w:rPr>
          <w:noProof/>
          <w:lang w:eastAsia="pl-PL" w:bidi="ar-SA"/>
        </w:rPr>
        <w:drawing>
          <wp:inline distT="0" distB="0" distL="0" distR="0" wp14:anchorId="73DCE71D" wp14:editId="7C9B326D">
            <wp:extent cx="5760720" cy="1131892"/>
            <wp:effectExtent l="19050" t="0" r="0" b="0"/>
            <wp:docPr id="22" name="Obraz 2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descr="Obraz zawierający tekst&#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1131892"/>
                    </a:xfrm>
                    <a:prstGeom prst="rect">
                      <a:avLst/>
                    </a:prstGeom>
                  </pic:spPr>
                </pic:pic>
              </a:graphicData>
            </a:graphic>
          </wp:inline>
        </w:drawing>
      </w:r>
    </w:p>
    <w:p w14:paraId="4F8CE495" w14:textId="77777777" w:rsidR="0073237B" w:rsidRPr="00994D05" w:rsidRDefault="0073237B" w:rsidP="0073237B">
      <w:pPr>
        <w:pStyle w:val="Standard"/>
        <w:rPr>
          <w:rFonts w:ascii="Arial Narrow" w:hAnsi="Arial Narrow"/>
          <w:color w:val="FF0000"/>
          <w:sz w:val="16"/>
          <w:szCs w:val="16"/>
        </w:rPr>
      </w:pPr>
      <w:bookmarkStart w:id="2" w:name="_Hlk14086274"/>
      <w:bookmarkEnd w:id="2"/>
    </w:p>
    <w:tbl>
      <w:tblPr>
        <w:tblStyle w:val="Tabela-Siatka"/>
        <w:tblW w:w="7229"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284"/>
        <w:gridCol w:w="2480"/>
        <w:gridCol w:w="278"/>
        <w:gridCol w:w="2633"/>
        <w:gridCol w:w="278"/>
      </w:tblGrid>
      <w:tr w:rsidR="0073237B" w:rsidRPr="00B044DB" w14:paraId="4F5231D6" w14:textId="77777777" w:rsidTr="00417E6A">
        <w:trPr>
          <w:gridAfter w:val="1"/>
          <w:wAfter w:w="278" w:type="dxa"/>
          <w:trHeight w:val="153"/>
        </w:trPr>
        <w:tc>
          <w:tcPr>
            <w:tcW w:w="1560" w:type="dxa"/>
            <w:gridSpan w:val="2"/>
          </w:tcPr>
          <w:p w14:paraId="6B29FFCB" w14:textId="77777777" w:rsidR="0073237B" w:rsidRPr="007A53C8" w:rsidRDefault="0073237B" w:rsidP="005B70B7">
            <w:pPr>
              <w:spacing w:line="360" w:lineRule="auto"/>
              <w:ind w:left="-105"/>
              <w:rPr>
                <w:rFonts w:cstheme="minorHAnsi"/>
                <w:sz w:val="8"/>
                <w:szCs w:val="8"/>
              </w:rPr>
            </w:pPr>
          </w:p>
        </w:tc>
        <w:tc>
          <w:tcPr>
            <w:tcW w:w="5391" w:type="dxa"/>
            <w:gridSpan w:val="3"/>
          </w:tcPr>
          <w:p w14:paraId="4546FC84" w14:textId="77777777" w:rsidR="0073237B" w:rsidRPr="007A53C8" w:rsidRDefault="0073237B" w:rsidP="005B70B7">
            <w:pPr>
              <w:pStyle w:val="Standard"/>
              <w:ind w:left="28"/>
              <w:rPr>
                <w:rFonts w:asciiTheme="minorHAnsi" w:hAnsiTheme="minorHAnsi" w:cstheme="minorHAnsi"/>
                <w:b/>
                <w:sz w:val="8"/>
                <w:szCs w:val="8"/>
              </w:rPr>
            </w:pPr>
          </w:p>
        </w:tc>
      </w:tr>
      <w:tr w:rsidR="00A55D91" w:rsidRPr="00B044DB" w14:paraId="0AF8A385" w14:textId="77777777" w:rsidTr="00417E6A">
        <w:trPr>
          <w:gridAfter w:val="1"/>
          <w:wAfter w:w="278" w:type="dxa"/>
          <w:trHeight w:val="84"/>
        </w:trPr>
        <w:tc>
          <w:tcPr>
            <w:tcW w:w="1560" w:type="dxa"/>
            <w:gridSpan w:val="2"/>
          </w:tcPr>
          <w:p w14:paraId="1F4ECF70" w14:textId="77777777" w:rsidR="00A55D91" w:rsidRPr="00B044DB" w:rsidRDefault="00A55D91" w:rsidP="00A55D91">
            <w:pPr>
              <w:spacing w:line="360" w:lineRule="auto"/>
              <w:ind w:left="-105"/>
              <w:rPr>
                <w:rFonts w:cstheme="minorHAnsi"/>
                <w:sz w:val="16"/>
              </w:rPr>
            </w:pPr>
            <w:r w:rsidRPr="00B044DB">
              <w:rPr>
                <w:rFonts w:cstheme="minorHAnsi"/>
                <w:sz w:val="16"/>
              </w:rPr>
              <w:t xml:space="preserve">Temat: </w:t>
            </w:r>
          </w:p>
        </w:tc>
        <w:tc>
          <w:tcPr>
            <w:tcW w:w="5391" w:type="dxa"/>
            <w:gridSpan w:val="3"/>
          </w:tcPr>
          <w:p w14:paraId="2D78B65C" w14:textId="61CEE119" w:rsidR="00A55D91" w:rsidRPr="00D60004" w:rsidRDefault="00CC6691" w:rsidP="00A55D91">
            <w:pPr>
              <w:spacing w:after="120"/>
              <w:ind w:right="-109"/>
              <w:rPr>
                <w:rFonts w:cstheme="minorHAnsi"/>
                <w:b/>
                <w:sz w:val="24"/>
                <w:szCs w:val="24"/>
              </w:rPr>
            </w:pPr>
            <w:r>
              <w:rPr>
                <w:rFonts w:cstheme="minorHAnsi"/>
                <w:b/>
                <w:sz w:val="24"/>
                <w:szCs w:val="24"/>
              </w:rPr>
              <w:t>REMONT, PRZEBUDOWA I ZMIANA SPOSOBU UŻYTKOWANIA BUDYNKU NA POTRZEBY ŻŁOBKA  W GAŁKOWIE DUŻYM</w:t>
            </w:r>
          </w:p>
        </w:tc>
      </w:tr>
      <w:tr w:rsidR="00A55D91" w:rsidRPr="00B044DB" w14:paraId="4B88522D" w14:textId="77777777" w:rsidTr="00417E6A">
        <w:trPr>
          <w:gridAfter w:val="1"/>
          <w:wAfter w:w="278" w:type="dxa"/>
          <w:trHeight w:val="408"/>
        </w:trPr>
        <w:tc>
          <w:tcPr>
            <w:tcW w:w="1560" w:type="dxa"/>
            <w:gridSpan w:val="2"/>
          </w:tcPr>
          <w:p w14:paraId="7FA5CC5A" w14:textId="77777777" w:rsidR="00A55D91" w:rsidRPr="00B044DB" w:rsidRDefault="00A55D91" w:rsidP="00A55D91">
            <w:pPr>
              <w:spacing w:line="360" w:lineRule="auto"/>
              <w:ind w:left="-105"/>
              <w:rPr>
                <w:rFonts w:cstheme="minorHAnsi"/>
                <w:sz w:val="16"/>
              </w:rPr>
            </w:pPr>
            <w:r w:rsidRPr="00B044DB">
              <w:rPr>
                <w:rFonts w:cstheme="minorHAnsi"/>
                <w:sz w:val="16"/>
              </w:rPr>
              <w:t>Adres inwestycji:</w:t>
            </w:r>
          </w:p>
        </w:tc>
        <w:tc>
          <w:tcPr>
            <w:tcW w:w="5391" w:type="dxa"/>
            <w:gridSpan w:val="3"/>
          </w:tcPr>
          <w:p w14:paraId="5D33FBE4" w14:textId="77777777" w:rsidR="00CC6691" w:rsidRDefault="00CC6691" w:rsidP="00CC6691">
            <w:pPr>
              <w:rPr>
                <w:rFonts w:cstheme="minorHAnsi"/>
                <w:b/>
                <w:sz w:val="24"/>
                <w:lang w:eastAsia="pl-PL"/>
              </w:rPr>
            </w:pPr>
            <w:r>
              <w:rPr>
                <w:rFonts w:cstheme="minorHAnsi"/>
                <w:b/>
                <w:sz w:val="24"/>
                <w:lang w:eastAsia="pl-PL"/>
              </w:rPr>
              <w:t>GAŁKÓW DUŻY</w:t>
            </w:r>
          </w:p>
          <w:p w14:paraId="2E534F8B" w14:textId="77777777" w:rsidR="00CC6691" w:rsidRDefault="00CC6691" w:rsidP="00CC6691">
            <w:pPr>
              <w:ind w:left="28"/>
              <w:rPr>
                <w:rFonts w:cstheme="minorHAnsi"/>
                <w:bCs/>
              </w:rPr>
            </w:pPr>
            <w:r>
              <w:rPr>
                <w:rFonts w:cstheme="minorHAnsi"/>
                <w:bCs/>
              </w:rPr>
              <w:t>DZ. NR 219, OBR. 6</w:t>
            </w:r>
          </w:p>
          <w:p w14:paraId="1F7BC883" w14:textId="17508FE2" w:rsidR="00161ECC" w:rsidRDefault="00161ECC" w:rsidP="00CC6691">
            <w:pPr>
              <w:ind w:left="28"/>
              <w:rPr>
                <w:rFonts w:eastAsia="Calibri" w:cstheme="minorHAnsi"/>
                <w:b/>
              </w:rPr>
            </w:pPr>
            <w:r>
              <w:rPr>
                <w:rFonts w:cstheme="minorHAnsi"/>
                <w:bCs/>
              </w:rPr>
              <w:t xml:space="preserve">Identyfikator działki </w:t>
            </w:r>
            <w:r w:rsidRPr="00161ECC">
              <w:rPr>
                <w:rFonts w:cstheme="minorHAnsi"/>
                <w:bCs/>
              </w:rPr>
              <w:t>100607_5.0006.219</w:t>
            </w:r>
          </w:p>
          <w:p w14:paraId="759E0DE7" w14:textId="4E138076" w:rsidR="00A55D91" w:rsidRPr="008461E4" w:rsidRDefault="00A55D91" w:rsidP="00A55D91">
            <w:pPr>
              <w:rPr>
                <w:rFonts w:cstheme="minorHAnsi"/>
                <w:b/>
                <w:sz w:val="16"/>
                <w:szCs w:val="16"/>
              </w:rPr>
            </w:pPr>
          </w:p>
        </w:tc>
      </w:tr>
      <w:tr w:rsidR="00A55D91" w:rsidRPr="00A30D0C" w14:paraId="5CE7D81E" w14:textId="77777777" w:rsidTr="00417E6A">
        <w:trPr>
          <w:gridAfter w:val="1"/>
          <w:wAfter w:w="278" w:type="dxa"/>
          <w:trHeight w:val="215"/>
        </w:trPr>
        <w:tc>
          <w:tcPr>
            <w:tcW w:w="1560" w:type="dxa"/>
            <w:gridSpan w:val="2"/>
          </w:tcPr>
          <w:p w14:paraId="47C55A8B" w14:textId="77777777" w:rsidR="00A55D91" w:rsidRPr="00B044DB" w:rsidRDefault="00A55D91" w:rsidP="00A55D91">
            <w:pPr>
              <w:spacing w:line="360" w:lineRule="auto"/>
              <w:ind w:left="-105"/>
              <w:rPr>
                <w:rFonts w:cstheme="minorHAnsi"/>
                <w:sz w:val="16"/>
              </w:rPr>
            </w:pPr>
            <w:r w:rsidRPr="00B044DB">
              <w:rPr>
                <w:rFonts w:cstheme="minorHAnsi"/>
                <w:sz w:val="16"/>
              </w:rPr>
              <w:t>Inwestor:</w:t>
            </w:r>
          </w:p>
        </w:tc>
        <w:tc>
          <w:tcPr>
            <w:tcW w:w="5391" w:type="dxa"/>
            <w:gridSpan w:val="3"/>
          </w:tcPr>
          <w:p w14:paraId="63342CC6" w14:textId="77777777" w:rsidR="00CC6691" w:rsidRDefault="00CC6691" w:rsidP="00CC6691">
            <w:pPr>
              <w:pStyle w:val="Bezodstpw"/>
              <w:rPr>
                <w:rFonts w:cs="Calibri"/>
                <w:bCs/>
                <w:lang w:val="pl-PL"/>
              </w:rPr>
            </w:pPr>
            <w:r>
              <w:rPr>
                <w:rFonts w:cs="Calibri"/>
                <w:bCs/>
                <w:lang w:val="pl-PL"/>
              </w:rPr>
              <w:t>GMINA KOLUSZKI</w:t>
            </w:r>
          </w:p>
          <w:p w14:paraId="63A68896" w14:textId="77777777" w:rsidR="00CC6691" w:rsidRDefault="00CC6691" w:rsidP="00CC6691">
            <w:pPr>
              <w:pStyle w:val="Bezodstpw"/>
              <w:rPr>
                <w:rFonts w:cs="Calibri"/>
                <w:bCs/>
                <w:lang w:val="pl-PL"/>
              </w:rPr>
            </w:pPr>
            <w:r>
              <w:rPr>
                <w:rFonts w:cs="Calibri"/>
                <w:bCs/>
                <w:lang w:val="pl-PL"/>
              </w:rPr>
              <w:t>UL. 11 LISTOPADA 65</w:t>
            </w:r>
          </w:p>
          <w:p w14:paraId="4EE5B1EE" w14:textId="06D2C879" w:rsidR="00A55D91" w:rsidRPr="001E67BB" w:rsidRDefault="00CC6691" w:rsidP="00CC6691">
            <w:pPr>
              <w:pStyle w:val="Bezodstpw"/>
              <w:rPr>
                <w:rFonts w:asciiTheme="minorHAnsi" w:hAnsiTheme="minorHAnsi" w:cstheme="minorHAnsi"/>
                <w:bCs/>
                <w:sz w:val="20"/>
                <w:lang w:val="pl-PL"/>
              </w:rPr>
            </w:pPr>
            <w:r>
              <w:rPr>
                <w:rFonts w:cs="Calibri"/>
                <w:bCs/>
                <w:lang w:val="pl-PL"/>
              </w:rPr>
              <w:t>95-040 KOLUSZKI</w:t>
            </w:r>
          </w:p>
        </w:tc>
      </w:tr>
      <w:tr w:rsidR="00A55D91" w:rsidRPr="00B044DB" w14:paraId="0CCFFC8F" w14:textId="77777777" w:rsidTr="00417E6A">
        <w:trPr>
          <w:gridAfter w:val="1"/>
          <w:wAfter w:w="278" w:type="dxa"/>
          <w:trHeight w:val="357"/>
        </w:trPr>
        <w:tc>
          <w:tcPr>
            <w:tcW w:w="1560" w:type="dxa"/>
            <w:gridSpan w:val="2"/>
          </w:tcPr>
          <w:p w14:paraId="455ADCE0" w14:textId="4F726B0E" w:rsidR="00A55D91" w:rsidRPr="00B044DB" w:rsidRDefault="00A55D91" w:rsidP="00A55D91">
            <w:pPr>
              <w:spacing w:line="360" w:lineRule="auto"/>
              <w:ind w:left="-105"/>
              <w:rPr>
                <w:rFonts w:cstheme="minorHAnsi"/>
                <w:sz w:val="16"/>
              </w:rPr>
            </w:pPr>
            <w:r>
              <w:rPr>
                <w:rFonts w:cstheme="minorHAnsi"/>
                <w:sz w:val="16"/>
              </w:rPr>
              <w:t>Opracowanie:</w:t>
            </w:r>
          </w:p>
        </w:tc>
        <w:tc>
          <w:tcPr>
            <w:tcW w:w="5391" w:type="dxa"/>
            <w:gridSpan w:val="3"/>
          </w:tcPr>
          <w:p w14:paraId="49D85F62" w14:textId="0471D232" w:rsidR="00A55D91" w:rsidRPr="00561DC8" w:rsidRDefault="00A55D91" w:rsidP="00A55D91">
            <w:pPr>
              <w:spacing w:after="120"/>
              <w:rPr>
                <w:rFonts w:asciiTheme="majorHAnsi" w:hAnsiTheme="majorHAnsi" w:cstheme="majorHAnsi"/>
                <w:b/>
                <w:sz w:val="24"/>
                <w:szCs w:val="24"/>
              </w:rPr>
            </w:pPr>
            <w:r w:rsidRPr="00561DC8">
              <w:rPr>
                <w:rFonts w:cstheme="minorHAnsi"/>
                <w:b/>
                <w:sz w:val="28"/>
                <w:szCs w:val="28"/>
              </w:rPr>
              <w:t xml:space="preserve">PROJEKT </w:t>
            </w:r>
            <w:r w:rsidR="009150D9">
              <w:rPr>
                <w:rFonts w:cstheme="minorHAnsi"/>
                <w:b/>
                <w:sz w:val="28"/>
                <w:szCs w:val="28"/>
              </w:rPr>
              <w:t>TECHNICZNY</w:t>
            </w:r>
          </w:p>
        </w:tc>
      </w:tr>
      <w:tr w:rsidR="00A55D91" w:rsidRPr="00B044DB" w14:paraId="71E656D1" w14:textId="77777777" w:rsidTr="00417E6A">
        <w:trPr>
          <w:gridAfter w:val="1"/>
          <w:wAfter w:w="278" w:type="dxa"/>
          <w:trHeight w:val="357"/>
        </w:trPr>
        <w:tc>
          <w:tcPr>
            <w:tcW w:w="1560" w:type="dxa"/>
            <w:gridSpan w:val="2"/>
          </w:tcPr>
          <w:p w14:paraId="2218B824" w14:textId="0BD792DC" w:rsidR="00A55D91" w:rsidRPr="00B044DB" w:rsidRDefault="00A55D91" w:rsidP="00A55D91">
            <w:pPr>
              <w:spacing w:after="120"/>
              <w:rPr>
                <w:rFonts w:cstheme="minorHAnsi"/>
                <w:sz w:val="16"/>
              </w:rPr>
            </w:pPr>
          </w:p>
        </w:tc>
        <w:tc>
          <w:tcPr>
            <w:tcW w:w="5391" w:type="dxa"/>
            <w:gridSpan w:val="3"/>
          </w:tcPr>
          <w:p w14:paraId="295D0DC7" w14:textId="7F81AF10" w:rsidR="00A55D91" w:rsidRPr="00561DC8" w:rsidRDefault="00A55D91" w:rsidP="00A55D91">
            <w:pPr>
              <w:spacing w:after="120"/>
              <w:rPr>
                <w:rFonts w:cstheme="minorHAnsi"/>
                <w:b/>
                <w:sz w:val="28"/>
                <w:szCs w:val="28"/>
              </w:rPr>
            </w:pPr>
            <w:r>
              <w:rPr>
                <w:rFonts w:cstheme="minorHAnsi"/>
                <w:b/>
                <w:sz w:val="28"/>
                <w:szCs w:val="28"/>
              </w:rPr>
              <w:t xml:space="preserve">PROJEKT </w:t>
            </w:r>
            <w:r w:rsidR="00A825DA">
              <w:rPr>
                <w:rFonts w:cstheme="minorHAnsi"/>
                <w:b/>
                <w:sz w:val="28"/>
                <w:szCs w:val="28"/>
              </w:rPr>
              <w:t>ARCHITEKTONICZNO BUDOWLANY</w:t>
            </w:r>
          </w:p>
        </w:tc>
      </w:tr>
      <w:tr w:rsidR="00A55D91" w:rsidRPr="00B044DB" w14:paraId="31A347DF" w14:textId="77777777" w:rsidTr="00417E6A">
        <w:trPr>
          <w:gridAfter w:val="1"/>
          <w:wAfter w:w="278" w:type="dxa"/>
          <w:trHeight w:val="351"/>
        </w:trPr>
        <w:tc>
          <w:tcPr>
            <w:tcW w:w="1560" w:type="dxa"/>
            <w:gridSpan w:val="2"/>
          </w:tcPr>
          <w:p w14:paraId="2C9D93BA" w14:textId="77777777" w:rsidR="00A55D91" w:rsidRPr="00B044DB" w:rsidRDefault="00A55D91" w:rsidP="00A55D91">
            <w:pPr>
              <w:spacing w:line="360" w:lineRule="auto"/>
              <w:ind w:left="-105"/>
              <w:rPr>
                <w:rFonts w:cstheme="minorHAnsi"/>
                <w:sz w:val="16"/>
              </w:rPr>
            </w:pPr>
            <w:r w:rsidRPr="00B044DB">
              <w:rPr>
                <w:rFonts w:cstheme="minorHAnsi"/>
                <w:sz w:val="16"/>
              </w:rPr>
              <w:t>Kategoria obiektu:</w:t>
            </w:r>
          </w:p>
        </w:tc>
        <w:tc>
          <w:tcPr>
            <w:tcW w:w="5391" w:type="dxa"/>
            <w:gridSpan w:val="3"/>
          </w:tcPr>
          <w:p w14:paraId="0BC8CE69" w14:textId="39764DC1" w:rsidR="00A55D91" w:rsidRPr="0068059A" w:rsidRDefault="00A55D91" w:rsidP="00A55D91">
            <w:pPr>
              <w:pStyle w:val="Nagwek"/>
              <w:tabs>
                <w:tab w:val="clear" w:pos="4536"/>
                <w:tab w:val="center" w:pos="7088"/>
              </w:tabs>
              <w:spacing w:line="360" w:lineRule="auto"/>
              <w:rPr>
                <w:rFonts w:cstheme="minorHAnsi"/>
                <w:bCs/>
                <w:sz w:val="18"/>
                <w:szCs w:val="18"/>
              </w:rPr>
            </w:pPr>
            <w:r w:rsidRPr="008461E4">
              <w:rPr>
                <w:rFonts w:cstheme="minorHAnsi"/>
                <w:bCs/>
                <w:sz w:val="20"/>
                <w:szCs w:val="20"/>
              </w:rPr>
              <w:t>KATEGORIA IX –</w:t>
            </w:r>
            <w:r>
              <w:rPr>
                <w:rFonts w:cstheme="minorHAnsi"/>
                <w:bCs/>
                <w:sz w:val="20"/>
                <w:szCs w:val="20"/>
              </w:rPr>
              <w:t xml:space="preserve"> ŻŁOBEK</w:t>
            </w:r>
          </w:p>
        </w:tc>
      </w:tr>
      <w:tr w:rsidR="0073237B" w:rsidRPr="00B044DB" w14:paraId="09DC5B94" w14:textId="77777777" w:rsidTr="00417E6A">
        <w:trPr>
          <w:gridAfter w:val="1"/>
          <w:wAfter w:w="278" w:type="dxa"/>
          <w:trHeight w:val="127"/>
        </w:trPr>
        <w:tc>
          <w:tcPr>
            <w:tcW w:w="1560" w:type="dxa"/>
            <w:gridSpan w:val="2"/>
            <w:tcBorders>
              <w:bottom w:val="single" w:sz="4" w:space="0" w:color="auto"/>
            </w:tcBorders>
          </w:tcPr>
          <w:p w14:paraId="6008F28D" w14:textId="77777777" w:rsidR="0073237B" w:rsidRPr="00B044DB" w:rsidRDefault="0073237B" w:rsidP="005B70B7">
            <w:pPr>
              <w:rPr>
                <w:rFonts w:cstheme="minorHAnsi"/>
              </w:rPr>
            </w:pPr>
          </w:p>
        </w:tc>
        <w:tc>
          <w:tcPr>
            <w:tcW w:w="2480" w:type="dxa"/>
            <w:tcBorders>
              <w:bottom w:val="single" w:sz="4" w:space="0" w:color="auto"/>
            </w:tcBorders>
          </w:tcPr>
          <w:p w14:paraId="524E026F" w14:textId="77777777" w:rsidR="0073237B" w:rsidRPr="00B044DB" w:rsidRDefault="0073237B" w:rsidP="005B70B7">
            <w:pPr>
              <w:rPr>
                <w:rFonts w:cstheme="minorHAnsi"/>
              </w:rPr>
            </w:pPr>
            <w:r w:rsidRPr="00B044DB">
              <w:rPr>
                <w:rFonts w:cstheme="minorHAnsi"/>
                <w:b/>
                <w:sz w:val="20"/>
                <w:szCs w:val="20"/>
              </w:rPr>
              <w:t>ZESPÓŁ PROJEKTOWY:</w:t>
            </w:r>
          </w:p>
        </w:tc>
        <w:tc>
          <w:tcPr>
            <w:tcW w:w="2911" w:type="dxa"/>
            <w:gridSpan w:val="2"/>
            <w:tcBorders>
              <w:bottom w:val="single" w:sz="4" w:space="0" w:color="auto"/>
            </w:tcBorders>
          </w:tcPr>
          <w:p w14:paraId="15C035CB" w14:textId="77777777" w:rsidR="0073237B" w:rsidRPr="00B044DB" w:rsidRDefault="0073237B" w:rsidP="005B70B7">
            <w:pPr>
              <w:jc w:val="right"/>
              <w:rPr>
                <w:rFonts w:cstheme="minorHAnsi"/>
              </w:rPr>
            </w:pPr>
            <w:r w:rsidRPr="00682971">
              <w:rPr>
                <w:rFonts w:cstheme="minorHAnsi"/>
                <w:b/>
                <w:sz w:val="20"/>
                <w:szCs w:val="20"/>
              </w:rPr>
              <w:t>PODPIS</w:t>
            </w:r>
          </w:p>
        </w:tc>
      </w:tr>
      <w:tr w:rsidR="00D55D9D" w:rsidRPr="000B4289" w14:paraId="3A9874F8" w14:textId="77777777" w:rsidTr="00417E6A">
        <w:trPr>
          <w:trHeight w:val="132"/>
        </w:trPr>
        <w:tc>
          <w:tcPr>
            <w:tcW w:w="1276" w:type="dxa"/>
            <w:tcBorders>
              <w:top w:val="single" w:sz="4" w:space="0" w:color="auto"/>
            </w:tcBorders>
          </w:tcPr>
          <w:p w14:paraId="12FC26E8" w14:textId="77777777" w:rsidR="00D55D9D" w:rsidRPr="008461E4" w:rsidRDefault="00D55D9D" w:rsidP="00D55D9D">
            <w:pPr>
              <w:pStyle w:val="Bezodstpw"/>
              <w:ind w:left="-114"/>
              <w:rPr>
                <w:rFonts w:cstheme="minorHAnsi"/>
                <w:sz w:val="16"/>
                <w:szCs w:val="16"/>
                <w:lang w:val="pl-PL"/>
              </w:rPr>
            </w:pPr>
            <w:r w:rsidRPr="008461E4">
              <w:rPr>
                <w:rFonts w:cstheme="minorHAnsi"/>
                <w:sz w:val="16"/>
                <w:szCs w:val="16"/>
                <w:lang w:val="pl-PL"/>
              </w:rPr>
              <w:t>Architektura</w:t>
            </w:r>
          </w:p>
          <w:p w14:paraId="6E6D5809" w14:textId="77777777" w:rsidR="00D55D9D" w:rsidRDefault="00D55D9D" w:rsidP="00D55D9D">
            <w:pPr>
              <w:pStyle w:val="Bezodstpw"/>
              <w:ind w:left="-114"/>
              <w:rPr>
                <w:rFonts w:cstheme="minorHAnsi"/>
                <w:sz w:val="16"/>
                <w:szCs w:val="16"/>
                <w:lang w:val="pl-PL"/>
              </w:rPr>
            </w:pPr>
            <w:r w:rsidRPr="008461E4">
              <w:rPr>
                <w:rFonts w:cstheme="minorHAnsi"/>
                <w:sz w:val="16"/>
                <w:szCs w:val="16"/>
                <w:lang w:val="pl-PL"/>
              </w:rPr>
              <w:t>projektant:</w:t>
            </w:r>
          </w:p>
          <w:p w14:paraId="73D75597" w14:textId="77777777" w:rsidR="00D55D9D" w:rsidRDefault="00D55D9D" w:rsidP="00D55D9D">
            <w:pPr>
              <w:pStyle w:val="Bezodstpw"/>
              <w:rPr>
                <w:rFonts w:cstheme="minorHAnsi"/>
                <w:sz w:val="16"/>
                <w:szCs w:val="16"/>
                <w:lang w:val="pl-PL"/>
              </w:rPr>
            </w:pPr>
          </w:p>
          <w:p w14:paraId="26FB79AB" w14:textId="77777777" w:rsidR="00D55D9D" w:rsidRDefault="00D55D9D" w:rsidP="00D55D9D">
            <w:pPr>
              <w:pStyle w:val="Bezodstpw"/>
              <w:rPr>
                <w:rFonts w:cstheme="minorHAnsi"/>
                <w:sz w:val="16"/>
                <w:szCs w:val="16"/>
                <w:lang w:val="pl-PL"/>
              </w:rPr>
            </w:pPr>
          </w:p>
          <w:p w14:paraId="187759AF" w14:textId="77777777" w:rsidR="00D55D9D" w:rsidRDefault="00D55D9D" w:rsidP="00D55D9D">
            <w:pPr>
              <w:pStyle w:val="Bezodstpw"/>
              <w:rPr>
                <w:rFonts w:cstheme="minorHAnsi"/>
                <w:sz w:val="16"/>
                <w:szCs w:val="16"/>
                <w:lang w:val="pl-PL"/>
              </w:rPr>
            </w:pPr>
          </w:p>
          <w:p w14:paraId="3BED1CFC" w14:textId="77777777" w:rsidR="00D55D9D" w:rsidRPr="008461E4" w:rsidRDefault="00D55D9D" w:rsidP="00D55D9D">
            <w:pPr>
              <w:pStyle w:val="Bezodstpw"/>
              <w:rPr>
                <w:rFonts w:cstheme="minorHAnsi"/>
                <w:sz w:val="16"/>
                <w:szCs w:val="16"/>
                <w:lang w:val="pl-PL"/>
              </w:rPr>
            </w:pPr>
          </w:p>
          <w:p w14:paraId="35B849C5" w14:textId="77777777" w:rsidR="00D55D9D" w:rsidRPr="008461E4" w:rsidRDefault="00D55D9D" w:rsidP="00D55D9D">
            <w:pPr>
              <w:pStyle w:val="Bezodstpw"/>
              <w:ind w:left="-114"/>
              <w:rPr>
                <w:rFonts w:cstheme="minorHAnsi"/>
                <w:sz w:val="16"/>
                <w:szCs w:val="16"/>
                <w:lang w:val="pl-PL"/>
              </w:rPr>
            </w:pPr>
            <w:r w:rsidRPr="008461E4">
              <w:rPr>
                <w:rFonts w:cstheme="minorHAnsi"/>
                <w:sz w:val="16"/>
                <w:szCs w:val="16"/>
                <w:lang w:val="pl-PL"/>
              </w:rPr>
              <w:t>Architektura</w:t>
            </w:r>
          </w:p>
          <w:p w14:paraId="79F2D112" w14:textId="77777777" w:rsidR="00D55D9D" w:rsidRPr="008461E4" w:rsidRDefault="00D55D9D" w:rsidP="00D55D9D">
            <w:pPr>
              <w:pStyle w:val="Bezodstpw"/>
              <w:ind w:left="-114"/>
              <w:rPr>
                <w:rFonts w:cstheme="minorHAnsi"/>
                <w:sz w:val="16"/>
                <w:szCs w:val="16"/>
                <w:lang w:val="pl-PL"/>
              </w:rPr>
            </w:pPr>
            <w:r w:rsidRPr="008461E4">
              <w:rPr>
                <w:rFonts w:cstheme="minorHAnsi"/>
                <w:sz w:val="16"/>
                <w:szCs w:val="16"/>
                <w:lang w:val="pl-PL"/>
              </w:rPr>
              <w:t>sprawdzający:</w:t>
            </w:r>
          </w:p>
          <w:p w14:paraId="734B9CD1" w14:textId="77777777" w:rsidR="00D55D9D" w:rsidRDefault="00D55D9D" w:rsidP="00D55D9D">
            <w:pPr>
              <w:pStyle w:val="Bezodstpw"/>
              <w:rPr>
                <w:rFonts w:cstheme="minorHAnsi"/>
                <w:sz w:val="16"/>
                <w:szCs w:val="16"/>
                <w:lang w:val="pl-PL"/>
              </w:rPr>
            </w:pPr>
          </w:p>
          <w:p w14:paraId="36CBF2BD" w14:textId="77777777" w:rsidR="00D55D9D" w:rsidRDefault="00D55D9D" w:rsidP="00D55D9D">
            <w:pPr>
              <w:pStyle w:val="Bezodstpw"/>
              <w:rPr>
                <w:rFonts w:cstheme="minorHAnsi"/>
                <w:sz w:val="16"/>
                <w:szCs w:val="16"/>
                <w:lang w:val="pl-PL"/>
              </w:rPr>
            </w:pPr>
          </w:p>
          <w:p w14:paraId="492C1D64" w14:textId="77777777" w:rsidR="00D55D9D" w:rsidRDefault="00D55D9D" w:rsidP="00D55D9D">
            <w:pPr>
              <w:pStyle w:val="Bezodstpw"/>
              <w:rPr>
                <w:rFonts w:cstheme="minorHAnsi"/>
                <w:sz w:val="16"/>
                <w:szCs w:val="16"/>
                <w:lang w:val="pl-PL"/>
              </w:rPr>
            </w:pPr>
          </w:p>
          <w:p w14:paraId="6A5AB7B6" w14:textId="77777777" w:rsidR="00D55D9D" w:rsidRPr="008461E4" w:rsidRDefault="00D55D9D" w:rsidP="00D55D9D">
            <w:pPr>
              <w:pStyle w:val="Bezodstpw"/>
              <w:rPr>
                <w:rFonts w:cstheme="minorHAnsi"/>
                <w:sz w:val="16"/>
                <w:szCs w:val="16"/>
                <w:lang w:val="pl-PL"/>
              </w:rPr>
            </w:pPr>
          </w:p>
          <w:p w14:paraId="3C707246" w14:textId="77777777" w:rsidR="00D55D9D" w:rsidRPr="008461E4" w:rsidRDefault="00D55D9D" w:rsidP="00D55D9D">
            <w:pPr>
              <w:pStyle w:val="Bezodstpw"/>
              <w:ind w:left="-114"/>
              <w:rPr>
                <w:rFonts w:cstheme="minorHAnsi"/>
                <w:sz w:val="16"/>
                <w:szCs w:val="16"/>
                <w:lang w:val="pl-PL"/>
              </w:rPr>
            </w:pPr>
            <w:r w:rsidRPr="008461E4">
              <w:rPr>
                <w:rFonts w:cstheme="minorHAnsi"/>
                <w:sz w:val="16"/>
                <w:szCs w:val="16"/>
                <w:lang w:val="pl-PL"/>
              </w:rPr>
              <w:t>Konstrukcja</w:t>
            </w:r>
          </w:p>
          <w:p w14:paraId="40DCC551" w14:textId="77777777" w:rsidR="00D55D9D" w:rsidRPr="008461E4" w:rsidRDefault="00D55D9D" w:rsidP="00D55D9D">
            <w:pPr>
              <w:pStyle w:val="Bezodstpw"/>
              <w:ind w:left="-114"/>
              <w:rPr>
                <w:rFonts w:cstheme="minorHAnsi"/>
                <w:sz w:val="16"/>
                <w:szCs w:val="16"/>
                <w:lang w:val="pl-PL"/>
              </w:rPr>
            </w:pPr>
            <w:r w:rsidRPr="008461E4">
              <w:rPr>
                <w:rFonts w:cstheme="minorHAnsi"/>
                <w:sz w:val="16"/>
                <w:szCs w:val="16"/>
                <w:lang w:val="pl-PL"/>
              </w:rPr>
              <w:t>projektant:</w:t>
            </w:r>
          </w:p>
          <w:p w14:paraId="708A7EC1" w14:textId="77777777" w:rsidR="00D55D9D" w:rsidRDefault="00D55D9D" w:rsidP="00D55D9D">
            <w:pPr>
              <w:pStyle w:val="Bezodstpw"/>
              <w:rPr>
                <w:rFonts w:cstheme="minorHAnsi"/>
                <w:sz w:val="16"/>
                <w:szCs w:val="16"/>
                <w:lang w:val="pl-PL"/>
              </w:rPr>
            </w:pPr>
          </w:p>
          <w:p w14:paraId="0C2D9326" w14:textId="77777777" w:rsidR="00D55D9D" w:rsidRDefault="00D55D9D" w:rsidP="00D55D9D">
            <w:pPr>
              <w:pStyle w:val="Bezodstpw"/>
              <w:rPr>
                <w:rFonts w:cstheme="minorHAnsi"/>
                <w:sz w:val="16"/>
                <w:szCs w:val="16"/>
                <w:lang w:val="pl-PL"/>
              </w:rPr>
            </w:pPr>
          </w:p>
          <w:p w14:paraId="4B72D4F9" w14:textId="77777777" w:rsidR="00D55D9D" w:rsidRDefault="00D55D9D" w:rsidP="00D55D9D">
            <w:pPr>
              <w:pStyle w:val="Bezodstpw"/>
              <w:rPr>
                <w:rFonts w:cstheme="minorHAnsi"/>
                <w:sz w:val="16"/>
                <w:szCs w:val="16"/>
                <w:lang w:val="pl-PL"/>
              </w:rPr>
            </w:pPr>
          </w:p>
          <w:p w14:paraId="0F6128D4" w14:textId="77777777" w:rsidR="00D55D9D" w:rsidRDefault="00D55D9D" w:rsidP="00D55D9D">
            <w:pPr>
              <w:pStyle w:val="Bezodstpw"/>
              <w:rPr>
                <w:rFonts w:cstheme="minorHAnsi"/>
                <w:sz w:val="16"/>
                <w:szCs w:val="16"/>
                <w:lang w:val="pl-PL"/>
              </w:rPr>
            </w:pPr>
          </w:p>
          <w:p w14:paraId="1D6814B9" w14:textId="77777777" w:rsidR="00D55D9D" w:rsidRPr="008461E4" w:rsidRDefault="00D55D9D" w:rsidP="00D55D9D">
            <w:pPr>
              <w:pStyle w:val="Bezodstpw"/>
              <w:ind w:left="-114"/>
              <w:rPr>
                <w:rFonts w:cstheme="minorHAnsi"/>
                <w:sz w:val="16"/>
                <w:szCs w:val="16"/>
                <w:lang w:val="pl-PL"/>
              </w:rPr>
            </w:pPr>
            <w:r w:rsidRPr="008461E4">
              <w:rPr>
                <w:rFonts w:cstheme="minorHAnsi"/>
                <w:sz w:val="16"/>
                <w:szCs w:val="16"/>
                <w:lang w:val="pl-PL"/>
              </w:rPr>
              <w:t>konstrukcja:</w:t>
            </w:r>
          </w:p>
          <w:p w14:paraId="3CEFD087" w14:textId="77777777" w:rsidR="00D55D9D" w:rsidRPr="008461E4" w:rsidRDefault="00D55D9D" w:rsidP="00D55D9D">
            <w:pPr>
              <w:ind w:left="-105"/>
              <w:rPr>
                <w:rFonts w:cstheme="minorHAnsi"/>
                <w:sz w:val="16"/>
                <w:szCs w:val="16"/>
              </w:rPr>
            </w:pPr>
            <w:r w:rsidRPr="008461E4">
              <w:rPr>
                <w:rFonts w:cstheme="minorHAnsi"/>
                <w:sz w:val="16"/>
                <w:szCs w:val="16"/>
              </w:rPr>
              <w:t>sprawdzający:</w:t>
            </w:r>
          </w:p>
          <w:p w14:paraId="571FA448" w14:textId="77777777" w:rsidR="00D55D9D" w:rsidRDefault="00D55D9D" w:rsidP="00D55D9D">
            <w:pPr>
              <w:rPr>
                <w:rFonts w:cstheme="minorHAnsi"/>
                <w:sz w:val="16"/>
                <w:szCs w:val="16"/>
              </w:rPr>
            </w:pPr>
          </w:p>
          <w:p w14:paraId="34D517D6" w14:textId="77777777" w:rsidR="00D55D9D" w:rsidRPr="008461E4" w:rsidRDefault="00D55D9D" w:rsidP="00D55D9D">
            <w:pPr>
              <w:pStyle w:val="Bezodstpw"/>
              <w:rPr>
                <w:rFonts w:cstheme="minorHAnsi"/>
                <w:sz w:val="16"/>
                <w:szCs w:val="16"/>
                <w:lang w:val="pl-PL"/>
              </w:rPr>
            </w:pPr>
          </w:p>
          <w:p w14:paraId="6E004C59" w14:textId="77777777" w:rsidR="00D55D9D" w:rsidRDefault="00D55D9D" w:rsidP="00D55D9D">
            <w:pPr>
              <w:rPr>
                <w:rFonts w:cstheme="minorHAnsi"/>
                <w:sz w:val="16"/>
                <w:szCs w:val="16"/>
              </w:rPr>
            </w:pPr>
          </w:p>
          <w:p w14:paraId="2F9C2355" w14:textId="53C4BDE2" w:rsidR="00D55D9D" w:rsidRPr="000B4289" w:rsidRDefault="00D55D9D" w:rsidP="00CC6691">
            <w:pPr>
              <w:ind w:left="-105"/>
              <w:rPr>
                <w:rFonts w:cstheme="minorHAnsi"/>
                <w:b/>
                <w:bCs/>
                <w:sz w:val="16"/>
                <w:szCs w:val="16"/>
              </w:rPr>
            </w:pPr>
          </w:p>
        </w:tc>
        <w:tc>
          <w:tcPr>
            <w:tcW w:w="3042" w:type="dxa"/>
            <w:gridSpan w:val="3"/>
            <w:tcBorders>
              <w:top w:val="single" w:sz="4" w:space="0" w:color="auto"/>
            </w:tcBorders>
            <w:vAlign w:val="bottom"/>
          </w:tcPr>
          <w:p w14:paraId="2580D285" w14:textId="77777777" w:rsidR="00D55D9D" w:rsidRPr="00F761CC" w:rsidRDefault="00D55D9D" w:rsidP="00D55D9D">
            <w:pPr>
              <w:pStyle w:val="Bezodstpw"/>
              <w:rPr>
                <w:rFonts w:cstheme="minorHAnsi"/>
                <w:sz w:val="16"/>
                <w:szCs w:val="16"/>
              </w:rPr>
            </w:pPr>
            <w:proofErr w:type="spellStart"/>
            <w:r w:rsidRPr="00F761CC">
              <w:rPr>
                <w:rFonts w:cstheme="minorHAnsi"/>
                <w:sz w:val="16"/>
                <w:szCs w:val="16"/>
              </w:rPr>
              <w:t>mgr</w:t>
            </w:r>
            <w:proofErr w:type="spellEnd"/>
            <w:r w:rsidRPr="00F761CC">
              <w:rPr>
                <w:rFonts w:cstheme="minorHAnsi"/>
                <w:sz w:val="16"/>
                <w:szCs w:val="16"/>
              </w:rPr>
              <w:t xml:space="preserve"> </w:t>
            </w:r>
            <w:proofErr w:type="spellStart"/>
            <w:r w:rsidRPr="00F761CC">
              <w:rPr>
                <w:rFonts w:cstheme="minorHAnsi"/>
                <w:sz w:val="16"/>
                <w:szCs w:val="16"/>
              </w:rPr>
              <w:t>inż</w:t>
            </w:r>
            <w:proofErr w:type="spellEnd"/>
            <w:r w:rsidRPr="00F761CC">
              <w:rPr>
                <w:rFonts w:cstheme="minorHAnsi"/>
                <w:sz w:val="16"/>
                <w:szCs w:val="16"/>
              </w:rPr>
              <w:t>. arch. Adrian Bogutczak,</w:t>
            </w:r>
          </w:p>
          <w:p w14:paraId="5A1903FE" w14:textId="77777777" w:rsidR="00D55D9D" w:rsidRPr="00F761CC" w:rsidRDefault="00D55D9D" w:rsidP="00D55D9D">
            <w:pPr>
              <w:pStyle w:val="Bezodstpw"/>
              <w:rPr>
                <w:rFonts w:cstheme="minorHAnsi"/>
                <w:b/>
                <w:iCs/>
                <w:sz w:val="16"/>
                <w:szCs w:val="16"/>
              </w:rPr>
            </w:pPr>
            <w:proofErr w:type="spellStart"/>
            <w:r w:rsidRPr="00F761CC">
              <w:rPr>
                <w:rFonts w:cstheme="minorHAnsi"/>
                <w:iCs/>
                <w:sz w:val="16"/>
                <w:szCs w:val="16"/>
              </w:rPr>
              <w:t>upr</w:t>
            </w:r>
            <w:proofErr w:type="spellEnd"/>
            <w:r w:rsidRPr="00F761CC">
              <w:rPr>
                <w:rFonts w:cstheme="minorHAnsi"/>
                <w:iCs/>
                <w:sz w:val="16"/>
                <w:szCs w:val="16"/>
              </w:rPr>
              <w:t xml:space="preserve">. bud. nr </w:t>
            </w:r>
            <w:r w:rsidRPr="00F761CC">
              <w:rPr>
                <w:rFonts w:cstheme="minorHAnsi"/>
                <w:b/>
                <w:iCs/>
                <w:sz w:val="16"/>
                <w:szCs w:val="16"/>
              </w:rPr>
              <w:t>37/LOOKK/2010</w:t>
            </w:r>
          </w:p>
          <w:p w14:paraId="0CBB12A6" w14:textId="7B98BD2C" w:rsidR="00D55D9D" w:rsidRDefault="00D55D9D" w:rsidP="00D55D9D">
            <w:pPr>
              <w:pStyle w:val="Bezodstpw"/>
              <w:spacing w:after="120"/>
              <w:rPr>
                <w:rFonts w:cstheme="minorHAnsi"/>
                <w:iCs/>
                <w:sz w:val="16"/>
                <w:szCs w:val="16"/>
                <w:lang w:val="pl-PL"/>
              </w:rPr>
            </w:pPr>
            <w:r w:rsidRPr="00F761CC">
              <w:rPr>
                <w:rFonts w:cstheme="minorHAnsi"/>
                <w:iCs/>
                <w:sz w:val="16"/>
                <w:szCs w:val="16"/>
                <w:lang w:val="pl-PL"/>
              </w:rPr>
              <w:t xml:space="preserve">w spec. </w:t>
            </w:r>
            <w:r w:rsidR="00417E6A">
              <w:rPr>
                <w:rFonts w:cstheme="minorHAnsi"/>
                <w:iCs/>
                <w:sz w:val="16"/>
                <w:szCs w:val="16"/>
                <w:lang w:val="pl-PL"/>
              </w:rPr>
              <w:t>a</w:t>
            </w:r>
            <w:r w:rsidRPr="00F761CC">
              <w:rPr>
                <w:rFonts w:cstheme="minorHAnsi"/>
                <w:iCs/>
                <w:sz w:val="16"/>
                <w:szCs w:val="16"/>
                <w:lang w:val="pl-PL"/>
              </w:rPr>
              <w:t>rchitektonicznej</w:t>
            </w:r>
          </w:p>
          <w:p w14:paraId="5BBEDC67" w14:textId="77777777" w:rsidR="00D55D9D" w:rsidRPr="00F761CC" w:rsidRDefault="00D55D9D" w:rsidP="00D55D9D">
            <w:pPr>
              <w:pStyle w:val="Bezodstpw"/>
              <w:spacing w:after="120"/>
              <w:rPr>
                <w:rFonts w:cstheme="minorHAnsi"/>
                <w:iCs/>
                <w:sz w:val="16"/>
                <w:szCs w:val="16"/>
                <w:lang w:val="pl-PL"/>
              </w:rPr>
            </w:pPr>
          </w:p>
          <w:p w14:paraId="167AA010" w14:textId="77777777" w:rsidR="00D55D9D" w:rsidRPr="00F761CC" w:rsidRDefault="00D55D9D" w:rsidP="00D55D9D">
            <w:pPr>
              <w:pStyle w:val="Bezodstpw"/>
              <w:rPr>
                <w:rFonts w:cstheme="minorHAnsi"/>
                <w:sz w:val="16"/>
                <w:szCs w:val="16"/>
                <w:lang w:val="pl-PL"/>
              </w:rPr>
            </w:pPr>
            <w:r w:rsidRPr="00F761CC">
              <w:rPr>
                <w:rFonts w:cstheme="minorHAnsi"/>
                <w:sz w:val="16"/>
                <w:szCs w:val="16"/>
                <w:lang w:val="pl-PL"/>
              </w:rPr>
              <w:t>mgr inż. arch. Agata Pacholczyk,</w:t>
            </w:r>
          </w:p>
          <w:p w14:paraId="795B38B0" w14:textId="77777777" w:rsidR="00D55D9D" w:rsidRPr="00F761CC" w:rsidRDefault="00D55D9D" w:rsidP="00D55D9D">
            <w:pPr>
              <w:pStyle w:val="Bezodstpw"/>
              <w:rPr>
                <w:rFonts w:cstheme="minorHAnsi"/>
                <w:b/>
                <w:iCs/>
                <w:sz w:val="16"/>
                <w:szCs w:val="16"/>
                <w:lang w:val="pl-PL"/>
              </w:rPr>
            </w:pPr>
            <w:proofErr w:type="spellStart"/>
            <w:r w:rsidRPr="00F761CC">
              <w:rPr>
                <w:rFonts w:cstheme="minorHAnsi"/>
                <w:iCs/>
                <w:sz w:val="16"/>
                <w:szCs w:val="16"/>
                <w:lang w:val="pl-PL"/>
              </w:rPr>
              <w:t>upr</w:t>
            </w:r>
            <w:proofErr w:type="spellEnd"/>
            <w:r w:rsidRPr="00F761CC">
              <w:rPr>
                <w:rFonts w:cstheme="minorHAnsi"/>
                <w:iCs/>
                <w:sz w:val="16"/>
                <w:szCs w:val="16"/>
                <w:lang w:val="pl-PL"/>
              </w:rPr>
              <w:t xml:space="preserve">. bud. nr </w:t>
            </w:r>
            <w:r w:rsidRPr="00F761CC">
              <w:rPr>
                <w:rFonts w:cstheme="minorHAnsi"/>
                <w:b/>
                <w:iCs/>
                <w:sz w:val="16"/>
                <w:szCs w:val="16"/>
                <w:lang w:val="pl-PL"/>
              </w:rPr>
              <w:t>41/LOOKK/2011</w:t>
            </w:r>
          </w:p>
          <w:p w14:paraId="3B9A9E97" w14:textId="295B1B39" w:rsidR="00D55D9D" w:rsidRDefault="00D55D9D" w:rsidP="00D55D9D">
            <w:pPr>
              <w:pStyle w:val="Bezodstpw"/>
              <w:spacing w:after="120"/>
              <w:rPr>
                <w:rFonts w:cstheme="minorHAnsi"/>
                <w:iCs/>
                <w:sz w:val="16"/>
                <w:szCs w:val="16"/>
                <w:lang w:val="pl-PL"/>
              </w:rPr>
            </w:pPr>
            <w:r w:rsidRPr="00F761CC">
              <w:rPr>
                <w:rFonts w:cstheme="minorHAnsi"/>
                <w:iCs/>
                <w:sz w:val="16"/>
                <w:szCs w:val="16"/>
                <w:lang w:val="pl-PL"/>
              </w:rPr>
              <w:t xml:space="preserve">w spec. </w:t>
            </w:r>
            <w:r w:rsidR="00417E6A">
              <w:rPr>
                <w:rFonts w:cstheme="minorHAnsi"/>
                <w:iCs/>
                <w:sz w:val="16"/>
                <w:szCs w:val="16"/>
                <w:lang w:val="pl-PL"/>
              </w:rPr>
              <w:t>a</w:t>
            </w:r>
            <w:r w:rsidRPr="00F761CC">
              <w:rPr>
                <w:rFonts w:cstheme="minorHAnsi"/>
                <w:iCs/>
                <w:sz w:val="16"/>
                <w:szCs w:val="16"/>
                <w:lang w:val="pl-PL"/>
              </w:rPr>
              <w:t>rchitektonicznej</w:t>
            </w:r>
          </w:p>
          <w:p w14:paraId="35C2DB00" w14:textId="77777777" w:rsidR="00D55D9D" w:rsidRDefault="00D55D9D" w:rsidP="00D55D9D">
            <w:pPr>
              <w:pStyle w:val="Bezodstpw"/>
              <w:spacing w:after="120"/>
              <w:rPr>
                <w:rFonts w:cstheme="minorHAnsi"/>
                <w:iCs/>
                <w:sz w:val="16"/>
                <w:szCs w:val="16"/>
                <w:lang w:val="pl-PL"/>
              </w:rPr>
            </w:pPr>
          </w:p>
          <w:p w14:paraId="5D93D8EB" w14:textId="77777777" w:rsidR="00D55D9D" w:rsidRPr="00F761CC" w:rsidRDefault="00D55D9D" w:rsidP="00D55D9D">
            <w:pPr>
              <w:pStyle w:val="Bezodstpw"/>
              <w:spacing w:after="120"/>
              <w:rPr>
                <w:rFonts w:cstheme="minorHAnsi"/>
                <w:iCs/>
                <w:sz w:val="16"/>
                <w:szCs w:val="16"/>
                <w:lang w:val="pl-PL"/>
              </w:rPr>
            </w:pPr>
          </w:p>
          <w:p w14:paraId="0F58682B" w14:textId="77777777" w:rsidR="00D55D9D" w:rsidRPr="00F761CC" w:rsidRDefault="00D55D9D" w:rsidP="00D55D9D">
            <w:pPr>
              <w:pStyle w:val="Bezodstpw"/>
              <w:rPr>
                <w:rFonts w:ascii="SWSimp" w:hAnsi="SWSimp" w:cs="SWSimp"/>
                <w:sz w:val="16"/>
                <w:szCs w:val="16"/>
                <w:lang w:val="pl-PL"/>
              </w:rPr>
            </w:pPr>
            <w:r w:rsidRPr="00F761CC">
              <w:rPr>
                <w:rFonts w:ascii="SWSimp" w:hAnsi="SWSimp" w:cs="SWSimp"/>
                <w:sz w:val="16"/>
                <w:szCs w:val="16"/>
                <w:lang w:val="pl-PL"/>
              </w:rPr>
              <w:t>dr inż. Krzysztof Lasek</w:t>
            </w:r>
          </w:p>
          <w:p w14:paraId="4DA0F2F1" w14:textId="77777777" w:rsidR="00D55D9D" w:rsidRPr="00F761CC" w:rsidRDefault="00D55D9D" w:rsidP="00D55D9D">
            <w:pPr>
              <w:pStyle w:val="Bezodstpw"/>
              <w:rPr>
                <w:rFonts w:ascii="SWSimp" w:hAnsi="SWSimp" w:cs="SWSimp"/>
                <w:sz w:val="16"/>
                <w:szCs w:val="16"/>
                <w:lang w:val="pl-PL"/>
              </w:rPr>
            </w:pPr>
            <w:proofErr w:type="spellStart"/>
            <w:r w:rsidRPr="00F761CC">
              <w:rPr>
                <w:rFonts w:ascii="SWSimp" w:hAnsi="SWSimp" w:cs="SWSimp"/>
                <w:sz w:val="16"/>
                <w:szCs w:val="16"/>
                <w:lang w:val="pl-PL"/>
              </w:rPr>
              <w:t>upr</w:t>
            </w:r>
            <w:proofErr w:type="spellEnd"/>
            <w:r w:rsidRPr="00F761CC">
              <w:rPr>
                <w:rFonts w:ascii="SWSimp" w:hAnsi="SWSimp" w:cs="SWSimp"/>
                <w:sz w:val="16"/>
                <w:szCs w:val="16"/>
                <w:lang w:val="pl-PL"/>
              </w:rPr>
              <w:t>. bud. nr LOD/2496/POOK/15</w:t>
            </w:r>
          </w:p>
          <w:p w14:paraId="3294DFAB" w14:textId="77777777" w:rsidR="00D55D9D" w:rsidRDefault="00D55D9D" w:rsidP="00D55D9D">
            <w:pPr>
              <w:pStyle w:val="Bezodstpw"/>
              <w:spacing w:after="120"/>
              <w:rPr>
                <w:rFonts w:ascii="SWSimp" w:hAnsi="SWSimp" w:cs="SWSimp"/>
                <w:sz w:val="16"/>
                <w:szCs w:val="16"/>
                <w:lang w:val="pl-PL"/>
              </w:rPr>
            </w:pPr>
            <w:r w:rsidRPr="00F761CC">
              <w:rPr>
                <w:rFonts w:ascii="SWSimp" w:hAnsi="SWSimp" w:cs="SWSimp"/>
                <w:sz w:val="16"/>
                <w:szCs w:val="16"/>
                <w:lang w:val="pl-PL"/>
              </w:rPr>
              <w:t>w specjalności konstrukcyjno-budowlanej</w:t>
            </w:r>
          </w:p>
          <w:p w14:paraId="14556DFA" w14:textId="77777777" w:rsidR="00D55D9D" w:rsidRPr="00F761CC" w:rsidRDefault="00D55D9D" w:rsidP="00D55D9D">
            <w:pPr>
              <w:pStyle w:val="Bezodstpw"/>
              <w:spacing w:after="120"/>
              <w:rPr>
                <w:rFonts w:ascii="SWSimp" w:hAnsi="SWSimp" w:cs="SWSimp"/>
                <w:sz w:val="16"/>
                <w:szCs w:val="16"/>
                <w:lang w:val="pl-PL"/>
              </w:rPr>
            </w:pPr>
          </w:p>
          <w:p w14:paraId="2C68D4E8" w14:textId="77777777" w:rsidR="00D55D9D" w:rsidRPr="00F761CC" w:rsidRDefault="00D55D9D" w:rsidP="00D55D9D">
            <w:pPr>
              <w:pStyle w:val="Bezodstpw"/>
              <w:rPr>
                <w:rFonts w:cstheme="minorHAnsi"/>
                <w:sz w:val="16"/>
                <w:szCs w:val="16"/>
                <w:lang w:val="pl-PL"/>
              </w:rPr>
            </w:pPr>
            <w:r w:rsidRPr="00F761CC">
              <w:rPr>
                <w:rFonts w:cstheme="minorHAnsi"/>
                <w:sz w:val="16"/>
                <w:szCs w:val="16"/>
                <w:lang w:val="pl-PL"/>
              </w:rPr>
              <w:t>mgr inż. Jakub Krakowski</w:t>
            </w:r>
          </w:p>
          <w:p w14:paraId="4CBC8DE4" w14:textId="77777777" w:rsidR="00D55D9D" w:rsidRPr="00F761CC" w:rsidRDefault="00D55D9D" w:rsidP="00D55D9D">
            <w:pPr>
              <w:pStyle w:val="Bezodstpw"/>
              <w:rPr>
                <w:rFonts w:cstheme="minorHAnsi"/>
                <w:iCs/>
                <w:sz w:val="16"/>
                <w:szCs w:val="16"/>
                <w:lang w:val="pl-PL"/>
              </w:rPr>
            </w:pPr>
            <w:proofErr w:type="spellStart"/>
            <w:r w:rsidRPr="00F761CC">
              <w:rPr>
                <w:rFonts w:cstheme="minorHAnsi"/>
                <w:sz w:val="16"/>
                <w:szCs w:val="16"/>
                <w:lang w:val="pl-PL"/>
              </w:rPr>
              <w:t>upr</w:t>
            </w:r>
            <w:proofErr w:type="spellEnd"/>
            <w:r w:rsidRPr="00F761CC">
              <w:rPr>
                <w:rFonts w:cstheme="minorHAnsi"/>
                <w:sz w:val="16"/>
                <w:szCs w:val="16"/>
                <w:lang w:val="pl-PL"/>
              </w:rPr>
              <w:t>. bud. nr LOD/3079/</w:t>
            </w:r>
            <w:proofErr w:type="spellStart"/>
            <w:r w:rsidRPr="00F761CC">
              <w:rPr>
                <w:rFonts w:cstheme="minorHAnsi"/>
                <w:sz w:val="16"/>
                <w:szCs w:val="16"/>
                <w:lang w:val="pl-PL"/>
              </w:rPr>
              <w:t>PWBKb</w:t>
            </w:r>
            <w:proofErr w:type="spellEnd"/>
            <w:r w:rsidRPr="00F761CC">
              <w:rPr>
                <w:rFonts w:cstheme="minorHAnsi"/>
                <w:sz w:val="16"/>
                <w:szCs w:val="16"/>
                <w:lang w:val="pl-PL"/>
              </w:rPr>
              <w:t>/16</w:t>
            </w:r>
            <w:r w:rsidRPr="00F761CC">
              <w:rPr>
                <w:rFonts w:cstheme="minorHAnsi"/>
                <w:iCs/>
                <w:sz w:val="16"/>
                <w:szCs w:val="16"/>
                <w:lang w:val="pl-PL"/>
              </w:rPr>
              <w:t>w specjalności konstrukcyjno- budowlanej</w:t>
            </w:r>
          </w:p>
          <w:p w14:paraId="789C33D9" w14:textId="77777777" w:rsidR="00D55D9D" w:rsidRDefault="00D55D9D" w:rsidP="00D55D9D">
            <w:pPr>
              <w:pStyle w:val="Bezodstpw"/>
              <w:rPr>
                <w:rFonts w:cstheme="minorHAnsi"/>
                <w:iCs/>
                <w:color w:val="FF0000"/>
                <w:sz w:val="16"/>
                <w:szCs w:val="16"/>
                <w:lang w:val="pl-PL"/>
              </w:rPr>
            </w:pPr>
          </w:p>
          <w:p w14:paraId="151C2491" w14:textId="77777777" w:rsidR="00D55D9D" w:rsidRDefault="00D55D9D" w:rsidP="00D55D9D">
            <w:pPr>
              <w:pStyle w:val="Bezodstpw"/>
              <w:rPr>
                <w:rFonts w:cstheme="minorHAnsi"/>
                <w:iCs/>
                <w:color w:val="000000" w:themeColor="text1"/>
                <w:sz w:val="14"/>
                <w:szCs w:val="14"/>
                <w:lang w:val="pl-PL"/>
              </w:rPr>
            </w:pPr>
          </w:p>
          <w:p w14:paraId="73B37BDB" w14:textId="77777777" w:rsidR="00D55D9D" w:rsidRDefault="00D55D9D" w:rsidP="00D55D9D">
            <w:pPr>
              <w:pStyle w:val="Bezodstpw"/>
              <w:rPr>
                <w:rFonts w:cstheme="minorHAnsi"/>
                <w:iCs/>
                <w:color w:val="000000" w:themeColor="text1"/>
                <w:sz w:val="14"/>
                <w:szCs w:val="14"/>
                <w:lang w:val="pl-PL"/>
              </w:rPr>
            </w:pPr>
          </w:p>
          <w:p w14:paraId="47A36EB4" w14:textId="6909906E" w:rsidR="00D55D9D" w:rsidRDefault="00D55D9D" w:rsidP="00D55D9D">
            <w:pPr>
              <w:pStyle w:val="Bezodstpw"/>
              <w:rPr>
                <w:rFonts w:cstheme="minorHAnsi"/>
                <w:iCs/>
                <w:color w:val="000000" w:themeColor="text1"/>
                <w:sz w:val="16"/>
                <w:szCs w:val="16"/>
                <w:lang w:val="pl-PL"/>
              </w:rPr>
            </w:pPr>
          </w:p>
          <w:p w14:paraId="33ECB39C" w14:textId="77777777" w:rsidR="00D55D9D" w:rsidRDefault="00D55D9D" w:rsidP="00D55D9D">
            <w:pPr>
              <w:pStyle w:val="Bezodstpw"/>
              <w:rPr>
                <w:rFonts w:cstheme="minorHAnsi"/>
                <w:iCs/>
                <w:color w:val="000000" w:themeColor="text1"/>
                <w:sz w:val="16"/>
                <w:szCs w:val="16"/>
                <w:lang w:val="pl-PL"/>
              </w:rPr>
            </w:pPr>
          </w:p>
          <w:p w14:paraId="6624FB74" w14:textId="77777777" w:rsidR="00D55D9D" w:rsidRDefault="00D55D9D" w:rsidP="00D55D9D">
            <w:pPr>
              <w:pStyle w:val="Bezodstpw"/>
              <w:rPr>
                <w:rFonts w:cstheme="minorHAnsi"/>
                <w:iCs/>
                <w:color w:val="000000" w:themeColor="text1"/>
                <w:sz w:val="16"/>
                <w:szCs w:val="16"/>
                <w:lang w:val="pl-PL"/>
              </w:rPr>
            </w:pPr>
          </w:p>
          <w:p w14:paraId="3E3F272B" w14:textId="77777777" w:rsidR="00B127D3" w:rsidRDefault="00B127D3" w:rsidP="00D55D9D">
            <w:pPr>
              <w:pStyle w:val="Bezodstpw"/>
              <w:rPr>
                <w:rFonts w:cstheme="minorHAnsi"/>
                <w:iCs/>
                <w:color w:val="000000" w:themeColor="text1"/>
                <w:sz w:val="16"/>
                <w:szCs w:val="16"/>
                <w:lang w:val="pl-PL"/>
              </w:rPr>
            </w:pPr>
          </w:p>
          <w:p w14:paraId="66EE1B2D" w14:textId="77777777" w:rsidR="00B127D3" w:rsidRDefault="00B127D3" w:rsidP="00D55D9D">
            <w:pPr>
              <w:pStyle w:val="Bezodstpw"/>
              <w:rPr>
                <w:rFonts w:cstheme="minorHAnsi"/>
                <w:iCs/>
                <w:color w:val="000000" w:themeColor="text1"/>
                <w:sz w:val="16"/>
                <w:szCs w:val="16"/>
                <w:lang w:val="pl-PL"/>
              </w:rPr>
            </w:pPr>
          </w:p>
          <w:p w14:paraId="3C44376F" w14:textId="77777777" w:rsidR="00D55D9D" w:rsidRDefault="00D55D9D" w:rsidP="00D55D9D">
            <w:pPr>
              <w:pStyle w:val="Bezodstpw"/>
              <w:rPr>
                <w:rFonts w:cstheme="minorHAnsi"/>
                <w:iCs/>
                <w:color w:val="000000" w:themeColor="text1"/>
                <w:sz w:val="16"/>
                <w:szCs w:val="16"/>
                <w:lang w:val="pl-PL"/>
              </w:rPr>
            </w:pPr>
          </w:p>
          <w:p w14:paraId="0E0A8489" w14:textId="77777777" w:rsidR="00D55D9D" w:rsidRDefault="00D55D9D" w:rsidP="00D55D9D">
            <w:pPr>
              <w:pStyle w:val="Bezodstpw"/>
              <w:rPr>
                <w:rFonts w:cstheme="minorHAnsi"/>
                <w:iCs/>
                <w:color w:val="000000" w:themeColor="text1"/>
                <w:sz w:val="16"/>
                <w:szCs w:val="16"/>
                <w:lang w:val="pl-PL"/>
              </w:rPr>
            </w:pPr>
          </w:p>
          <w:p w14:paraId="29E85DD6" w14:textId="77777777" w:rsidR="00D55D9D" w:rsidRDefault="00D55D9D" w:rsidP="00D55D9D">
            <w:pPr>
              <w:pStyle w:val="Bezodstpw"/>
              <w:rPr>
                <w:rFonts w:cstheme="minorHAnsi"/>
                <w:iCs/>
                <w:color w:val="000000" w:themeColor="text1"/>
                <w:sz w:val="16"/>
                <w:szCs w:val="16"/>
                <w:lang w:val="pl-PL"/>
              </w:rPr>
            </w:pPr>
          </w:p>
          <w:p w14:paraId="7BA752DA" w14:textId="77777777" w:rsidR="00D55D9D" w:rsidRDefault="00D55D9D" w:rsidP="00D55D9D">
            <w:pPr>
              <w:pStyle w:val="Bezodstpw"/>
              <w:rPr>
                <w:rFonts w:cstheme="minorHAnsi"/>
                <w:iCs/>
                <w:color w:val="000000" w:themeColor="text1"/>
                <w:sz w:val="16"/>
                <w:szCs w:val="16"/>
                <w:lang w:val="pl-PL"/>
              </w:rPr>
            </w:pPr>
          </w:p>
          <w:p w14:paraId="4DCAAD63" w14:textId="77777777" w:rsidR="00D55D9D" w:rsidRDefault="00D55D9D" w:rsidP="00D55D9D">
            <w:pPr>
              <w:pStyle w:val="Bezodstpw"/>
              <w:rPr>
                <w:rFonts w:cstheme="minorHAnsi"/>
                <w:iCs/>
                <w:color w:val="000000" w:themeColor="text1"/>
                <w:sz w:val="16"/>
                <w:szCs w:val="16"/>
                <w:lang w:val="pl-PL"/>
              </w:rPr>
            </w:pPr>
          </w:p>
          <w:p w14:paraId="1AC3E12E" w14:textId="77777777" w:rsidR="00B127D3" w:rsidRDefault="00B127D3" w:rsidP="00D55D9D">
            <w:pPr>
              <w:pStyle w:val="Bezodstpw"/>
              <w:rPr>
                <w:rFonts w:cstheme="minorHAnsi"/>
                <w:iCs/>
                <w:color w:val="000000" w:themeColor="text1"/>
                <w:sz w:val="16"/>
                <w:szCs w:val="16"/>
                <w:lang w:val="pl-PL"/>
              </w:rPr>
            </w:pPr>
          </w:p>
          <w:p w14:paraId="57C76740" w14:textId="77777777" w:rsidR="00D55D9D" w:rsidRDefault="00D55D9D" w:rsidP="00D55D9D">
            <w:pPr>
              <w:pStyle w:val="Bezodstpw"/>
              <w:rPr>
                <w:rFonts w:cstheme="minorHAnsi"/>
                <w:iCs/>
                <w:color w:val="000000" w:themeColor="text1"/>
                <w:sz w:val="16"/>
                <w:szCs w:val="16"/>
                <w:lang w:val="pl-PL"/>
              </w:rPr>
            </w:pPr>
          </w:p>
          <w:p w14:paraId="67DF8C06" w14:textId="77777777" w:rsidR="00D55D9D" w:rsidRDefault="00D55D9D" w:rsidP="00D55D9D">
            <w:pPr>
              <w:pStyle w:val="Bezodstpw"/>
              <w:rPr>
                <w:rFonts w:cstheme="minorHAnsi"/>
                <w:iCs/>
                <w:color w:val="000000" w:themeColor="text1"/>
                <w:sz w:val="16"/>
                <w:szCs w:val="16"/>
                <w:lang w:val="pl-PL"/>
              </w:rPr>
            </w:pPr>
          </w:p>
          <w:p w14:paraId="69160B8B" w14:textId="77777777" w:rsidR="00D55D9D" w:rsidRDefault="00D55D9D" w:rsidP="00D55D9D">
            <w:pPr>
              <w:pStyle w:val="Bezodstpw"/>
              <w:rPr>
                <w:rFonts w:cstheme="minorHAnsi"/>
                <w:iCs/>
                <w:color w:val="000000" w:themeColor="text1"/>
                <w:sz w:val="16"/>
                <w:szCs w:val="16"/>
                <w:lang w:val="pl-PL"/>
              </w:rPr>
            </w:pPr>
          </w:p>
          <w:p w14:paraId="1A1FACD4" w14:textId="77777777" w:rsidR="00D55D9D" w:rsidRDefault="00D55D9D" w:rsidP="00D55D9D">
            <w:pPr>
              <w:pStyle w:val="Bezodstpw"/>
              <w:rPr>
                <w:rFonts w:cstheme="minorHAnsi"/>
                <w:iCs/>
                <w:color w:val="000000" w:themeColor="text1"/>
                <w:sz w:val="16"/>
                <w:szCs w:val="16"/>
                <w:lang w:val="pl-PL"/>
              </w:rPr>
            </w:pPr>
          </w:p>
          <w:p w14:paraId="7965EF50" w14:textId="73C32198" w:rsidR="00D55D9D" w:rsidRPr="000B4289" w:rsidRDefault="00D55D9D" w:rsidP="00D55D9D">
            <w:pPr>
              <w:pStyle w:val="Bezodstpw"/>
              <w:rPr>
                <w:rFonts w:cstheme="minorHAnsi"/>
                <w:b/>
                <w:bCs/>
                <w:iCs/>
                <w:color w:val="000000" w:themeColor="text1"/>
                <w:sz w:val="15"/>
                <w:szCs w:val="15"/>
                <w:lang w:val="pl-PL"/>
              </w:rPr>
            </w:pPr>
          </w:p>
        </w:tc>
        <w:tc>
          <w:tcPr>
            <w:tcW w:w="2911" w:type="dxa"/>
            <w:gridSpan w:val="2"/>
            <w:tcBorders>
              <w:top w:val="single" w:sz="4" w:space="0" w:color="auto"/>
            </w:tcBorders>
            <w:vAlign w:val="bottom"/>
          </w:tcPr>
          <w:p w14:paraId="63DAC9D4" w14:textId="77777777" w:rsidR="00D55D9D" w:rsidRDefault="00D55D9D" w:rsidP="00D55D9D">
            <w:pPr>
              <w:pStyle w:val="Bezodstpw"/>
              <w:spacing w:after="120"/>
              <w:rPr>
                <w:rFonts w:cstheme="minorHAnsi"/>
                <w:iCs/>
                <w:sz w:val="20"/>
                <w:szCs w:val="20"/>
                <w:lang w:val="pl-PL"/>
              </w:rPr>
            </w:pPr>
            <w:r>
              <w:rPr>
                <w:rFonts w:cstheme="minorHAnsi"/>
                <w:iCs/>
                <w:noProof/>
                <w:color w:val="000000" w:themeColor="text1"/>
                <w:sz w:val="16"/>
                <w:szCs w:val="16"/>
                <w:lang w:val="pl-PL" w:eastAsia="pl-PL" w:bidi="ar-SA"/>
              </w:rPr>
              <w:drawing>
                <wp:inline distT="0" distB="0" distL="0" distR="0" wp14:anchorId="5C2617C3" wp14:editId="0B8EEFA6">
                  <wp:extent cx="1373630" cy="776087"/>
                  <wp:effectExtent l="0" t="0" r="0" b="5080"/>
                  <wp:docPr id="10380588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89744" cy="785191"/>
                          </a:xfrm>
                          <a:prstGeom prst="rect">
                            <a:avLst/>
                          </a:prstGeom>
                          <a:noFill/>
                          <a:ln>
                            <a:noFill/>
                          </a:ln>
                        </pic:spPr>
                      </pic:pic>
                    </a:graphicData>
                  </a:graphic>
                </wp:inline>
              </w:drawing>
            </w:r>
          </w:p>
          <w:p w14:paraId="5B7DAD12" w14:textId="77777777" w:rsidR="00D55D9D" w:rsidRDefault="00D55D9D" w:rsidP="00D55D9D">
            <w:pPr>
              <w:pStyle w:val="Bezodstpw"/>
              <w:spacing w:after="120"/>
              <w:rPr>
                <w:rFonts w:cstheme="minorHAnsi"/>
                <w:iCs/>
                <w:sz w:val="20"/>
                <w:szCs w:val="20"/>
                <w:lang w:val="pl-PL"/>
              </w:rPr>
            </w:pPr>
            <w:r>
              <w:rPr>
                <w:rFonts w:cstheme="minorHAnsi"/>
                <w:iCs/>
                <w:noProof/>
                <w:sz w:val="20"/>
                <w:szCs w:val="20"/>
                <w:lang w:val="pl-PL" w:eastAsia="pl-PL" w:bidi="ar-SA"/>
              </w:rPr>
              <w:drawing>
                <wp:inline distT="0" distB="0" distL="0" distR="0" wp14:anchorId="5BE727E5" wp14:editId="11B5EE98">
                  <wp:extent cx="1214120" cy="584200"/>
                  <wp:effectExtent l="0" t="0" r="5080" b="6350"/>
                  <wp:docPr id="199839315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14120" cy="584200"/>
                          </a:xfrm>
                          <a:prstGeom prst="rect">
                            <a:avLst/>
                          </a:prstGeom>
                          <a:noFill/>
                          <a:ln>
                            <a:noFill/>
                          </a:ln>
                        </pic:spPr>
                      </pic:pic>
                    </a:graphicData>
                  </a:graphic>
                </wp:inline>
              </w:drawing>
            </w:r>
          </w:p>
          <w:p w14:paraId="70ACC35F" w14:textId="45CEF402" w:rsidR="00D55D9D" w:rsidRDefault="00B127D3" w:rsidP="00D55D9D">
            <w:pPr>
              <w:pStyle w:val="Bezodstpw"/>
              <w:spacing w:after="120"/>
              <w:rPr>
                <w:rFonts w:cstheme="minorHAnsi"/>
                <w:iCs/>
                <w:sz w:val="20"/>
                <w:szCs w:val="20"/>
                <w:lang w:val="pl-PL"/>
              </w:rPr>
            </w:pPr>
            <w:r>
              <w:rPr>
                <w:rFonts w:cstheme="minorHAnsi"/>
                <w:iCs/>
                <w:noProof/>
                <w:sz w:val="20"/>
                <w:szCs w:val="20"/>
                <w:lang w:val="pl-PL" w:eastAsia="pl-PL" w:bidi="ar-SA"/>
              </w:rPr>
              <w:drawing>
                <wp:inline distT="0" distB="0" distL="0" distR="0" wp14:anchorId="75A177D7" wp14:editId="28CABC1F">
                  <wp:extent cx="1385667" cy="661481"/>
                  <wp:effectExtent l="0" t="0" r="5080" b="5715"/>
                  <wp:docPr id="97671278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91170" cy="664108"/>
                          </a:xfrm>
                          <a:prstGeom prst="rect">
                            <a:avLst/>
                          </a:prstGeom>
                          <a:noFill/>
                          <a:ln>
                            <a:noFill/>
                          </a:ln>
                        </pic:spPr>
                      </pic:pic>
                    </a:graphicData>
                  </a:graphic>
                </wp:inline>
              </w:drawing>
            </w:r>
            <w:r>
              <w:rPr>
                <w:rFonts w:cstheme="minorHAnsi"/>
                <w:iCs/>
                <w:noProof/>
                <w:sz w:val="20"/>
                <w:szCs w:val="20"/>
                <w:lang w:val="pl-PL" w:eastAsia="pl-PL" w:bidi="ar-SA"/>
              </w:rPr>
              <w:drawing>
                <wp:inline distT="0" distB="0" distL="0" distR="0" wp14:anchorId="74946EDB" wp14:editId="2D9E3101">
                  <wp:extent cx="1402349" cy="749029"/>
                  <wp:effectExtent l="0" t="0" r="7620" b="0"/>
                  <wp:docPr id="10058194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10724" cy="753502"/>
                          </a:xfrm>
                          <a:prstGeom prst="rect">
                            <a:avLst/>
                          </a:prstGeom>
                          <a:noFill/>
                          <a:ln>
                            <a:noFill/>
                          </a:ln>
                        </pic:spPr>
                      </pic:pic>
                    </a:graphicData>
                  </a:graphic>
                </wp:inline>
              </w:drawing>
            </w:r>
          </w:p>
          <w:p w14:paraId="0B090D81" w14:textId="77777777" w:rsidR="00417E6A" w:rsidRDefault="00417E6A" w:rsidP="00D55D9D">
            <w:pPr>
              <w:pStyle w:val="Bezodstpw"/>
              <w:spacing w:after="120"/>
              <w:rPr>
                <w:rFonts w:cstheme="minorHAnsi"/>
                <w:iCs/>
                <w:sz w:val="20"/>
                <w:szCs w:val="20"/>
                <w:lang w:val="pl-PL"/>
              </w:rPr>
            </w:pPr>
          </w:p>
          <w:p w14:paraId="40EC0BEF" w14:textId="77777777" w:rsidR="00417E6A" w:rsidRDefault="00417E6A" w:rsidP="00D55D9D">
            <w:pPr>
              <w:pStyle w:val="Bezodstpw"/>
              <w:spacing w:after="120"/>
              <w:rPr>
                <w:rFonts w:cstheme="minorHAnsi"/>
                <w:iCs/>
                <w:sz w:val="20"/>
                <w:szCs w:val="20"/>
                <w:lang w:val="pl-PL"/>
              </w:rPr>
            </w:pPr>
          </w:p>
          <w:p w14:paraId="00167BF5" w14:textId="77777777" w:rsidR="00D55D9D" w:rsidRDefault="00D55D9D" w:rsidP="00D55D9D">
            <w:pPr>
              <w:pStyle w:val="Bezodstpw"/>
              <w:spacing w:after="120"/>
              <w:rPr>
                <w:rFonts w:cstheme="minorHAnsi"/>
                <w:iCs/>
                <w:sz w:val="20"/>
                <w:szCs w:val="20"/>
                <w:lang w:val="pl-PL"/>
              </w:rPr>
            </w:pPr>
          </w:p>
          <w:p w14:paraId="0883E570" w14:textId="77777777" w:rsidR="00D55D9D" w:rsidRDefault="00D55D9D" w:rsidP="00D55D9D">
            <w:pPr>
              <w:pStyle w:val="Bezodstpw"/>
              <w:spacing w:after="120"/>
              <w:rPr>
                <w:rFonts w:cstheme="minorHAnsi"/>
                <w:iCs/>
                <w:sz w:val="20"/>
                <w:szCs w:val="20"/>
                <w:lang w:val="pl-PL"/>
              </w:rPr>
            </w:pPr>
          </w:p>
          <w:p w14:paraId="6AFE9DC3" w14:textId="77777777" w:rsidR="00D55D9D" w:rsidRDefault="00D55D9D" w:rsidP="00D55D9D">
            <w:pPr>
              <w:pStyle w:val="Bezodstpw"/>
              <w:spacing w:after="120"/>
              <w:rPr>
                <w:rFonts w:cstheme="minorHAnsi"/>
                <w:iCs/>
                <w:sz w:val="20"/>
                <w:szCs w:val="20"/>
                <w:lang w:val="pl-PL"/>
              </w:rPr>
            </w:pPr>
          </w:p>
          <w:p w14:paraId="5B1513D0" w14:textId="77777777" w:rsidR="00B127D3" w:rsidRDefault="00B127D3" w:rsidP="00D55D9D">
            <w:pPr>
              <w:pStyle w:val="Bezodstpw"/>
              <w:spacing w:after="120"/>
              <w:rPr>
                <w:rFonts w:cstheme="minorHAnsi"/>
                <w:iCs/>
                <w:sz w:val="20"/>
                <w:szCs w:val="20"/>
                <w:lang w:val="pl-PL"/>
              </w:rPr>
            </w:pPr>
          </w:p>
          <w:p w14:paraId="46ED2883" w14:textId="77777777" w:rsidR="00D55D9D" w:rsidRDefault="00D55D9D" w:rsidP="00D55D9D">
            <w:pPr>
              <w:pStyle w:val="Bezodstpw"/>
              <w:spacing w:after="120"/>
              <w:rPr>
                <w:rFonts w:cstheme="minorHAnsi"/>
                <w:iCs/>
                <w:sz w:val="20"/>
                <w:szCs w:val="20"/>
                <w:lang w:val="pl-PL"/>
              </w:rPr>
            </w:pPr>
          </w:p>
          <w:p w14:paraId="09D7E5D3" w14:textId="6D47579E" w:rsidR="00D55D9D" w:rsidRPr="000B4289" w:rsidRDefault="00D55D9D" w:rsidP="00D55D9D">
            <w:pPr>
              <w:pStyle w:val="Bezodstpw"/>
              <w:spacing w:after="120"/>
              <w:rPr>
                <w:rFonts w:cstheme="minorHAnsi"/>
                <w:b/>
                <w:bCs/>
                <w:iCs/>
                <w:sz w:val="20"/>
                <w:szCs w:val="20"/>
                <w:lang w:val="pl-PL"/>
              </w:rPr>
            </w:pPr>
          </w:p>
        </w:tc>
      </w:tr>
    </w:tbl>
    <w:p w14:paraId="05CC131B" w14:textId="7A7096AC" w:rsidR="0073237B" w:rsidRDefault="0073237B" w:rsidP="0073237B">
      <w:pPr>
        <w:pBdr>
          <w:top w:val="single" w:sz="4" w:space="1" w:color="auto"/>
          <w:bottom w:val="single" w:sz="4" w:space="2" w:color="auto"/>
          <w:between w:val="single" w:sz="4" w:space="1" w:color="auto"/>
        </w:pBdr>
        <w:ind w:left="1701" w:right="284"/>
      </w:pPr>
      <w:r>
        <w:t>Data opracowania</w:t>
      </w:r>
      <w:r>
        <w:tab/>
      </w:r>
      <w:r>
        <w:tab/>
      </w:r>
      <w:r>
        <w:tab/>
      </w:r>
      <w:r>
        <w:tab/>
      </w:r>
      <w:r>
        <w:tab/>
      </w:r>
      <w:r>
        <w:tab/>
        <w:t xml:space="preserve">       </w:t>
      </w:r>
      <w:r w:rsidR="00CC6691">
        <w:t>1</w:t>
      </w:r>
      <w:r>
        <w:t xml:space="preserve"> </w:t>
      </w:r>
      <w:r w:rsidR="00CC6691">
        <w:t>sierpnia</w:t>
      </w:r>
      <w:r>
        <w:t xml:space="preserve"> 202</w:t>
      </w:r>
      <w:r w:rsidR="00DB498A">
        <w:t>4</w:t>
      </w:r>
      <w:r>
        <w:t xml:space="preserve"> r. </w:t>
      </w:r>
    </w:p>
    <w:p w14:paraId="1037DF1A" w14:textId="472968F9" w:rsidR="000A36D8" w:rsidRDefault="002C4A93" w:rsidP="00B20479">
      <w:pPr>
        <w:pStyle w:val="Nagwekspisutreci"/>
        <w:pBdr>
          <w:bottom w:val="single" w:sz="18" w:space="1" w:color="ED7D31" w:themeColor="accent2"/>
        </w:pBdr>
      </w:pPr>
      <w:r>
        <w:lastRenderedPageBreak/>
        <w:t>SPIS TREŚCI</w:t>
      </w:r>
      <w:r w:rsidR="001F66E5">
        <w:t xml:space="preserve"> PROJEKTU ARCHITEKTONICZNO- BUDOWLANEGO</w:t>
      </w:r>
      <w:r>
        <w:t>:</w:t>
      </w:r>
    </w:p>
    <w:p w14:paraId="18E2F478" w14:textId="595BD567" w:rsidR="00BF03FE" w:rsidRDefault="002C4A93" w:rsidP="00387D32">
      <w:pPr>
        <w:pStyle w:val="Spistreci1"/>
        <w:rPr>
          <w:rFonts w:eastAsiaTheme="minorEastAsia" w:cstheme="minorBidi"/>
          <w:kern w:val="2"/>
          <w:sz w:val="24"/>
          <w:szCs w:val="24"/>
          <w:lang w:eastAsia="pl-PL"/>
          <w14:ligatures w14:val="standardContextual"/>
        </w:rPr>
      </w:pPr>
      <w:r w:rsidRPr="00545D45">
        <w:rPr>
          <w:rStyle w:val="Hipercze"/>
          <w:sz w:val="20"/>
          <w:szCs w:val="20"/>
        </w:rPr>
        <w:fldChar w:fldCharType="begin"/>
      </w:r>
      <w:r w:rsidRPr="00545D45">
        <w:rPr>
          <w:rStyle w:val="Hipercze"/>
          <w:sz w:val="20"/>
          <w:szCs w:val="20"/>
        </w:rPr>
        <w:instrText xml:space="preserve"> TOC \o "1-3" \h \z \u </w:instrText>
      </w:r>
      <w:r w:rsidRPr="00545D45">
        <w:rPr>
          <w:rStyle w:val="Hipercze"/>
          <w:sz w:val="20"/>
          <w:szCs w:val="20"/>
        </w:rPr>
        <w:fldChar w:fldCharType="separate"/>
      </w:r>
      <w:hyperlink w:anchor="_Toc188010514" w:history="1">
        <w:r w:rsidR="00BF03FE" w:rsidRPr="000D5746">
          <w:rPr>
            <w:rStyle w:val="Hipercze"/>
            <w:lang w:eastAsia="pl-PL"/>
          </w:rPr>
          <w:t>1.</w:t>
        </w:r>
        <w:r w:rsidR="00BF03FE">
          <w:rPr>
            <w:rFonts w:eastAsiaTheme="minorEastAsia" w:cstheme="minorBidi"/>
            <w:kern w:val="2"/>
            <w:sz w:val="24"/>
            <w:szCs w:val="24"/>
            <w:lang w:eastAsia="pl-PL"/>
            <w14:ligatures w14:val="standardContextual"/>
          </w:rPr>
          <w:tab/>
        </w:r>
        <w:r w:rsidR="00BF03FE" w:rsidRPr="000D5746">
          <w:rPr>
            <w:rStyle w:val="Hipercze"/>
            <w:lang w:eastAsia="pl-PL"/>
          </w:rPr>
          <w:t>Spis rysunków:</w:t>
        </w:r>
        <w:r w:rsidR="00BF03FE">
          <w:rPr>
            <w:webHidden/>
          </w:rPr>
          <w:tab/>
        </w:r>
        <w:r w:rsidR="00387D32">
          <w:rPr>
            <w:webHidden/>
          </w:rPr>
          <w:t xml:space="preserve">                                                                                                                             </w:t>
        </w:r>
        <w:r w:rsidR="00387D32">
          <w:rPr>
            <w:webHidden/>
          </w:rPr>
          <w:tab/>
          <w:t xml:space="preserve">               </w:t>
        </w:r>
        <w:r w:rsidR="00BF03FE">
          <w:rPr>
            <w:webHidden/>
          </w:rPr>
          <w:fldChar w:fldCharType="begin"/>
        </w:r>
        <w:r w:rsidR="00BF03FE">
          <w:rPr>
            <w:webHidden/>
          </w:rPr>
          <w:instrText xml:space="preserve"> PAGEREF _Toc188010514 \h </w:instrText>
        </w:r>
        <w:r w:rsidR="00BF03FE">
          <w:rPr>
            <w:webHidden/>
          </w:rPr>
        </w:r>
        <w:r w:rsidR="00BF03FE">
          <w:rPr>
            <w:webHidden/>
          </w:rPr>
          <w:fldChar w:fldCharType="separate"/>
        </w:r>
        <w:r w:rsidR="006E04A3">
          <w:rPr>
            <w:webHidden/>
          </w:rPr>
          <w:t>4</w:t>
        </w:r>
        <w:r w:rsidR="00BF03FE">
          <w:rPr>
            <w:webHidden/>
          </w:rPr>
          <w:fldChar w:fldCharType="end"/>
        </w:r>
      </w:hyperlink>
    </w:p>
    <w:p w14:paraId="55C963B4" w14:textId="1A19E99D" w:rsidR="00BF03FE" w:rsidRDefault="00BF03FE" w:rsidP="00387D32">
      <w:pPr>
        <w:pStyle w:val="Spistreci1"/>
        <w:rPr>
          <w:rFonts w:eastAsiaTheme="minorEastAsia" w:cstheme="minorBidi"/>
          <w:kern w:val="2"/>
          <w:sz w:val="24"/>
          <w:szCs w:val="24"/>
          <w:lang w:eastAsia="pl-PL"/>
          <w14:ligatures w14:val="standardContextual"/>
        </w:rPr>
      </w:pPr>
      <w:hyperlink w:anchor="_Toc188010515" w:history="1">
        <w:r w:rsidRPr="000D5746">
          <w:rPr>
            <w:rStyle w:val="Hipercze"/>
          </w:rPr>
          <w:t>2.</w:t>
        </w:r>
        <w:r>
          <w:rPr>
            <w:rFonts w:eastAsiaTheme="minorEastAsia" w:cstheme="minorBidi"/>
            <w:kern w:val="2"/>
            <w:sz w:val="24"/>
            <w:szCs w:val="24"/>
            <w:lang w:eastAsia="pl-PL"/>
            <w14:ligatures w14:val="standardContextual"/>
          </w:rPr>
          <w:tab/>
        </w:r>
        <w:r w:rsidRPr="000D5746">
          <w:rPr>
            <w:rStyle w:val="Hipercze"/>
            <w:lang w:eastAsia="pl-PL"/>
          </w:rPr>
          <w:t>Uprawnienia projektantów i sprawdzających</w:t>
        </w:r>
        <w:r w:rsidRPr="000D5746">
          <w:rPr>
            <w:rStyle w:val="Hipercze"/>
          </w:rPr>
          <w:t>:</w:t>
        </w:r>
        <w:r>
          <w:rPr>
            <w:webHidden/>
          </w:rPr>
          <w:tab/>
        </w:r>
        <w:r w:rsidR="00387D32">
          <w:rPr>
            <w:webHidden/>
          </w:rPr>
          <w:t xml:space="preserve">                                                                                      </w:t>
        </w:r>
        <w:r>
          <w:rPr>
            <w:webHidden/>
          </w:rPr>
          <w:fldChar w:fldCharType="begin"/>
        </w:r>
        <w:r>
          <w:rPr>
            <w:webHidden/>
          </w:rPr>
          <w:instrText xml:space="preserve"> PAGEREF _Toc188010515 \h </w:instrText>
        </w:r>
        <w:r>
          <w:rPr>
            <w:webHidden/>
          </w:rPr>
        </w:r>
        <w:r>
          <w:rPr>
            <w:webHidden/>
          </w:rPr>
          <w:fldChar w:fldCharType="separate"/>
        </w:r>
        <w:r w:rsidR="006E04A3">
          <w:rPr>
            <w:webHidden/>
          </w:rPr>
          <w:t>6</w:t>
        </w:r>
        <w:r>
          <w:rPr>
            <w:webHidden/>
          </w:rPr>
          <w:fldChar w:fldCharType="end"/>
        </w:r>
      </w:hyperlink>
    </w:p>
    <w:p w14:paraId="2A02DA01" w14:textId="4EC0F092" w:rsidR="00BF03FE" w:rsidRDefault="00BF03FE" w:rsidP="00387D32">
      <w:pPr>
        <w:pStyle w:val="Spistreci1"/>
        <w:rPr>
          <w:rFonts w:eastAsiaTheme="minorEastAsia" w:cstheme="minorBidi"/>
          <w:kern w:val="2"/>
          <w:sz w:val="24"/>
          <w:szCs w:val="24"/>
          <w:lang w:eastAsia="pl-PL"/>
          <w14:ligatures w14:val="standardContextual"/>
        </w:rPr>
      </w:pPr>
      <w:hyperlink w:anchor="_Toc188010516" w:history="1">
        <w:r w:rsidRPr="000D5746">
          <w:rPr>
            <w:rStyle w:val="Hipercze"/>
          </w:rPr>
          <w:t>3.</w:t>
        </w:r>
        <w:r>
          <w:rPr>
            <w:rFonts w:eastAsiaTheme="minorEastAsia" w:cstheme="minorBidi"/>
            <w:kern w:val="2"/>
            <w:sz w:val="24"/>
            <w:szCs w:val="24"/>
            <w:lang w:eastAsia="pl-PL"/>
            <w14:ligatures w14:val="standardContextual"/>
          </w:rPr>
          <w:tab/>
        </w:r>
        <w:r w:rsidRPr="000D5746">
          <w:rPr>
            <w:rStyle w:val="Hipercze"/>
            <w:lang w:eastAsia="pl-PL"/>
          </w:rPr>
          <w:t>Zaświadczenia o przynależności do właściwej izby</w:t>
        </w:r>
        <w:r w:rsidRPr="000D5746">
          <w:rPr>
            <w:rStyle w:val="Hipercze"/>
          </w:rPr>
          <w:t>:</w:t>
        </w:r>
        <w:r w:rsidR="00387D32">
          <w:rPr>
            <w:rStyle w:val="Hipercze"/>
          </w:rPr>
          <w:tab/>
        </w:r>
        <w:r w:rsidR="00387D32">
          <w:rPr>
            <w:rStyle w:val="Hipercze"/>
          </w:rPr>
          <w:tab/>
        </w:r>
        <w:r w:rsidR="00387D32">
          <w:rPr>
            <w:rStyle w:val="Hipercze"/>
          </w:rPr>
          <w:tab/>
        </w:r>
        <w:r w:rsidR="00387D32">
          <w:rPr>
            <w:rStyle w:val="Hipercze"/>
          </w:rPr>
          <w:tab/>
        </w:r>
        <w:r w:rsidR="00387D32">
          <w:rPr>
            <w:rStyle w:val="Hipercze"/>
          </w:rPr>
          <w:tab/>
        </w:r>
        <w:r w:rsidR="00387D32">
          <w:rPr>
            <w:rStyle w:val="Hipercze"/>
          </w:rPr>
          <w:tab/>
        </w:r>
        <w:r>
          <w:rPr>
            <w:webHidden/>
          </w:rPr>
          <w:tab/>
        </w:r>
        <w:r>
          <w:rPr>
            <w:webHidden/>
          </w:rPr>
          <w:fldChar w:fldCharType="begin"/>
        </w:r>
        <w:r>
          <w:rPr>
            <w:webHidden/>
          </w:rPr>
          <w:instrText xml:space="preserve"> PAGEREF _Toc188010516 \h </w:instrText>
        </w:r>
        <w:r>
          <w:rPr>
            <w:webHidden/>
          </w:rPr>
        </w:r>
        <w:r>
          <w:rPr>
            <w:webHidden/>
          </w:rPr>
          <w:fldChar w:fldCharType="separate"/>
        </w:r>
        <w:r w:rsidR="006E04A3">
          <w:rPr>
            <w:webHidden/>
          </w:rPr>
          <w:t>11</w:t>
        </w:r>
        <w:r>
          <w:rPr>
            <w:webHidden/>
          </w:rPr>
          <w:fldChar w:fldCharType="end"/>
        </w:r>
      </w:hyperlink>
    </w:p>
    <w:p w14:paraId="4A721FD8" w14:textId="769B79D2" w:rsidR="00BF03FE" w:rsidRDefault="00BF03FE" w:rsidP="00387D32">
      <w:pPr>
        <w:pStyle w:val="Spistreci1"/>
        <w:rPr>
          <w:rFonts w:eastAsiaTheme="minorEastAsia" w:cstheme="minorBidi"/>
          <w:kern w:val="2"/>
          <w:sz w:val="24"/>
          <w:szCs w:val="24"/>
          <w:lang w:eastAsia="pl-PL"/>
          <w14:ligatures w14:val="standardContextual"/>
        </w:rPr>
      </w:pPr>
      <w:hyperlink w:anchor="_Toc188010517" w:history="1">
        <w:r w:rsidRPr="000D5746">
          <w:rPr>
            <w:rStyle w:val="Hipercze"/>
            <w:lang w:eastAsia="pl-PL"/>
          </w:rPr>
          <w:t>4. Oświadczenia projektantów i sprawdzających</w:t>
        </w:r>
        <w:r>
          <w:rPr>
            <w:webHidden/>
          </w:rPr>
          <w:tab/>
        </w:r>
        <w:r w:rsidR="00387D32">
          <w:rPr>
            <w:webHidden/>
          </w:rPr>
          <w:tab/>
        </w:r>
        <w:r w:rsidR="00387D32">
          <w:rPr>
            <w:webHidden/>
          </w:rPr>
          <w:tab/>
        </w:r>
        <w:r w:rsidR="00387D32">
          <w:rPr>
            <w:webHidden/>
          </w:rPr>
          <w:tab/>
        </w:r>
        <w:r w:rsidR="00387D32">
          <w:rPr>
            <w:webHidden/>
          </w:rPr>
          <w:tab/>
        </w:r>
        <w:r w:rsidR="00387D32">
          <w:rPr>
            <w:webHidden/>
          </w:rPr>
          <w:tab/>
        </w:r>
        <w:r w:rsidR="00387D32">
          <w:rPr>
            <w:webHidden/>
          </w:rPr>
          <w:tab/>
        </w:r>
        <w:r>
          <w:rPr>
            <w:webHidden/>
          </w:rPr>
          <w:fldChar w:fldCharType="begin"/>
        </w:r>
        <w:r>
          <w:rPr>
            <w:webHidden/>
          </w:rPr>
          <w:instrText xml:space="preserve"> PAGEREF _Toc188010517 \h </w:instrText>
        </w:r>
        <w:r>
          <w:rPr>
            <w:webHidden/>
          </w:rPr>
        </w:r>
        <w:r>
          <w:rPr>
            <w:webHidden/>
          </w:rPr>
          <w:fldChar w:fldCharType="separate"/>
        </w:r>
        <w:r w:rsidR="006E04A3">
          <w:rPr>
            <w:webHidden/>
          </w:rPr>
          <w:t>13</w:t>
        </w:r>
        <w:r>
          <w:rPr>
            <w:webHidden/>
          </w:rPr>
          <w:fldChar w:fldCharType="end"/>
        </w:r>
      </w:hyperlink>
    </w:p>
    <w:p w14:paraId="173C8640" w14:textId="3FEC35A5" w:rsidR="00BF03FE" w:rsidRDefault="00BF03FE" w:rsidP="00387D32">
      <w:pPr>
        <w:pStyle w:val="Spistreci1"/>
        <w:rPr>
          <w:rFonts w:eastAsiaTheme="minorEastAsia" w:cstheme="minorBidi"/>
          <w:kern w:val="2"/>
          <w:sz w:val="24"/>
          <w:szCs w:val="24"/>
          <w:lang w:eastAsia="pl-PL"/>
          <w14:ligatures w14:val="standardContextual"/>
        </w:rPr>
      </w:pPr>
      <w:hyperlink w:anchor="_Toc188010518" w:history="1">
        <w:r w:rsidRPr="000D5746">
          <w:rPr>
            <w:rStyle w:val="Hipercze"/>
            <w:rFonts w:ascii="Calibri" w:hAnsi="Calibri"/>
          </w:rPr>
          <w:t>5.</w:t>
        </w:r>
        <w:r>
          <w:rPr>
            <w:rFonts w:eastAsiaTheme="minorEastAsia" w:cstheme="minorBidi"/>
            <w:kern w:val="2"/>
            <w:sz w:val="24"/>
            <w:szCs w:val="24"/>
            <w:lang w:eastAsia="pl-PL"/>
            <w14:ligatures w14:val="standardContextual"/>
          </w:rPr>
          <w:tab/>
        </w:r>
        <w:r w:rsidRPr="000D5746">
          <w:rPr>
            <w:rStyle w:val="Hipercze"/>
          </w:rPr>
          <w:t>Część opisowa projektu technicznego</w:t>
        </w:r>
        <w:r>
          <w:rPr>
            <w:webHidden/>
          </w:rPr>
          <w:tab/>
        </w:r>
        <w:r w:rsidR="00387D32">
          <w:rPr>
            <w:webHidden/>
          </w:rPr>
          <w:tab/>
        </w:r>
        <w:r w:rsidR="00387D32">
          <w:rPr>
            <w:webHidden/>
          </w:rPr>
          <w:tab/>
        </w:r>
        <w:r w:rsidR="00387D32">
          <w:rPr>
            <w:webHidden/>
          </w:rPr>
          <w:tab/>
        </w:r>
        <w:r w:rsidR="00387D32">
          <w:rPr>
            <w:webHidden/>
          </w:rPr>
          <w:tab/>
        </w:r>
        <w:r w:rsidR="00387D32">
          <w:rPr>
            <w:webHidden/>
          </w:rPr>
          <w:tab/>
        </w:r>
        <w:r w:rsidR="00387D32">
          <w:rPr>
            <w:webHidden/>
          </w:rPr>
          <w:tab/>
        </w:r>
        <w:r w:rsidR="00387D32">
          <w:rPr>
            <w:webHidden/>
          </w:rPr>
          <w:tab/>
        </w:r>
        <w:r>
          <w:rPr>
            <w:webHidden/>
          </w:rPr>
          <w:fldChar w:fldCharType="begin"/>
        </w:r>
        <w:r>
          <w:rPr>
            <w:webHidden/>
          </w:rPr>
          <w:instrText xml:space="preserve"> PAGEREF _Toc188010518 \h </w:instrText>
        </w:r>
        <w:r>
          <w:rPr>
            <w:webHidden/>
          </w:rPr>
        </w:r>
        <w:r>
          <w:rPr>
            <w:webHidden/>
          </w:rPr>
          <w:fldChar w:fldCharType="separate"/>
        </w:r>
        <w:r w:rsidR="006E04A3">
          <w:rPr>
            <w:webHidden/>
          </w:rPr>
          <w:t>15</w:t>
        </w:r>
        <w:r>
          <w:rPr>
            <w:webHidden/>
          </w:rPr>
          <w:fldChar w:fldCharType="end"/>
        </w:r>
      </w:hyperlink>
    </w:p>
    <w:p w14:paraId="07F7047E" w14:textId="2C1F9879" w:rsidR="00BF03FE" w:rsidRDefault="00BF03FE">
      <w:pPr>
        <w:pStyle w:val="Spistreci2"/>
        <w:rPr>
          <w:rFonts w:eastAsiaTheme="minorEastAsia" w:cstheme="minorBidi"/>
          <w:kern w:val="2"/>
          <w:sz w:val="24"/>
          <w:szCs w:val="24"/>
          <w:lang w:eastAsia="pl-PL"/>
          <w14:ligatures w14:val="standardContextual"/>
        </w:rPr>
      </w:pPr>
      <w:hyperlink w:anchor="_Toc188010519" w:history="1">
        <w:r w:rsidRPr="000D5746">
          <w:rPr>
            <w:rStyle w:val="Hipercze"/>
          </w:rPr>
          <w:t>5.1.</w:t>
        </w:r>
        <w:r>
          <w:rPr>
            <w:rFonts w:eastAsiaTheme="minorEastAsia" w:cstheme="minorBidi"/>
            <w:kern w:val="2"/>
            <w:sz w:val="24"/>
            <w:szCs w:val="24"/>
            <w:lang w:eastAsia="pl-PL"/>
            <w14:ligatures w14:val="standardContextual"/>
          </w:rPr>
          <w:tab/>
        </w:r>
        <w:r w:rsidRPr="000D5746">
          <w:rPr>
            <w:rStyle w:val="Hipercze"/>
          </w:rPr>
          <w:t>PROJEKT ARCHITEKTONICZNO - BUDOWLANY</w:t>
        </w:r>
        <w:r>
          <w:rPr>
            <w:webHidden/>
          </w:rPr>
          <w:tab/>
        </w:r>
        <w:r w:rsidR="00387D32">
          <w:rPr>
            <w:webHidden/>
          </w:rPr>
          <w:t xml:space="preserve">  </w:t>
        </w:r>
        <w:r>
          <w:rPr>
            <w:webHidden/>
          </w:rPr>
          <w:fldChar w:fldCharType="begin"/>
        </w:r>
        <w:r>
          <w:rPr>
            <w:webHidden/>
          </w:rPr>
          <w:instrText xml:space="preserve"> PAGEREF _Toc188010519 \h </w:instrText>
        </w:r>
        <w:r>
          <w:rPr>
            <w:webHidden/>
          </w:rPr>
        </w:r>
        <w:r>
          <w:rPr>
            <w:webHidden/>
          </w:rPr>
          <w:fldChar w:fldCharType="separate"/>
        </w:r>
        <w:r w:rsidR="006E04A3">
          <w:rPr>
            <w:webHidden/>
          </w:rPr>
          <w:t>15</w:t>
        </w:r>
        <w:r>
          <w:rPr>
            <w:webHidden/>
          </w:rPr>
          <w:fldChar w:fldCharType="end"/>
        </w:r>
      </w:hyperlink>
    </w:p>
    <w:p w14:paraId="2A7414F1" w14:textId="6DC095C5" w:rsidR="00BF03FE" w:rsidRDefault="00BF03FE">
      <w:pPr>
        <w:pStyle w:val="Spistreci2"/>
        <w:rPr>
          <w:rFonts w:eastAsiaTheme="minorEastAsia" w:cstheme="minorBidi"/>
          <w:kern w:val="2"/>
          <w:sz w:val="24"/>
          <w:szCs w:val="24"/>
          <w:lang w:eastAsia="pl-PL"/>
          <w14:ligatures w14:val="standardContextual"/>
        </w:rPr>
      </w:pPr>
      <w:hyperlink w:anchor="_Toc188010520" w:history="1">
        <w:r w:rsidRPr="000D5746">
          <w:rPr>
            <w:rStyle w:val="Hipercze"/>
          </w:rPr>
          <w:t>5.1.1. Rodzaj i kategoria obiektu budowlanego</w:t>
        </w:r>
        <w:r>
          <w:rPr>
            <w:webHidden/>
          </w:rPr>
          <w:tab/>
        </w:r>
        <w:r>
          <w:rPr>
            <w:webHidden/>
          </w:rPr>
          <w:fldChar w:fldCharType="begin"/>
        </w:r>
        <w:r>
          <w:rPr>
            <w:webHidden/>
          </w:rPr>
          <w:instrText xml:space="preserve"> PAGEREF _Toc188010520 \h </w:instrText>
        </w:r>
        <w:r>
          <w:rPr>
            <w:webHidden/>
          </w:rPr>
        </w:r>
        <w:r>
          <w:rPr>
            <w:webHidden/>
          </w:rPr>
          <w:fldChar w:fldCharType="separate"/>
        </w:r>
        <w:r w:rsidR="006E04A3">
          <w:rPr>
            <w:webHidden/>
          </w:rPr>
          <w:t>15</w:t>
        </w:r>
        <w:r>
          <w:rPr>
            <w:webHidden/>
          </w:rPr>
          <w:fldChar w:fldCharType="end"/>
        </w:r>
      </w:hyperlink>
    </w:p>
    <w:p w14:paraId="425419BF" w14:textId="4F3FFD59" w:rsidR="00BF03FE" w:rsidRDefault="00BF03FE">
      <w:pPr>
        <w:pStyle w:val="Spistreci2"/>
        <w:rPr>
          <w:rFonts w:eastAsiaTheme="minorEastAsia" w:cstheme="minorBidi"/>
          <w:kern w:val="2"/>
          <w:sz w:val="24"/>
          <w:szCs w:val="24"/>
          <w:lang w:eastAsia="pl-PL"/>
          <w14:ligatures w14:val="standardContextual"/>
        </w:rPr>
      </w:pPr>
      <w:hyperlink w:anchor="_Toc188010521" w:history="1">
        <w:r w:rsidRPr="000D5746">
          <w:rPr>
            <w:rStyle w:val="Hipercze"/>
          </w:rPr>
          <w:t>5.1.2. Stan istniejący</w:t>
        </w:r>
        <w:r>
          <w:rPr>
            <w:webHidden/>
          </w:rPr>
          <w:tab/>
        </w:r>
        <w:r>
          <w:rPr>
            <w:webHidden/>
          </w:rPr>
          <w:fldChar w:fldCharType="begin"/>
        </w:r>
        <w:r>
          <w:rPr>
            <w:webHidden/>
          </w:rPr>
          <w:instrText xml:space="preserve"> PAGEREF _Toc188010521 \h </w:instrText>
        </w:r>
        <w:r>
          <w:rPr>
            <w:webHidden/>
          </w:rPr>
        </w:r>
        <w:r>
          <w:rPr>
            <w:webHidden/>
          </w:rPr>
          <w:fldChar w:fldCharType="separate"/>
        </w:r>
        <w:r w:rsidR="006E04A3">
          <w:rPr>
            <w:webHidden/>
          </w:rPr>
          <w:t>15</w:t>
        </w:r>
        <w:r>
          <w:rPr>
            <w:webHidden/>
          </w:rPr>
          <w:fldChar w:fldCharType="end"/>
        </w:r>
      </w:hyperlink>
    </w:p>
    <w:p w14:paraId="2F6C9712" w14:textId="133E81D2" w:rsidR="00BF03FE" w:rsidRDefault="00BF03FE">
      <w:pPr>
        <w:pStyle w:val="Spistreci2"/>
        <w:rPr>
          <w:rFonts w:eastAsiaTheme="minorEastAsia" w:cstheme="minorBidi"/>
          <w:kern w:val="2"/>
          <w:sz w:val="24"/>
          <w:szCs w:val="24"/>
          <w:lang w:eastAsia="pl-PL"/>
          <w14:ligatures w14:val="standardContextual"/>
        </w:rPr>
      </w:pPr>
      <w:hyperlink w:anchor="_Toc188010522" w:history="1">
        <w:r w:rsidRPr="000D5746">
          <w:rPr>
            <w:rStyle w:val="Hipercze"/>
          </w:rPr>
          <w:t>5.1.4. Zamierzony sposób użytkowania oraz program użytkowy obiektu budowlanego</w:t>
        </w:r>
        <w:r>
          <w:rPr>
            <w:webHidden/>
          </w:rPr>
          <w:tab/>
        </w:r>
        <w:r>
          <w:rPr>
            <w:webHidden/>
          </w:rPr>
          <w:fldChar w:fldCharType="begin"/>
        </w:r>
        <w:r>
          <w:rPr>
            <w:webHidden/>
          </w:rPr>
          <w:instrText xml:space="preserve"> PAGEREF _Toc188010522 \h </w:instrText>
        </w:r>
        <w:r>
          <w:rPr>
            <w:webHidden/>
          </w:rPr>
        </w:r>
        <w:r>
          <w:rPr>
            <w:webHidden/>
          </w:rPr>
          <w:fldChar w:fldCharType="separate"/>
        </w:r>
        <w:r w:rsidR="006E04A3">
          <w:rPr>
            <w:webHidden/>
          </w:rPr>
          <w:t>15</w:t>
        </w:r>
        <w:r>
          <w:rPr>
            <w:webHidden/>
          </w:rPr>
          <w:fldChar w:fldCharType="end"/>
        </w:r>
      </w:hyperlink>
    </w:p>
    <w:p w14:paraId="73EC497B" w14:textId="0918F6AE" w:rsidR="00BF03FE" w:rsidRDefault="00BF03FE">
      <w:pPr>
        <w:pStyle w:val="Spistreci2"/>
        <w:rPr>
          <w:rFonts w:eastAsiaTheme="minorEastAsia" w:cstheme="minorBidi"/>
          <w:kern w:val="2"/>
          <w:sz w:val="24"/>
          <w:szCs w:val="24"/>
          <w:lang w:eastAsia="pl-PL"/>
          <w14:ligatures w14:val="standardContextual"/>
        </w:rPr>
      </w:pPr>
      <w:hyperlink w:anchor="_Toc188010523" w:history="1">
        <w:r w:rsidRPr="000D5746">
          <w:rPr>
            <w:rStyle w:val="Hipercze"/>
          </w:rPr>
          <w:t>Prace związane z zamierzonym zagospodarowaniem terenu inwestycji:</w:t>
        </w:r>
        <w:r>
          <w:rPr>
            <w:webHidden/>
          </w:rPr>
          <w:tab/>
        </w:r>
        <w:r>
          <w:rPr>
            <w:webHidden/>
          </w:rPr>
          <w:fldChar w:fldCharType="begin"/>
        </w:r>
        <w:r>
          <w:rPr>
            <w:webHidden/>
          </w:rPr>
          <w:instrText xml:space="preserve"> PAGEREF _Toc188010523 \h </w:instrText>
        </w:r>
        <w:r>
          <w:rPr>
            <w:webHidden/>
          </w:rPr>
        </w:r>
        <w:r>
          <w:rPr>
            <w:webHidden/>
          </w:rPr>
          <w:fldChar w:fldCharType="separate"/>
        </w:r>
        <w:r w:rsidR="006E04A3">
          <w:rPr>
            <w:webHidden/>
          </w:rPr>
          <w:t>16</w:t>
        </w:r>
        <w:r>
          <w:rPr>
            <w:webHidden/>
          </w:rPr>
          <w:fldChar w:fldCharType="end"/>
        </w:r>
      </w:hyperlink>
    </w:p>
    <w:p w14:paraId="4ACBD983" w14:textId="56C6DAE0" w:rsidR="00BF03FE" w:rsidRDefault="00BF03FE">
      <w:pPr>
        <w:pStyle w:val="Spistreci2"/>
        <w:rPr>
          <w:rFonts w:eastAsiaTheme="minorEastAsia" w:cstheme="minorBidi"/>
          <w:kern w:val="2"/>
          <w:sz w:val="24"/>
          <w:szCs w:val="24"/>
          <w:lang w:eastAsia="pl-PL"/>
          <w14:ligatures w14:val="standardContextual"/>
        </w:rPr>
      </w:pPr>
      <w:hyperlink w:anchor="_Toc188010524" w:history="1">
        <w:r w:rsidRPr="000D5746">
          <w:rPr>
            <w:rStyle w:val="Hipercze"/>
          </w:rPr>
          <w:t>Miejsce gromadzenia odpadów stałych</w:t>
        </w:r>
        <w:r>
          <w:rPr>
            <w:webHidden/>
          </w:rPr>
          <w:tab/>
        </w:r>
        <w:r>
          <w:rPr>
            <w:webHidden/>
          </w:rPr>
          <w:fldChar w:fldCharType="begin"/>
        </w:r>
        <w:r>
          <w:rPr>
            <w:webHidden/>
          </w:rPr>
          <w:instrText xml:space="preserve"> PAGEREF _Toc188010524 \h </w:instrText>
        </w:r>
        <w:r>
          <w:rPr>
            <w:webHidden/>
          </w:rPr>
        </w:r>
        <w:r>
          <w:rPr>
            <w:webHidden/>
          </w:rPr>
          <w:fldChar w:fldCharType="separate"/>
        </w:r>
        <w:r w:rsidR="006E04A3">
          <w:rPr>
            <w:webHidden/>
          </w:rPr>
          <w:t>16</w:t>
        </w:r>
        <w:r>
          <w:rPr>
            <w:webHidden/>
          </w:rPr>
          <w:fldChar w:fldCharType="end"/>
        </w:r>
      </w:hyperlink>
    </w:p>
    <w:p w14:paraId="09644ABD" w14:textId="765173DD" w:rsidR="00BF03FE" w:rsidRDefault="00BF03FE">
      <w:pPr>
        <w:pStyle w:val="Spistreci2"/>
        <w:rPr>
          <w:rFonts w:eastAsiaTheme="minorEastAsia" w:cstheme="minorBidi"/>
          <w:kern w:val="2"/>
          <w:sz w:val="24"/>
          <w:szCs w:val="24"/>
          <w:lang w:eastAsia="pl-PL"/>
          <w14:ligatures w14:val="standardContextual"/>
        </w:rPr>
      </w:pPr>
      <w:hyperlink w:anchor="_Toc188010525" w:history="1">
        <w:r w:rsidRPr="000D5746">
          <w:rPr>
            <w:rStyle w:val="Hipercze"/>
          </w:rPr>
          <w:t>Projektowane wiaty na terenie inwestycji</w:t>
        </w:r>
        <w:r>
          <w:rPr>
            <w:webHidden/>
          </w:rPr>
          <w:tab/>
        </w:r>
        <w:r>
          <w:rPr>
            <w:webHidden/>
          </w:rPr>
          <w:fldChar w:fldCharType="begin"/>
        </w:r>
        <w:r>
          <w:rPr>
            <w:webHidden/>
          </w:rPr>
          <w:instrText xml:space="preserve"> PAGEREF _Toc188010525 \h </w:instrText>
        </w:r>
        <w:r>
          <w:rPr>
            <w:webHidden/>
          </w:rPr>
        </w:r>
        <w:r>
          <w:rPr>
            <w:webHidden/>
          </w:rPr>
          <w:fldChar w:fldCharType="separate"/>
        </w:r>
        <w:r w:rsidR="006E04A3">
          <w:rPr>
            <w:webHidden/>
          </w:rPr>
          <w:t>16</w:t>
        </w:r>
        <w:r>
          <w:rPr>
            <w:webHidden/>
          </w:rPr>
          <w:fldChar w:fldCharType="end"/>
        </w:r>
      </w:hyperlink>
    </w:p>
    <w:p w14:paraId="6793E776" w14:textId="2842DD54" w:rsidR="00BF03FE" w:rsidRDefault="00BF03FE">
      <w:pPr>
        <w:pStyle w:val="Spistreci2"/>
        <w:rPr>
          <w:rFonts w:eastAsiaTheme="minorEastAsia" w:cstheme="minorBidi"/>
          <w:kern w:val="2"/>
          <w:sz w:val="24"/>
          <w:szCs w:val="24"/>
          <w:lang w:eastAsia="pl-PL"/>
          <w14:ligatures w14:val="standardContextual"/>
        </w:rPr>
      </w:pPr>
      <w:hyperlink w:anchor="_Toc188010526" w:history="1">
        <w:r w:rsidRPr="000D5746">
          <w:rPr>
            <w:rStyle w:val="Hipercze"/>
          </w:rPr>
          <w:t>Projektowane schody zewnętrzne i pochylnia dla niepełnosprawnych</w:t>
        </w:r>
        <w:r>
          <w:rPr>
            <w:webHidden/>
          </w:rPr>
          <w:tab/>
        </w:r>
        <w:r>
          <w:rPr>
            <w:webHidden/>
          </w:rPr>
          <w:fldChar w:fldCharType="begin"/>
        </w:r>
        <w:r>
          <w:rPr>
            <w:webHidden/>
          </w:rPr>
          <w:instrText xml:space="preserve"> PAGEREF _Toc188010526 \h </w:instrText>
        </w:r>
        <w:r>
          <w:rPr>
            <w:webHidden/>
          </w:rPr>
        </w:r>
        <w:r>
          <w:rPr>
            <w:webHidden/>
          </w:rPr>
          <w:fldChar w:fldCharType="separate"/>
        </w:r>
        <w:r w:rsidR="006E04A3">
          <w:rPr>
            <w:webHidden/>
          </w:rPr>
          <w:t>16</w:t>
        </w:r>
        <w:r>
          <w:rPr>
            <w:webHidden/>
          </w:rPr>
          <w:fldChar w:fldCharType="end"/>
        </w:r>
      </w:hyperlink>
    </w:p>
    <w:p w14:paraId="3023798D" w14:textId="1453643F" w:rsidR="00BF03FE" w:rsidRDefault="00BF03FE">
      <w:pPr>
        <w:pStyle w:val="Spistreci2"/>
        <w:rPr>
          <w:rFonts w:eastAsiaTheme="minorEastAsia" w:cstheme="minorBidi"/>
          <w:kern w:val="2"/>
          <w:sz w:val="24"/>
          <w:szCs w:val="24"/>
          <w:lang w:eastAsia="pl-PL"/>
          <w14:ligatures w14:val="standardContextual"/>
        </w:rPr>
      </w:pPr>
      <w:hyperlink w:anchor="_Toc188010527" w:history="1">
        <w:r w:rsidRPr="000D5746">
          <w:rPr>
            <w:rStyle w:val="Hipercze"/>
          </w:rPr>
          <w:t>Rodzaje proj. konstrukcji nawierzchni na terenie inwestycji.</w:t>
        </w:r>
        <w:r>
          <w:rPr>
            <w:webHidden/>
          </w:rPr>
          <w:tab/>
        </w:r>
        <w:r>
          <w:rPr>
            <w:webHidden/>
          </w:rPr>
          <w:fldChar w:fldCharType="begin"/>
        </w:r>
        <w:r>
          <w:rPr>
            <w:webHidden/>
          </w:rPr>
          <w:instrText xml:space="preserve"> PAGEREF _Toc188010527 \h </w:instrText>
        </w:r>
        <w:r>
          <w:rPr>
            <w:webHidden/>
          </w:rPr>
        </w:r>
        <w:r>
          <w:rPr>
            <w:webHidden/>
          </w:rPr>
          <w:fldChar w:fldCharType="separate"/>
        </w:r>
        <w:r w:rsidR="006E04A3">
          <w:rPr>
            <w:webHidden/>
          </w:rPr>
          <w:t>17</w:t>
        </w:r>
        <w:r>
          <w:rPr>
            <w:webHidden/>
          </w:rPr>
          <w:fldChar w:fldCharType="end"/>
        </w:r>
      </w:hyperlink>
    </w:p>
    <w:p w14:paraId="5BFAEE56" w14:textId="5DD9B8CF" w:rsidR="00BF03FE" w:rsidRDefault="00BF03FE">
      <w:pPr>
        <w:pStyle w:val="Spistreci2"/>
        <w:rPr>
          <w:rFonts w:eastAsiaTheme="minorEastAsia" w:cstheme="minorBidi"/>
          <w:kern w:val="2"/>
          <w:sz w:val="24"/>
          <w:szCs w:val="24"/>
          <w:lang w:eastAsia="pl-PL"/>
          <w14:ligatures w14:val="standardContextual"/>
        </w:rPr>
      </w:pPr>
      <w:hyperlink w:anchor="_Toc188010528" w:history="1">
        <w:r w:rsidRPr="000D5746">
          <w:rPr>
            <w:rStyle w:val="Hipercze"/>
          </w:rPr>
          <w:t>4.1.2.</w:t>
        </w:r>
        <w:r>
          <w:rPr>
            <w:rFonts w:eastAsiaTheme="minorEastAsia" w:cstheme="minorBidi"/>
            <w:kern w:val="2"/>
            <w:sz w:val="24"/>
            <w:szCs w:val="24"/>
            <w:lang w:eastAsia="pl-PL"/>
            <w14:ligatures w14:val="standardContextual"/>
          </w:rPr>
          <w:tab/>
        </w:r>
        <w:r w:rsidRPr="000D5746">
          <w:rPr>
            <w:rStyle w:val="Hipercze"/>
          </w:rPr>
          <w:t>Zestawienie powierzchni poszczególnych części zagospodarowania terenu</w:t>
        </w:r>
        <w:r>
          <w:rPr>
            <w:webHidden/>
          </w:rPr>
          <w:tab/>
        </w:r>
        <w:r>
          <w:rPr>
            <w:webHidden/>
          </w:rPr>
          <w:fldChar w:fldCharType="begin"/>
        </w:r>
        <w:r>
          <w:rPr>
            <w:webHidden/>
          </w:rPr>
          <w:instrText xml:space="preserve"> PAGEREF _Toc188010528 \h </w:instrText>
        </w:r>
        <w:r>
          <w:rPr>
            <w:webHidden/>
          </w:rPr>
        </w:r>
        <w:r>
          <w:rPr>
            <w:webHidden/>
          </w:rPr>
          <w:fldChar w:fldCharType="separate"/>
        </w:r>
        <w:r w:rsidR="006E04A3">
          <w:rPr>
            <w:webHidden/>
          </w:rPr>
          <w:t>17</w:t>
        </w:r>
        <w:r>
          <w:rPr>
            <w:webHidden/>
          </w:rPr>
          <w:fldChar w:fldCharType="end"/>
        </w:r>
      </w:hyperlink>
    </w:p>
    <w:p w14:paraId="44964A75" w14:textId="3479CE6E" w:rsidR="00BF03FE" w:rsidRDefault="00BF03FE">
      <w:pPr>
        <w:pStyle w:val="Spistreci2"/>
        <w:rPr>
          <w:rFonts w:eastAsiaTheme="minorEastAsia" w:cstheme="minorBidi"/>
          <w:kern w:val="2"/>
          <w:sz w:val="24"/>
          <w:szCs w:val="24"/>
          <w:lang w:eastAsia="pl-PL"/>
          <w14:ligatures w14:val="standardContextual"/>
        </w:rPr>
      </w:pPr>
      <w:hyperlink w:anchor="_Toc188010529" w:history="1">
        <w:r w:rsidRPr="000D5746">
          <w:rPr>
            <w:rStyle w:val="Hipercze"/>
          </w:rPr>
          <w:t>Bilans terenu</w:t>
        </w:r>
        <w:r>
          <w:rPr>
            <w:webHidden/>
          </w:rPr>
          <w:tab/>
        </w:r>
        <w:r>
          <w:rPr>
            <w:webHidden/>
          </w:rPr>
          <w:fldChar w:fldCharType="begin"/>
        </w:r>
        <w:r>
          <w:rPr>
            <w:webHidden/>
          </w:rPr>
          <w:instrText xml:space="preserve"> PAGEREF _Toc188010529 \h </w:instrText>
        </w:r>
        <w:r>
          <w:rPr>
            <w:webHidden/>
          </w:rPr>
        </w:r>
        <w:r>
          <w:rPr>
            <w:webHidden/>
          </w:rPr>
          <w:fldChar w:fldCharType="separate"/>
        </w:r>
        <w:r w:rsidR="006E04A3">
          <w:rPr>
            <w:webHidden/>
          </w:rPr>
          <w:t>17</w:t>
        </w:r>
        <w:r>
          <w:rPr>
            <w:webHidden/>
          </w:rPr>
          <w:fldChar w:fldCharType="end"/>
        </w:r>
      </w:hyperlink>
    </w:p>
    <w:p w14:paraId="54B355F3" w14:textId="2329FDA3" w:rsidR="00BF03FE" w:rsidRDefault="00BF03FE">
      <w:pPr>
        <w:pStyle w:val="Spistreci2"/>
        <w:rPr>
          <w:rFonts w:eastAsiaTheme="minorEastAsia" w:cstheme="minorBidi"/>
          <w:kern w:val="2"/>
          <w:sz w:val="24"/>
          <w:szCs w:val="24"/>
          <w:lang w:eastAsia="pl-PL"/>
          <w14:ligatures w14:val="standardContextual"/>
        </w:rPr>
      </w:pPr>
      <w:hyperlink w:anchor="_Toc188010530" w:history="1">
        <w:r w:rsidRPr="000D5746">
          <w:rPr>
            <w:rStyle w:val="Hipercze"/>
          </w:rPr>
          <w:t>Bilans powierzchni biologicznie czynnej</w:t>
        </w:r>
        <w:r>
          <w:rPr>
            <w:webHidden/>
          </w:rPr>
          <w:tab/>
        </w:r>
        <w:r>
          <w:rPr>
            <w:webHidden/>
          </w:rPr>
          <w:fldChar w:fldCharType="begin"/>
        </w:r>
        <w:r>
          <w:rPr>
            <w:webHidden/>
          </w:rPr>
          <w:instrText xml:space="preserve"> PAGEREF _Toc188010530 \h </w:instrText>
        </w:r>
        <w:r>
          <w:rPr>
            <w:webHidden/>
          </w:rPr>
        </w:r>
        <w:r>
          <w:rPr>
            <w:webHidden/>
          </w:rPr>
          <w:fldChar w:fldCharType="separate"/>
        </w:r>
        <w:r w:rsidR="006E04A3">
          <w:rPr>
            <w:webHidden/>
          </w:rPr>
          <w:t>17</w:t>
        </w:r>
        <w:r>
          <w:rPr>
            <w:webHidden/>
          </w:rPr>
          <w:fldChar w:fldCharType="end"/>
        </w:r>
      </w:hyperlink>
    </w:p>
    <w:p w14:paraId="7EF5373F" w14:textId="5B9A20A6"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31" w:history="1">
        <w:r w:rsidRPr="000D5746">
          <w:rPr>
            <w:rStyle w:val="Hipercze"/>
          </w:rPr>
          <w:t>4.1.2.1.</w:t>
        </w:r>
        <w:r>
          <w:rPr>
            <w:rFonts w:eastAsiaTheme="minorEastAsia" w:cstheme="minorBidi"/>
            <w:kern w:val="2"/>
            <w:sz w:val="24"/>
            <w:szCs w:val="24"/>
            <w:lang w:eastAsia="pl-PL"/>
            <w14:ligatures w14:val="standardContextual"/>
          </w:rPr>
          <w:tab/>
        </w:r>
        <w:r w:rsidRPr="000D5746">
          <w:rPr>
            <w:rStyle w:val="Hipercze"/>
          </w:rPr>
          <w:t>Zapotrzebowanie wody oraz ilość, jakość i sposób odprowadzania ścieków</w:t>
        </w:r>
        <w:r>
          <w:rPr>
            <w:webHidden/>
          </w:rPr>
          <w:tab/>
        </w:r>
        <w:r>
          <w:rPr>
            <w:webHidden/>
          </w:rPr>
          <w:fldChar w:fldCharType="begin"/>
        </w:r>
        <w:r>
          <w:rPr>
            <w:webHidden/>
          </w:rPr>
          <w:instrText xml:space="preserve"> PAGEREF _Toc188010531 \h </w:instrText>
        </w:r>
        <w:r>
          <w:rPr>
            <w:webHidden/>
          </w:rPr>
        </w:r>
        <w:r>
          <w:rPr>
            <w:webHidden/>
          </w:rPr>
          <w:fldChar w:fldCharType="separate"/>
        </w:r>
        <w:r w:rsidR="006E04A3">
          <w:rPr>
            <w:webHidden/>
          </w:rPr>
          <w:t>17</w:t>
        </w:r>
        <w:r>
          <w:rPr>
            <w:webHidden/>
          </w:rPr>
          <w:fldChar w:fldCharType="end"/>
        </w:r>
      </w:hyperlink>
    </w:p>
    <w:p w14:paraId="20556247" w14:textId="29AF5077" w:rsidR="00BF03FE" w:rsidRDefault="00BF03FE">
      <w:pPr>
        <w:pStyle w:val="Spistreci3"/>
        <w:tabs>
          <w:tab w:val="right" w:pos="9488"/>
        </w:tabs>
        <w:rPr>
          <w:rFonts w:asciiTheme="minorHAnsi" w:eastAsiaTheme="minorEastAsia" w:hAnsiTheme="minorHAnsi" w:cstheme="minorBidi"/>
          <w:noProof/>
          <w:kern w:val="2"/>
          <w:sz w:val="24"/>
          <w:szCs w:val="24"/>
          <w:lang w:eastAsia="pl-PL"/>
          <w14:ligatures w14:val="standardContextual"/>
        </w:rPr>
      </w:pPr>
      <w:hyperlink w:anchor="_Toc188010532" w:history="1">
        <w:r w:rsidRPr="000D5746">
          <w:rPr>
            <w:rStyle w:val="Hipercze"/>
            <w:b/>
            <w:bCs/>
            <w:noProof/>
          </w:rPr>
          <w:t>Woda</w:t>
        </w:r>
        <w:r>
          <w:rPr>
            <w:noProof/>
            <w:webHidden/>
          </w:rPr>
          <w:tab/>
        </w:r>
        <w:r>
          <w:rPr>
            <w:noProof/>
            <w:webHidden/>
          </w:rPr>
          <w:fldChar w:fldCharType="begin"/>
        </w:r>
        <w:r>
          <w:rPr>
            <w:noProof/>
            <w:webHidden/>
          </w:rPr>
          <w:instrText xml:space="preserve"> PAGEREF _Toc188010532 \h </w:instrText>
        </w:r>
        <w:r>
          <w:rPr>
            <w:noProof/>
            <w:webHidden/>
          </w:rPr>
        </w:r>
        <w:r>
          <w:rPr>
            <w:noProof/>
            <w:webHidden/>
          </w:rPr>
          <w:fldChar w:fldCharType="separate"/>
        </w:r>
        <w:r w:rsidR="006E04A3">
          <w:rPr>
            <w:noProof/>
            <w:webHidden/>
          </w:rPr>
          <w:t>17</w:t>
        </w:r>
        <w:r>
          <w:rPr>
            <w:noProof/>
            <w:webHidden/>
          </w:rPr>
          <w:fldChar w:fldCharType="end"/>
        </w:r>
      </w:hyperlink>
    </w:p>
    <w:p w14:paraId="06A7F0F9" w14:textId="59302661" w:rsidR="00BF03FE" w:rsidRDefault="00BF03FE">
      <w:pPr>
        <w:pStyle w:val="Spistreci3"/>
        <w:tabs>
          <w:tab w:val="right" w:pos="9488"/>
        </w:tabs>
        <w:rPr>
          <w:rFonts w:asciiTheme="minorHAnsi" w:eastAsiaTheme="minorEastAsia" w:hAnsiTheme="minorHAnsi" w:cstheme="minorBidi"/>
          <w:noProof/>
          <w:kern w:val="2"/>
          <w:sz w:val="24"/>
          <w:szCs w:val="24"/>
          <w:lang w:eastAsia="pl-PL"/>
          <w14:ligatures w14:val="standardContextual"/>
        </w:rPr>
      </w:pPr>
      <w:hyperlink w:anchor="_Toc188010533" w:history="1">
        <w:r w:rsidRPr="000D5746">
          <w:rPr>
            <w:rStyle w:val="Hipercze"/>
            <w:rFonts w:cstheme="minorHAnsi"/>
            <w:b/>
            <w:bCs/>
            <w:noProof/>
          </w:rPr>
          <w:t>Kanalizacja sanitarna</w:t>
        </w:r>
        <w:r>
          <w:rPr>
            <w:noProof/>
            <w:webHidden/>
          </w:rPr>
          <w:tab/>
        </w:r>
        <w:r>
          <w:rPr>
            <w:noProof/>
            <w:webHidden/>
          </w:rPr>
          <w:fldChar w:fldCharType="begin"/>
        </w:r>
        <w:r>
          <w:rPr>
            <w:noProof/>
            <w:webHidden/>
          </w:rPr>
          <w:instrText xml:space="preserve"> PAGEREF _Toc188010533 \h </w:instrText>
        </w:r>
        <w:r>
          <w:rPr>
            <w:noProof/>
            <w:webHidden/>
          </w:rPr>
        </w:r>
        <w:r>
          <w:rPr>
            <w:noProof/>
            <w:webHidden/>
          </w:rPr>
          <w:fldChar w:fldCharType="separate"/>
        </w:r>
        <w:r w:rsidR="006E04A3">
          <w:rPr>
            <w:noProof/>
            <w:webHidden/>
          </w:rPr>
          <w:t>18</w:t>
        </w:r>
        <w:r>
          <w:rPr>
            <w:noProof/>
            <w:webHidden/>
          </w:rPr>
          <w:fldChar w:fldCharType="end"/>
        </w:r>
      </w:hyperlink>
    </w:p>
    <w:p w14:paraId="73D43641" w14:textId="70DB8615" w:rsidR="00BF03FE" w:rsidRDefault="00BF03FE">
      <w:pPr>
        <w:pStyle w:val="Spistreci3"/>
        <w:tabs>
          <w:tab w:val="right" w:pos="9488"/>
        </w:tabs>
        <w:rPr>
          <w:rFonts w:asciiTheme="minorHAnsi" w:eastAsiaTheme="minorEastAsia" w:hAnsiTheme="minorHAnsi" w:cstheme="minorBidi"/>
          <w:noProof/>
          <w:kern w:val="2"/>
          <w:sz w:val="24"/>
          <w:szCs w:val="24"/>
          <w:lang w:eastAsia="pl-PL"/>
          <w14:ligatures w14:val="standardContextual"/>
        </w:rPr>
      </w:pPr>
      <w:hyperlink w:anchor="_Toc188010534" w:history="1">
        <w:r w:rsidRPr="000D5746">
          <w:rPr>
            <w:rStyle w:val="Hipercze"/>
            <w:b/>
            <w:bCs/>
            <w:noProof/>
          </w:rPr>
          <w:t>Kanalizacja deszczowa</w:t>
        </w:r>
        <w:r>
          <w:rPr>
            <w:noProof/>
            <w:webHidden/>
          </w:rPr>
          <w:tab/>
        </w:r>
        <w:r>
          <w:rPr>
            <w:noProof/>
            <w:webHidden/>
          </w:rPr>
          <w:fldChar w:fldCharType="begin"/>
        </w:r>
        <w:r>
          <w:rPr>
            <w:noProof/>
            <w:webHidden/>
          </w:rPr>
          <w:instrText xml:space="preserve"> PAGEREF _Toc188010534 \h </w:instrText>
        </w:r>
        <w:r>
          <w:rPr>
            <w:noProof/>
            <w:webHidden/>
          </w:rPr>
        </w:r>
        <w:r>
          <w:rPr>
            <w:noProof/>
            <w:webHidden/>
          </w:rPr>
          <w:fldChar w:fldCharType="separate"/>
        </w:r>
        <w:r w:rsidR="006E04A3">
          <w:rPr>
            <w:noProof/>
            <w:webHidden/>
          </w:rPr>
          <w:t>18</w:t>
        </w:r>
        <w:r>
          <w:rPr>
            <w:noProof/>
            <w:webHidden/>
          </w:rPr>
          <w:fldChar w:fldCharType="end"/>
        </w:r>
      </w:hyperlink>
    </w:p>
    <w:p w14:paraId="2F32457D" w14:textId="7C6B145D" w:rsidR="00BF03FE" w:rsidRDefault="00BF03FE">
      <w:pPr>
        <w:pStyle w:val="Spistreci2"/>
        <w:rPr>
          <w:rFonts w:eastAsiaTheme="minorEastAsia" w:cstheme="minorBidi"/>
          <w:kern w:val="2"/>
          <w:sz w:val="24"/>
          <w:szCs w:val="24"/>
          <w:lang w:eastAsia="pl-PL"/>
          <w14:ligatures w14:val="standardContextual"/>
        </w:rPr>
      </w:pPr>
      <w:hyperlink w:anchor="_Toc188010535" w:history="1">
        <w:r w:rsidRPr="000D5746">
          <w:rPr>
            <w:rStyle w:val="Hipercze"/>
          </w:rPr>
          <w:t>Program funkcjonalno-użytkowy inwestycji</w:t>
        </w:r>
        <w:r>
          <w:rPr>
            <w:webHidden/>
          </w:rPr>
          <w:tab/>
        </w:r>
        <w:r>
          <w:rPr>
            <w:webHidden/>
          </w:rPr>
          <w:fldChar w:fldCharType="begin"/>
        </w:r>
        <w:r>
          <w:rPr>
            <w:webHidden/>
          </w:rPr>
          <w:instrText xml:space="preserve"> PAGEREF _Toc188010535 \h </w:instrText>
        </w:r>
        <w:r>
          <w:rPr>
            <w:webHidden/>
          </w:rPr>
        </w:r>
        <w:r>
          <w:rPr>
            <w:webHidden/>
          </w:rPr>
          <w:fldChar w:fldCharType="separate"/>
        </w:r>
        <w:r w:rsidR="006E04A3">
          <w:rPr>
            <w:webHidden/>
          </w:rPr>
          <w:t>19</w:t>
        </w:r>
        <w:r>
          <w:rPr>
            <w:webHidden/>
          </w:rPr>
          <w:fldChar w:fldCharType="end"/>
        </w:r>
      </w:hyperlink>
    </w:p>
    <w:p w14:paraId="36A09936" w14:textId="1C077159" w:rsidR="00BF03FE" w:rsidRDefault="00BF03FE">
      <w:pPr>
        <w:pStyle w:val="Spistreci2"/>
        <w:rPr>
          <w:rFonts w:eastAsiaTheme="minorEastAsia" w:cstheme="minorBidi"/>
          <w:kern w:val="2"/>
          <w:sz w:val="24"/>
          <w:szCs w:val="24"/>
          <w:lang w:eastAsia="pl-PL"/>
          <w14:ligatures w14:val="standardContextual"/>
        </w:rPr>
      </w:pPr>
      <w:hyperlink w:anchor="_Toc188010536" w:history="1">
        <w:r w:rsidRPr="000D5746">
          <w:rPr>
            <w:rStyle w:val="Hipercze"/>
          </w:rPr>
          <w:t>5.1.5. Układ przestrzenny oraz forma architektoniczna obiektu budowlanego, sposób jego dostosowania do warunków wynikających z pozwoleń, uzgodnień, opinii lub ustaleń miejscowego planu zagospodarowania przestrzennego</w:t>
        </w:r>
        <w:r>
          <w:rPr>
            <w:webHidden/>
          </w:rPr>
          <w:tab/>
        </w:r>
        <w:r>
          <w:rPr>
            <w:webHidden/>
          </w:rPr>
          <w:fldChar w:fldCharType="begin"/>
        </w:r>
        <w:r>
          <w:rPr>
            <w:webHidden/>
          </w:rPr>
          <w:instrText xml:space="preserve"> PAGEREF _Toc188010536 \h </w:instrText>
        </w:r>
        <w:r>
          <w:rPr>
            <w:webHidden/>
          </w:rPr>
        </w:r>
        <w:r>
          <w:rPr>
            <w:webHidden/>
          </w:rPr>
          <w:fldChar w:fldCharType="separate"/>
        </w:r>
        <w:r w:rsidR="006E04A3">
          <w:rPr>
            <w:webHidden/>
          </w:rPr>
          <w:t>19</w:t>
        </w:r>
        <w:r>
          <w:rPr>
            <w:webHidden/>
          </w:rPr>
          <w:fldChar w:fldCharType="end"/>
        </w:r>
      </w:hyperlink>
    </w:p>
    <w:p w14:paraId="4A228D6D" w14:textId="230D546A" w:rsidR="00BF03FE" w:rsidRDefault="00BF03FE">
      <w:pPr>
        <w:pStyle w:val="Spistreci2"/>
        <w:rPr>
          <w:rFonts w:eastAsiaTheme="minorEastAsia" w:cstheme="minorBidi"/>
          <w:kern w:val="2"/>
          <w:sz w:val="24"/>
          <w:szCs w:val="24"/>
          <w:lang w:eastAsia="pl-PL"/>
          <w14:ligatures w14:val="standardContextual"/>
        </w:rPr>
      </w:pPr>
      <w:hyperlink w:anchor="_Toc188010537" w:history="1">
        <w:r w:rsidRPr="000D5746">
          <w:rPr>
            <w:rStyle w:val="Hipercze"/>
          </w:rPr>
          <w:t>5.1.5.1. Kubatura, wysokość, długość, szerokość, liczba kondygnacji, zgodność usytuowania obiektu z wymaganiami ochrony przeciwpożarowej</w:t>
        </w:r>
        <w:r>
          <w:rPr>
            <w:webHidden/>
          </w:rPr>
          <w:tab/>
        </w:r>
        <w:r>
          <w:rPr>
            <w:webHidden/>
          </w:rPr>
          <w:fldChar w:fldCharType="begin"/>
        </w:r>
        <w:r>
          <w:rPr>
            <w:webHidden/>
          </w:rPr>
          <w:instrText xml:space="preserve"> PAGEREF _Toc188010537 \h </w:instrText>
        </w:r>
        <w:r>
          <w:rPr>
            <w:webHidden/>
          </w:rPr>
        </w:r>
        <w:r>
          <w:rPr>
            <w:webHidden/>
          </w:rPr>
          <w:fldChar w:fldCharType="separate"/>
        </w:r>
        <w:r w:rsidR="006E04A3">
          <w:rPr>
            <w:webHidden/>
          </w:rPr>
          <w:t>19</w:t>
        </w:r>
        <w:r>
          <w:rPr>
            <w:webHidden/>
          </w:rPr>
          <w:fldChar w:fldCharType="end"/>
        </w:r>
      </w:hyperlink>
    </w:p>
    <w:p w14:paraId="2A985C26" w14:textId="3B53088A" w:rsidR="00BF03FE" w:rsidRDefault="00BF03FE">
      <w:pPr>
        <w:pStyle w:val="Spistreci2"/>
        <w:rPr>
          <w:rFonts w:eastAsiaTheme="minorEastAsia" w:cstheme="minorBidi"/>
          <w:kern w:val="2"/>
          <w:sz w:val="24"/>
          <w:szCs w:val="24"/>
          <w:lang w:eastAsia="pl-PL"/>
          <w14:ligatures w14:val="standardContextual"/>
        </w:rPr>
      </w:pPr>
      <w:hyperlink w:anchor="_Toc188010538" w:history="1">
        <w:r w:rsidRPr="000D5746">
          <w:rPr>
            <w:rStyle w:val="Hipercze"/>
            <w:rFonts w:ascii="Symbol" w:hAnsi="Symbol"/>
          </w:rPr>
          <w:t></w:t>
        </w:r>
        <w:r>
          <w:rPr>
            <w:rFonts w:eastAsiaTheme="minorEastAsia" w:cstheme="minorBidi"/>
            <w:kern w:val="2"/>
            <w:sz w:val="24"/>
            <w:szCs w:val="24"/>
            <w:lang w:eastAsia="pl-PL"/>
            <w14:ligatures w14:val="standardContextual"/>
          </w:rPr>
          <w:tab/>
        </w:r>
        <w:r w:rsidRPr="000D5746">
          <w:rPr>
            <w:rStyle w:val="Hipercze"/>
          </w:rPr>
          <w:t>Zestawienie powierzchni pomieszczeń</w:t>
        </w:r>
        <w:r>
          <w:rPr>
            <w:webHidden/>
          </w:rPr>
          <w:tab/>
        </w:r>
        <w:r>
          <w:rPr>
            <w:webHidden/>
          </w:rPr>
          <w:fldChar w:fldCharType="begin"/>
        </w:r>
        <w:r>
          <w:rPr>
            <w:webHidden/>
          </w:rPr>
          <w:instrText xml:space="preserve"> PAGEREF _Toc188010538 \h </w:instrText>
        </w:r>
        <w:r>
          <w:rPr>
            <w:webHidden/>
          </w:rPr>
        </w:r>
        <w:r>
          <w:rPr>
            <w:webHidden/>
          </w:rPr>
          <w:fldChar w:fldCharType="separate"/>
        </w:r>
        <w:r w:rsidR="006E04A3">
          <w:rPr>
            <w:webHidden/>
          </w:rPr>
          <w:t>20</w:t>
        </w:r>
        <w:r>
          <w:rPr>
            <w:webHidden/>
          </w:rPr>
          <w:fldChar w:fldCharType="end"/>
        </w:r>
      </w:hyperlink>
    </w:p>
    <w:p w14:paraId="3213F792" w14:textId="472AB028" w:rsidR="00BF03FE" w:rsidRDefault="00BF03FE">
      <w:pPr>
        <w:pStyle w:val="Spistreci2"/>
        <w:rPr>
          <w:rFonts w:eastAsiaTheme="minorEastAsia" w:cstheme="minorBidi"/>
          <w:kern w:val="2"/>
          <w:sz w:val="24"/>
          <w:szCs w:val="24"/>
          <w:lang w:eastAsia="pl-PL"/>
          <w14:ligatures w14:val="standardContextual"/>
        </w:rPr>
      </w:pPr>
      <w:hyperlink w:anchor="_Toc188010539" w:history="1">
        <w:r w:rsidRPr="000D5746">
          <w:rPr>
            <w:rStyle w:val="Hipercze"/>
          </w:rPr>
          <w:t>5.1.2.</w:t>
        </w:r>
        <w:r>
          <w:rPr>
            <w:rFonts w:eastAsiaTheme="minorEastAsia" w:cstheme="minorBidi"/>
            <w:kern w:val="2"/>
            <w:sz w:val="24"/>
            <w:szCs w:val="24"/>
            <w:lang w:eastAsia="pl-PL"/>
            <w14:ligatures w14:val="standardContextual"/>
          </w:rPr>
          <w:tab/>
        </w:r>
        <w:r w:rsidRPr="000D5746">
          <w:rPr>
            <w:rStyle w:val="Hipercze"/>
          </w:rPr>
          <w:t>Opis zapewnienia niezbędnych warunków do korzystania z obiektu przez osoby niepełnosprawne.</w:t>
        </w:r>
        <w:r>
          <w:rPr>
            <w:webHidden/>
          </w:rPr>
          <w:tab/>
        </w:r>
        <w:r>
          <w:rPr>
            <w:webHidden/>
          </w:rPr>
          <w:fldChar w:fldCharType="begin"/>
        </w:r>
        <w:r>
          <w:rPr>
            <w:webHidden/>
          </w:rPr>
          <w:instrText xml:space="preserve"> PAGEREF _Toc188010539 \h </w:instrText>
        </w:r>
        <w:r>
          <w:rPr>
            <w:webHidden/>
          </w:rPr>
        </w:r>
        <w:r>
          <w:rPr>
            <w:webHidden/>
          </w:rPr>
          <w:fldChar w:fldCharType="separate"/>
        </w:r>
        <w:r w:rsidR="006E04A3">
          <w:rPr>
            <w:webHidden/>
          </w:rPr>
          <w:t>22</w:t>
        </w:r>
        <w:r>
          <w:rPr>
            <w:webHidden/>
          </w:rPr>
          <w:fldChar w:fldCharType="end"/>
        </w:r>
      </w:hyperlink>
    </w:p>
    <w:p w14:paraId="430D66BE" w14:textId="740158F4" w:rsidR="00BF03FE" w:rsidRDefault="00BF03FE">
      <w:pPr>
        <w:pStyle w:val="Spistreci2"/>
        <w:rPr>
          <w:rFonts w:eastAsiaTheme="minorEastAsia" w:cstheme="minorBidi"/>
          <w:kern w:val="2"/>
          <w:sz w:val="24"/>
          <w:szCs w:val="24"/>
          <w:lang w:eastAsia="pl-PL"/>
          <w14:ligatures w14:val="standardContextual"/>
        </w:rPr>
      </w:pPr>
      <w:hyperlink w:anchor="_Toc188010540" w:history="1">
        <w:r w:rsidRPr="000D5746">
          <w:rPr>
            <w:rStyle w:val="Hipercze"/>
            <w:rFonts w:ascii="Symbol" w:hAnsi="Symbol"/>
          </w:rPr>
          <w:t></w:t>
        </w:r>
        <w:r>
          <w:rPr>
            <w:rFonts w:eastAsiaTheme="minorEastAsia" w:cstheme="minorBidi"/>
            <w:kern w:val="2"/>
            <w:sz w:val="24"/>
            <w:szCs w:val="24"/>
            <w:lang w:eastAsia="pl-PL"/>
            <w14:ligatures w14:val="standardContextual"/>
          </w:rPr>
          <w:tab/>
        </w:r>
        <w:r w:rsidRPr="000D5746">
          <w:rPr>
            <w:rStyle w:val="Hipercze"/>
          </w:rPr>
          <w:t>Zapotrzebowanie i jakość wody oraz ilość, jakość i sposób odprowadzania wód opadowych i ścieków</w:t>
        </w:r>
        <w:r>
          <w:rPr>
            <w:webHidden/>
          </w:rPr>
          <w:tab/>
        </w:r>
        <w:r>
          <w:rPr>
            <w:webHidden/>
          </w:rPr>
          <w:fldChar w:fldCharType="begin"/>
        </w:r>
        <w:r>
          <w:rPr>
            <w:webHidden/>
          </w:rPr>
          <w:instrText xml:space="preserve"> PAGEREF _Toc188010540 \h </w:instrText>
        </w:r>
        <w:r>
          <w:rPr>
            <w:webHidden/>
          </w:rPr>
        </w:r>
        <w:r>
          <w:rPr>
            <w:webHidden/>
          </w:rPr>
          <w:fldChar w:fldCharType="separate"/>
        </w:r>
        <w:r w:rsidR="006E04A3">
          <w:rPr>
            <w:webHidden/>
          </w:rPr>
          <w:t>22</w:t>
        </w:r>
        <w:r>
          <w:rPr>
            <w:webHidden/>
          </w:rPr>
          <w:fldChar w:fldCharType="end"/>
        </w:r>
      </w:hyperlink>
    </w:p>
    <w:p w14:paraId="742B6488" w14:textId="10EB2B5C" w:rsidR="00BF03FE" w:rsidRDefault="00BF03FE">
      <w:pPr>
        <w:pStyle w:val="Spistreci3"/>
        <w:tabs>
          <w:tab w:val="right" w:pos="9488"/>
        </w:tabs>
        <w:rPr>
          <w:rFonts w:asciiTheme="minorHAnsi" w:eastAsiaTheme="minorEastAsia" w:hAnsiTheme="minorHAnsi" w:cstheme="minorBidi"/>
          <w:noProof/>
          <w:kern w:val="2"/>
          <w:sz w:val="24"/>
          <w:szCs w:val="24"/>
          <w:lang w:eastAsia="pl-PL"/>
          <w14:ligatures w14:val="standardContextual"/>
        </w:rPr>
      </w:pPr>
      <w:hyperlink w:anchor="_Toc188010541" w:history="1">
        <w:r w:rsidRPr="000D5746">
          <w:rPr>
            <w:rStyle w:val="Hipercze"/>
            <w:b/>
            <w:bCs/>
            <w:noProof/>
          </w:rPr>
          <w:t>Woda</w:t>
        </w:r>
        <w:r>
          <w:rPr>
            <w:noProof/>
            <w:webHidden/>
          </w:rPr>
          <w:tab/>
        </w:r>
        <w:r>
          <w:rPr>
            <w:noProof/>
            <w:webHidden/>
          </w:rPr>
          <w:fldChar w:fldCharType="begin"/>
        </w:r>
        <w:r>
          <w:rPr>
            <w:noProof/>
            <w:webHidden/>
          </w:rPr>
          <w:instrText xml:space="preserve"> PAGEREF _Toc188010541 \h </w:instrText>
        </w:r>
        <w:r>
          <w:rPr>
            <w:noProof/>
            <w:webHidden/>
          </w:rPr>
        </w:r>
        <w:r>
          <w:rPr>
            <w:noProof/>
            <w:webHidden/>
          </w:rPr>
          <w:fldChar w:fldCharType="separate"/>
        </w:r>
        <w:r w:rsidR="006E04A3">
          <w:rPr>
            <w:noProof/>
            <w:webHidden/>
          </w:rPr>
          <w:t>22</w:t>
        </w:r>
        <w:r>
          <w:rPr>
            <w:noProof/>
            <w:webHidden/>
          </w:rPr>
          <w:fldChar w:fldCharType="end"/>
        </w:r>
      </w:hyperlink>
    </w:p>
    <w:p w14:paraId="3FBCA99F" w14:textId="5F019392" w:rsidR="00BF03FE" w:rsidRDefault="00BF03FE">
      <w:pPr>
        <w:pStyle w:val="Spistreci3"/>
        <w:tabs>
          <w:tab w:val="right" w:pos="9488"/>
        </w:tabs>
        <w:rPr>
          <w:rFonts w:asciiTheme="minorHAnsi" w:eastAsiaTheme="minorEastAsia" w:hAnsiTheme="minorHAnsi" w:cstheme="minorBidi"/>
          <w:noProof/>
          <w:kern w:val="2"/>
          <w:sz w:val="24"/>
          <w:szCs w:val="24"/>
          <w:lang w:eastAsia="pl-PL"/>
          <w14:ligatures w14:val="standardContextual"/>
        </w:rPr>
      </w:pPr>
      <w:hyperlink w:anchor="_Toc188010542" w:history="1">
        <w:r w:rsidRPr="000D5746">
          <w:rPr>
            <w:rStyle w:val="Hipercze"/>
            <w:rFonts w:cstheme="minorHAnsi"/>
            <w:b/>
            <w:bCs/>
            <w:noProof/>
          </w:rPr>
          <w:t>Kanalizacja sanitarna</w:t>
        </w:r>
        <w:r>
          <w:rPr>
            <w:noProof/>
            <w:webHidden/>
          </w:rPr>
          <w:tab/>
        </w:r>
        <w:r>
          <w:rPr>
            <w:noProof/>
            <w:webHidden/>
          </w:rPr>
          <w:fldChar w:fldCharType="begin"/>
        </w:r>
        <w:r>
          <w:rPr>
            <w:noProof/>
            <w:webHidden/>
          </w:rPr>
          <w:instrText xml:space="preserve"> PAGEREF _Toc188010542 \h </w:instrText>
        </w:r>
        <w:r>
          <w:rPr>
            <w:noProof/>
            <w:webHidden/>
          </w:rPr>
        </w:r>
        <w:r>
          <w:rPr>
            <w:noProof/>
            <w:webHidden/>
          </w:rPr>
          <w:fldChar w:fldCharType="separate"/>
        </w:r>
        <w:r w:rsidR="006E04A3">
          <w:rPr>
            <w:noProof/>
            <w:webHidden/>
          </w:rPr>
          <w:t>23</w:t>
        </w:r>
        <w:r>
          <w:rPr>
            <w:noProof/>
            <w:webHidden/>
          </w:rPr>
          <w:fldChar w:fldCharType="end"/>
        </w:r>
      </w:hyperlink>
    </w:p>
    <w:p w14:paraId="43C4081C" w14:textId="0DDDBE65" w:rsidR="00BF03FE" w:rsidRDefault="00BF03FE">
      <w:pPr>
        <w:pStyle w:val="Spistreci3"/>
        <w:tabs>
          <w:tab w:val="right" w:pos="9488"/>
        </w:tabs>
        <w:rPr>
          <w:rFonts w:asciiTheme="minorHAnsi" w:eastAsiaTheme="minorEastAsia" w:hAnsiTheme="minorHAnsi" w:cstheme="minorBidi"/>
          <w:noProof/>
          <w:kern w:val="2"/>
          <w:sz w:val="24"/>
          <w:szCs w:val="24"/>
          <w:lang w:eastAsia="pl-PL"/>
          <w14:ligatures w14:val="standardContextual"/>
        </w:rPr>
      </w:pPr>
      <w:hyperlink w:anchor="_Toc188010543" w:history="1">
        <w:r w:rsidRPr="000D5746">
          <w:rPr>
            <w:rStyle w:val="Hipercze"/>
            <w:b/>
            <w:bCs/>
            <w:noProof/>
          </w:rPr>
          <w:t>Kanalizacja deszczowa</w:t>
        </w:r>
        <w:r>
          <w:rPr>
            <w:noProof/>
            <w:webHidden/>
          </w:rPr>
          <w:tab/>
        </w:r>
        <w:r>
          <w:rPr>
            <w:noProof/>
            <w:webHidden/>
          </w:rPr>
          <w:fldChar w:fldCharType="begin"/>
        </w:r>
        <w:r>
          <w:rPr>
            <w:noProof/>
            <w:webHidden/>
          </w:rPr>
          <w:instrText xml:space="preserve"> PAGEREF _Toc188010543 \h </w:instrText>
        </w:r>
        <w:r>
          <w:rPr>
            <w:noProof/>
            <w:webHidden/>
          </w:rPr>
        </w:r>
        <w:r>
          <w:rPr>
            <w:noProof/>
            <w:webHidden/>
          </w:rPr>
          <w:fldChar w:fldCharType="separate"/>
        </w:r>
        <w:r w:rsidR="006E04A3">
          <w:rPr>
            <w:noProof/>
            <w:webHidden/>
          </w:rPr>
          <w:t>23</w:t>
        </w:r>
        <w:r>
          <w:rPr>
            <w:noProof/>
            <w:webHidden/>
          </w:rPr>
          <w:fldChar w:fldCharType="end"/>
        </w:r>
      </w:hyperlink>
    </w:p>
    <w:p w14:paraId="527801B9" w14:textId="72371990" w:rsidR="00BF03FE" w:rsidRDefault="00BF03FE">
      <w:pPr>
        <w:pStyle w:val="Spistreci2"/>
        <w:rPr>
          <w:rFonts w:eastAsiaTheme="minorEastAsia" w:cstheme="minorBidi"/>
          <w:kern w:val="2"/>
          <w:sz w:val="24"/>
          <w:szCs w:val="24"/>
          <w:lang w:eastAsia="pl-PL"/>
          <w14:ligatures w14:val="standardContextual"/>
        </w:rPr>
      </w:pPr>
      <w:hyperlink w:anchor="_Toc188010544" w:history="1">
        <w:r w:rsidRPr="000D5746">
          <w:rPr>
            <w:rStyle w:val="Hipercze"/>
            <w:rFonts w:ascii="Symbol" w:hAnsi="Symbol"/>
          </w:rPr>
          <w:t></w:t>
        </w:r>
        <w:r>
          <w:rPr>
            <w:rFonts w:eastAsiaTheme="minorEastAsia" w:cstheme="minorBidi"/>
            <w:kern w:val="2"/>
            <w:sz w:val="24"/>
            <w:szCs w:val="24"/>
            <w:lang w:eastAsia="pl-PL"/>
            <w14:ligatures w14:val="standardContextual"/>
          </w:rPr>
          <w:tab/>
        </w:r>
        <w:r w:rsidRPr="000D5746">
          <w:rPr>
            <w:rStyle w:val="Hipercze"/>
          </w:rPr>
          <w:t>Rodzaj wytwarzanych odpadów</w:t>
        </w:r>
        <w:r>
          <w:rPr>
            <w:webHidden/>
          </w:rPr>
          <w:tab/>
        </w:r>
        <w:r>
          <w:rPr>
            <w:webHidden/>
          </w:rPr>
          <w:fldChar w:fldCharType="begin"/>
        </w:r>
        <w:r>
          <w:rPr>
            <w:webHidden/>
          </w:rPr>
          <w:instrText xml:space="preserve"> PAGEREF _Toc188010544 \h </w:instrText>
        </w:r>
        <w:r>
          <w:rPr>
            <w:webHidden/>
          </w:rPr>
        </w:r>
        <w:r>
          <w:rPr>
            <w:webHidden/>
          </w:rPr>
          <w:fldChar w:fldCharType="separate"/>
        </w:r>
        <w:r w:rsidR="006E04A3">
          <w:rPr>
            <w:webHidden/>
          </w:rPr>
          <w:t>23</w:t>
        </w:r>
        <w:r>
          <w:rPr>
            <w:webHidden/>
          </w:rPr>
          <w:fldChar w:fldCharType="end"/>
        </w:r>
      </w:hyperlink>
    </w:p>
    <w:p w14:paraId="60E6F118" w14:textId="1A09C295" w:rsidR="00BF03FE" w:rsidRDefault="00BF03FE">
      <w:pPr>
        <w:pStyle w:val="Spistreci2"/>
        <w:rPr>
          <w:rFonts w:eastAsiaTheme="minorEastAsia" w:cstheme="minorBidi"/>
          <w:kern w:val="2"/>
          <w:sz w:val="24"/>
          <w:szCs w:val="24"/>
          <w:lang w:eastAsia="pl-PL"/>
          <w14:ligatures w14:val="standardContextual"/>
        </w:rPr>
      </w:pPr>
      <w:hyperlink w:anchor="_Toc188010545" w:history="1">
        <w:r w:rsidRPr="000D5746">
          <w:rPr>
            <w:rStyle w:val="Hipercze"/>
            <w:rFonts w:ascii="Symbol" w:hAnsi="Symbol"/>
          </w:rPr>
          <w:t></w:t>
        </w:r>
        <w:r>
          <w:rPr>
            <w:rFonts w:eastAsiaTheme="minorEastAsia" w:cstheme="minorBidi"/>
            <w:kern w:val="2"/>
            <w:sz w:val="24"/>
            <w:szCs w:val="24"/>
            <w:lang w:eastAsia="pl-PL"/>
            <w14:ligatures w14:val="standardContextual"/>
          </w:rPr>
          <w:tab/>
        </w:r>
        <w:r w:rsidRPr="000D5746">
          <w:rPr>
            <w:rStyle w:val="Hipercze"/>
          </w:rPr>
          <w:t>Właściwości akustyczne i emisja drgań a także promieniowania w szczególności jonizującego, pola elektroenergetycznego i innych zakłóceń, z podaniem odpowiednich parametrów tych czynników i zasięgu ich rozprzestrzeniania się</w:t>
        </w:r>
        <w:r>
          <w:rPr>
            <w:webHidden/>
          </w:rPr>
          <w:tab/>
        </w:r>
        <w:r>
          <w:rPr>
            <w:webHidden/>
          </w:rPr>
          <w:fldChar w:fldCharType="begin"/>
        </w:r>
        <w:r>
          <w:rPr>
            <w:webHidden/>
          </w:rPr>
          <w:instrText xml:space="preserve"> PAGEREF _Toc188010545 \h </w:instrText>
        </w:r>
        <w:r>
          <w:rPr>
            <w:webHidden/>
          </w:rPr>
        </w:r>
        <w:r>
          <w:rPr>
            <w:webHidden/>
          </w:rPr>
          <w:fldChar w:fldCharType="separate"/>
        </w:r>
        <w:r w:rsidR="006E04A3">
          <w:rPr>
            <w:webHidden/>
          </w:rPr>
          <w:t>23</w:t>
        </w:r>
        <w:r>
          <w:rPr>
            <w:webHidden/>
          </w:rPr>
          <w:fldChar w:fldCharType="end"/>
        </w:r>
      </w:hyperlink>
    </w:p>
    <w:p w14:paraId="16BC0C39" w14:textId="100CAEFD" w:rsidR="00BF03FE" w:rsidRDefault="00BF03FE">
      <w:pPr>
        <w:pStyle w:val="Spistreci2"/>
        <w:rPr>
          <w:rFonts w:eastAsiaTheme="minorEastAsia" w:cstheme="minorBidi"/>
          <w:kern w:val="2"/>
          <w:sz w:val="24"/>
          <w:szCs w:val="24"/>
          <w:lang w:eastAsia="pl-PL"/>
          <w14:ligatures w14:val="standardContextual"/>
        </w:rPr>
      </w:pPr>
      <w:hyperlink w:anchor="_Toc188010546" w:history="1">
        <w:r w:rsidRPr="000D5746">
          <w:rPr>
            <w:rStyle w:val="Hipercze"/>
            <w:iCs/>
          </w:rPr>
          <w:t>5.1.3.</w:t>
        </w:r>
        <w:r>
          <w:rPr>
            <w:rFonts w:eastAsiaTheme="minorEastAsia" w:cstheme="minorBidi"/>
            <w:kern w:val="2"/>
            <w:sz w:val="24"/>
            <w:szCs w:val="24"/>
            <w:lang w:eastAsia="pl-PL"/>
            <w14:ligatures w14:val="standardContextual"/>
          </w:rPr>
          <w:tab/>
        </w:r>
        <w:r w:rsidRPr="000D5746">
          <w:rPr>
            <w:rStyle w:val="Hipercze"/>
          </w:rPr>
          <w:t>Charakterystyka ekologiczna</w:t>
        </w:r>
        <w:r>
          <w:rPr>
            <w:webHidden/>
          </w:rPr>
          <w:tab/>
        </w:r>
        <w:r>
          <w:rPr>
            <w:webHidden/>
          </w:rPr>
          <w:fldChar w:fldCharType="begin"/>
        </w:r>
        <w:r>
          <w:rPr>
            <w:webHidden/>
          </w:rPr>
          <w:instrText xml:space="preserve"> PAGEREF _Toc188010546 \h </w:instrText>
        </w:r>
        <w:r>
          <w:rPr>
            <w:webHidden/>
          </w:rPr>
        </w:r>
        <w:r>
          <w:rPr>
            <w:webHidden/>
          </w:rPr>
          <w:fldChar w:fldCharType="separate"/>
        </w:r>
        <w:r w:rsidR="006E04A3">
          <w:rPr>
            <w:webHidden/>
          </w:rPr>
          <w:t>24</w:t>
        </w:r>
        <w:r>
          <w:rPr>
            <w:webHidden/>
          </w:rPr>
          <w:fldChar w:fldCharType="end"/>
        </w:r>
      </w:hyperlink>
    </w:p>
    <w:p w14:paraId="472DACC4" w14:textId="4A7ED462" w:rsidR="00BF03FE" w:rsidRDefault="00BF03FE">
      <w:pPr>
        <w:pStyle w:val="Spistreci2"/>
        <w:rPr>
          <w:rFonts w:eastAsiaTheme="minorEastAsia" w:cstheme="minorBidi"/>
          <w:kern w:val="2"/>
          <w:sz w:val="24"/>
          <w:szCs w:val="24"/>
          <w:lang w:eastAsia="pl-PL"/>
          <w14:ligatures w14:val="standardContextual"/>
        </w:rPr>
      </w:pPr>
      <w:hyperlink w:anchor="_Toc188010547" w:history="1">
        <w:r w:rsidRPr="000D5746">
          <w:rPr>
            <w:rStyle w:val="Hipercze"/>
          </w:rPr>
          <w:t>5.1.4.</w:t>
        </w:r>
        <w:r>
          <w:rPr>
            <w:rFonts w:eastAsiaTheme="minorEastAsia" w:cstheme="minorBidi"/>
            <w:kern w:val="2"/>
            <w:sz w:val="24"/>
            <w:szCs w:val="24"/>
            <w:lang w:eastAsia="pl-PL"/>
            <w14:ligatures w14:val="standardContextual"/>
          </w:rPr>
          <w:tab/>
        </w:r>
        <w:r w:rsidRPr="000D5746">
          <w:rPr>
            <w:rStyle w:val="Hipercze"/>
          </w:rPr>
          <w:t>Informacja o zasadniczych elementach wyposażenia budowlano- instalacyjnego, zapewniających użytkowanie obiektu budowlanego zgodnie z przeznaczeniem</w:t>
        </w:r>
        <w:r>
          <w:rPr>
            <w:webHidden/>
          </w:rPr>
          <w:tab/>
        </w:r>
        <w:r>
          <w:rPr>
            <w:webHidden/>
          </w:rPr>
          <w:fldChar w:fldCharType="begin"/>
        </w:r>
        <w:r>
          <w:rPr>
            <w:webHidden/>
          </w:rPr>
          <w:instrText xml:space="preserve"> PAGEREF _Toc188010547 \h </w:instrText>
        </w:r>
        <w:r>
          <w:rPr>
            <w:webHidden/>
          </w:rPr>
        </w:r>
        <w:r>
          <w:rPr>
            <w:webHidden/>
          </w:rPr>
          <w:fldChar w:fldCharType="separate"/>
        </w:r>
        <w:r w:rsidR="006E04A3">
          <w:rPr>
            <w:webHidden/>
          </w:rPr>
          <w:t>25</w:t>
        </w:r>
        <w:r>
          <w:rPr>
            <w:webHidden/>
          </w:rPr>
          <w:fldChar w:fldCharType="end"/>
        </w:r>
      </w:hyperlink>
    </w:p>
    <w:p w14:paraId="3E49AEAC" w14:textId="57984DB2"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48" w:history="1">
        <w:r w:rsidRPr="000D5746">
          <w:rPr>
            <w:rStyle w:val="Hipercze"/>
          </w:rPr>
          <w:t>5.1.4.1.</w:t>
        </w:r>
        <w:r>
          <w:rPr>
            <w:rFonts w:eastAsiaTheme="minorEastAsia" w:cstheme="minorBidi"/>
            <w:kern w:val="2"/>
            <w:sz w:val="24"/>
            <w:szCs w:val="24"/>
            <w:lang w:eastAsia="pl-PL"/>
            <w14:ligatures w14:val="standardContextual"/>
          </w:rPr>
          <w:tab/>
        </w:r>
        <w:r w:rsidRPr="000D5746">
          <w:rPr>
            <w:rStyle w:val="Hipercze"/>
            <w:rFonts w:cs="Calibri"/>
          </w:rPr>
          <w:t>Ocena stanu technicznego obiektu</w:t>
        </w:r>
        <w:r>
          <w:rPr>
            <w:webHidden/>
          </w:rPr>
          <w:tab/>
        </w:r>
        <w:r>
          <w:rPr>
            <w:webHidden/>
          </w:rPr>
          <w:fldChar w:fldCharType="begin"/>
        </w:r>
        <w:r>
          <w:rPr>
            <w:webHidden/>
          </w:rPr>
          <w:instrText xml:space="preserve"> PAGEREF _Toc188010548 \h </w:instrText>
        </w:r>
        <w:r>
          <w:rPr>
            <w:webHidden/>
          </w:rPr>
        </w:r>
        <w:r>
          <w:rPr>
            <w:webHidden/>
          </w:rPr>
          <w:fldChar w:fldCharType="separate"/>
        </w:r>
        <w:r w:rsidR="006E04A3">
          <w:rPr>
            <w:webHidden/>
          </w:rPr>
          <w:t>25</w:t>
        </w:r>
        <w:r>
          <w:rPr>
            <w:webHidden/>
          </w:rPr>
          <w:fldChar w:fldCharType="end"/>
        </w:r>
      </w:hyperlink>
    </w:p>
    <w:p w14:paraId="2BBEE3AA" w14:textId="00CD498A"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49" w:history="1">
        <w:r w:rsidRPr="000D5746">
          <w:rPr>
            <w:rStyle w:val="Hipercze"/>
          </w:rPr>
          <w:t>5.1.4.2.</w:t>
        </w:r>
        <w:r>
          <w:rPr>
            <w:rFonts w:eastAsiaTheme="minorEastAsia" w:cstheme="minorBidi"/>
            <w:kern w:val="2"/>
            <w:sz w:val="24"/>
            <w:szCs w:val="24"/>
            <w:lang w:eastAsia="pl-PL"/>
            <w14:ligatures w14:val="standardContextual"/>
          </w:rPr>
          <w:tab/>
        </w:r>
        <w:r w:rsidRPr="000D5746">
          <w:rPr>
            <w:rStyle w:val="Hipercze"/>
            <w:rFonts w:cs="Calibri"/>
          </w:rPr>
          <w:t>Wnioski w zakresie oceny technicznej</w:t>
        </w:r>
        <w:r>
          <w:rPr>
            <w:webHidden/>
          </w:rPr>
          <w:tab/>
        </w:r>
        <w:r>
          <w:rPr>
            <w:webHidden/>
          </w:rPr>
          <w:fldChar w:fldCharType="begin"/>
        </w:r>
        <w:r>
          <w:rPr>
            <w:webHidden/>
          </w:rPr>
          <w:instrText xml:space="preserve"> PAGEREF _Toc188010549 \h </w:instrText>
        </w:r>
        <w:r>
          <w:rPr>
            <w:webHidden/>
          </w:rPr>
        </w:r>
        <w:r>
          <w:rPr>
            <w:webHidden/>
          </w:rPr>
          <w:fldChar w:fldCharType="separate"/>
        </w:r>
        <w:r w:rsidR="006E04A3">
          <w:rPr>
            <w:webHidden/>
          </w:rPr>
          <w:t>25</w:t>
        </w:r>
        <w:r>
          <w:rPr>
            <w:webHidden/>
          </w:rPr>
          <w:fldChar w:fldCharType="end"/>
        </w:r>
      </w:hyperlink>
    </w:p>
    <w:p w14:paraId="5530A8CE" w14:textId="11AC8120"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50" w:history="1">
        <w:r w:rsidRPr="000D5746">
          <w:rPr>
            <w:rStyle w:val="Hipercze"/>
          </w:rPr>
          <w:t>5.1.4.3.</w:t>
        </w:r>
        <w:r>
          <w:rPr>
            <w:rFonts w:eastAsiaTheme="minorEastAsia" w:cstheme="minorBidi"/>
            <w:kern w:val="2"/>
            <w:sz w:val="24"/>
            <w:szCs w:val="24"/>
            <w:lang w:eastAsia="pl-PL"/>
            <w14:ligatures w14:val="standardContextual"/>
          </w:rPr>
          <w:tab/>
        </w:r>
        <w:r w:rsidRPr="000D5746">
          <w:rPr>
            <w:rStyle w:val="Hipercze"/>
            <w:rFonts w:cs="Calibri"/>
          </w:rPr>
          <w:t>Układ konstrukcyjny obiektu budowlanego</w:t>
        </w:r>
        <w:r>
          <w:rPr>
            <w:webHidden/>
          </w:rPr>
          <w:tab/>
        </w:r>
        <w:r>
          <w:rPr>
            <w:webHidden/>
          </w:rPr>
          <w:fldChar w:fldCharType="begin"/>
        </w:r>
        <w:r>
          <w:rPr>
            <w:webHidden/>
          </w:rPr>
          <w:instrText xml:space="preserve"> PAGEREF _Toc188010550 \h </w:instrText>
        </w:r>
        <w:r>
          <w:rPr>
            <w:webHidden/>
          </w:rPr>
        </w:r>
        <w:r>
          <w:rPr>
            <w:webHidden/>
          </w:rPr>
          <w:fldChar w:fldCharType="separate"/>
        </w:r>
        <w:r w:rsidR="006E04A3">
          <w:rPr>
            <w:webHidden/>
          </w:rPr>
          <w:t>26</w:t>
        </w:r>
        <w:r>
          <w:rPr>
            <w:webHidden/>
          </w:rPr>
          <w:fldChar w:fldCharType="end"/>
        </w:r>
      </w:hyperlink>
    </w:p>
    <w:p w14:paraId="46C8BB94" w14:textId="038F87A6"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51" w:history="1">
        <w:r w:rsidRPr="000D5746">
          <w:rPr>
            <w:rStyle w:val="Hipercze"/>
          </w:rPr>
          <w:t>5.1.4.4.</w:t>
        </w:r>
        <w:r>
          <w:rPr>
            <w:rFonts w:eastAsiaTheme="minorEastAsia" w:cstheme="minorBidi"/>
            <w:kern w:val="2"/>
            <w:sz w:val="24"/>
            <w:szCs w:val="24"/>
            <w:lang w:eastAsia="pl-PL"/>
            <w14:ligatures w14:val="standardContextual"/>
          </w:rPr>
          <w:tab/>
        </w:r>
        <w:r w:rsidRPr="000D5746">
          <w:rPr>
            <w:rStyle w:val="Hipercze"/>
            <w:rFonts w:cs="Calibri"/>
          </w:rPr>
          <w:t>Materiały konstrukcyjne</w:t>
        </w:r>
        <w:r>
          <w:rPr>
            <w:webHidden/>
          </w:rPr>
          <w:tab/>
        </w:r>
        <w:r>
          <w:rPr>
            <w:webHidden/>
          </w:rPr>
          <w:fldChar w:fldCharType="begin"/>
        </w:r>
        <w:r>
          <w:rPr>
            <w:webHidden/>
          </w:rPr>
          <w:instrText xml:space="preserve"> PAGEREF _Toc188010551 \h </w:instrText>
        </w:r>
        <w:r>
          <w:rPr>
            <w:webHidden/>
          </w:rPr>
        </w:r>
        <w:r>
          <w:rPr>
            <w:webHidden/>
          </w:rPr>
          <w:fldChar w:fldCharType="separate"/>
        </w:r>
        <w:r w:rsidR="006E04A3">
          <w:rPr>
            <w:webHidden/>
          </w:rPr>
          <w:t>26</w:t>
        </w:r>
        <w:r>
          <w:rPr>
            <w:webHidden/>
          </w:rPr>
          <w:fldChar w:fldCharType="end"/>
        </w:r>
      </w:hyperlink>
    </w:p>
    <w:p w14:paraId="1DD10751" w14:textId="058C6104"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52" w:history="1">
        <w:r w:rsidRPr="000D5746">
          <w:rPr>
            <w:rStyle w:val="Hipercze"/>
          </w:rPr>
          <w:t>5.1.4.5.</w:t>
        </w:r>
        <w:r>
          <w:rPr>
            <w:rFonts w:eastAsiaTheme="minorEastAsia" w:cstheme="minorBidi"/>
            <w:kern w:val="2"/>
            <w:sz w:val="24"/>
            <w:szCs w:val="24"/>
            <w:lang w:eastAsia="pl-PL"/>
            <w14:ligatures w14:val="standardContextual"/>
          </w:rPr>
          <w:tab/>
        </w:r>
        <w:r w:rsidRPr="000D5746">
          <w:rPr>
            <w:rStyle w:val="Hipercze"/>
            <w:rFonts w:cs="Calibri"/>
          </w:rPr>
          <w:t>Ściany zewnętrzne   projektowane</w:t>
        </w:r>
        <w:r>
          <w:rPr>
            <w:webHidden/>
          </w:rPr>
          <w:tab/>
        </w:r>
        <w:r>
          <w:rPr>
            <w:webHidden/>
          </w:rPr>
          <w:fldChar w:fldCharType="begin"/>
        </w:r>
        <w:r>
          <w:rPr>
            <w:webHidden/>
          </w:rPr>
          <w:instrText xml:space="preserve"> PAGEREF _Toc188010552 \h </w:instrText>
        </w:r>
        <w:r>
          <w:rPr>
            <w:webHidden/>
          </w:rPr>
        </w:r>
        <w:r>
          <w:rPr>
            <w:webHidden/>
          </w:rPr>
          <w:fldChar w:fldCharType="separate"/>
        </w:r>
        <w:r w:rsidR="006E04A3">
          <w:rPr>
            <w:webHidden/>
          </w:rPr>
          <w:t>26</w:t>
        </w:r>
        <w:r>
          <w:rPr>
            <w:webHidden/>
          </w:rPr>
          <w:fldChar w:fldCharType="end"/>
        </w:r>
      </w:hyperlink>
    </w:p>
    <w:p w14:paraId="77126D23" w14:textId="453F2B59"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53" w:history="1">
        <w:r w:rsidRPr="000D5746">
          <w:rPr>
            <w:rStyle w:val="Hipercze"/>
          </w:rPr>
          <w:t>5.1.4.6.</w:t>
        </w:r>
        <w:r>
          <w:rPr>
            <w:rFonts w:eastAsiaTheme="minorEastAsia" w:cstheme="minorBidi"/>
            <w:kern w:val="2"/>
            <w:sz w:val="24"/>
            <w:szCs w:val="24"/>
            <w:lang w:eastAsia="pl-PL"/>
            <w14:ligatures w14:val="standardContextual"/>
          </w:rPr>
          <w:tab/>
        </w:r>
        <w:r w:rsidRPr="000D5746">
          <w:rPr>
            <w:rStyle w:val="Hipercze"/>
            <w:rFonts w:cs="Calibri"/>
          </w:rPr>
          <w:t>Ściany wewnętrzne</w:t>
        </w:r>
        <w:r>
          <w:rPr>
            <w:webHidden/>
          </w:rPr>
          <w:tab/>
        </w:r>
        <w:r>
          <w:rPr>
            <w:webHidden/>
          </w:rPr>
          <w:fldChar w:fldCharType="begin"/>
        </w:r>
        <w:r>
          <w:rPr>
            <w:webHidden/>
          </w:rPr>
          <w:instrText xml:space="preserve"> PAGEREF _Toc188010553 \h </w:instrText>
        </w:r>
        <w:r>
          <w:rPr>
            <w:webHidden/>
          </w:rPr>
        </w:r>
        <w:r>
          <w:rPr>
            <w:webHidden/>
          </w:rPr>
          <w:fldChar w:fldCharType="separate"/>
        </w:r>
        <w:r w:rsidR="006E04A3">
          <w:rPr>
            <w:webHidden/>
          </w:rPr>
          <w:t>26</w:t>
        </w:r>
        <w:r>
          <w:rPr>
            <w:webHidden/>
          </w:rPr>
          <w:fldChar w:fldCharType="end"/>
        </w:r>
      </w:hyperlink>
    </w:p>
    <w:p w14:paraId="18F1D932" w14:textId="6FCBFD19"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54" w:history="1">
        <w:r w:rsidRPr="000D5746">
          <w:rPr>
            <w:rStyle w:val="Hipercze"/>
          </w:rPr>
          <w:t>5.1.4.7.</w:t>
        </w:r>
        <w:r>
          <w:rPr>
            <w:rFonts w:eastAsiaTheme="minorEastAsia" w:cstheme="minorBidi"/>
            <w:kern w:val="2"/>
            <w:sz w:val="24"/>
            <w:szCs w:val="24"/>
            <w:lang w:eastAsia="pl-PL"/>
            <w14:ligatures w14:val="standardContextual"/>
          </w:rPr>
          <w:tab/>
        </w:r>
        <w:r w:rsidRPr="000D5746">
          <w:rPr>
            <w:rStyle w:val="Hipercze"/>
            <w:rFonts w:cs="Calibri"/>
          </w:rPr>
          <w:t>Stropy międzykondygnacyjne  projektowane</w:t>
        </w:r>
        <w:r>
          <w:rPr>
            <w:webHidden/>
          </w:rPr>
          <w:tab/>
        </w:r>
        <w:r>
          <w:rPr>
            <w:webHidden/>
          </w:rPr>
          <w:fldChar w:fldCharType="begin"/>
        </w:r>
        <w:r>
          <w:rPr>
            <w:webHidden/>
          </w:rPr>
          <w:instrText xml:space="preserve"> PAGEREF _Toc188010554 \h </w:instrText>
        </w:r>
        <w:r>
          <w:rPr>
            <w:webHidden/>
          </w:rPr>
        </w:r>
        <w:r>
          <w:rPr>
            <w:webHidden/>
          </w:rPr>
          <w:fldChar w:fldCharType="separate"/>
        </w:r>
        <w:r w:rsidR="006E04A3">
          <w:rPr>
            <w:webHidden/>
          </w:rPr>
          <w:t>26</w:t>
        </w:r>
        <w:r>
          <w:rPr>
            <w:webHidden/>
          </w:rPr>
          <w:fldChar w:fldCharType="end"/>
        </w:r>
      </w:hyperlink>
    </w:p>
    <w:p w14:paraId="112601D9" w14:textId="0F321903"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55" w:history="1">
        <w:r w:rsidRPr="000D5746">
          <w:rPr>
            <w:rStyle w:val="Hipercze"/>
            <w:rFonts w:eastAsia="Times New Roman"/>
            <w:lang w:eastAsia="ar-SA"/>
          </w:rPr>
          <w:t>5.1.4.8.</w:t>
        </w:r>
        <w:r>
          <w:rPr>
            <w:rFonts w:eastAsiaTheme="minorEastAsia" w:cstheme="minorBidi"/>
            <w:kern w:val="2"/>
            <w:sz w:val="24"/>
            <w:szCs w:val="24"/>
            <w:lang w:eastAsia="pl-PL"/>
            <w14:ligatures w14:val="standardContextual"/>
          </w:rPr>
          <w:tab/>
        </w:r>
        <w:r w:rsidRPr="000D5746">
          <w:rPr>
            <w:rStyle w:val="Hipercze"/>
            <w:rFonts w:cs="Calibri"/>
          </w:rPr>
          <w:t>Posadzki</w:t>
        </w:r>
        <w:r>
          <w:rPr>
            <w:webHidden/>
          </w:rPr>
          <w:tab/>
        </w:r>
        <w:r>
          <w:rPr>
            <w:webHidden/>
          </w:rPr>
          <w:fldChar w:fldCharType="begin"/>
        </w:r>
        <w:r>
          <w:rPr>
            <w:webHidden/>
          </w:rPr>
          <w:instrText xml:space="preserve"> PAGEREF _Toc188010555 \h </w:instrText>
        </w:r>
        <w:r>
          <w:rPr>
            <w:webHidden/>
          </w:rPr>
        </w:r>
        <w:r>
          <w:rPr>
            <w:webHidden/>
          </w:rPr>
          <w:fldChar w:fldCharType="separate"/>
        </w:r>
        <w:r w:rsidR="006E04A3">
          <w:rPr>
            <w:webHidden/>
          </w:rPr>
          <w:t>27</w:t>
        </w:r>
        <w:r>
          <w:rPr>
            <w:webHidden/>
          </w:rPr>
          <w:fldChar w:fldCharType="end"/>
        </w:r>
      </w:hyperlink>
    </w:p>
    <w:p w14:paraId="7A219B86" w14:textId="76BF1FAB"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56" w:history="1">
        <w:r w:rsidRPr="000D5746">
          <w:rPr>
            <w:rStyle w:val="Hipercze"/>
          </w:rPr>
          <w:t>5.1.4.9.</w:t>
        </w:r>
        <w:r>
          <w:rPr>
            <w:rFonts w:eastAsiaTheme="minorEastAsia" w:cstheme="minorBidi"/>
            <w:kern w:val="2"/>
            <w:sz w:val="24"/>
            <w:szCs w:val="24"/>
            <w:lang w:eastAsia="pl-PL"/>
            <w14:ligatures w14:val="standardContextual"/>
          </w:rPr>
          <w:tab/>
        </w:r>
        <w:r w:rsidRPr="000D5746">
          <w:rPr>
            <w:rStyle w:val="Hipercze"/>
            <w:rFonts w:cs="Calibri"/>
          </w:rPr>
          <w:t>Wykończenie zewnętrzne</w:t>
        </w:r>
        <w:r>
          <w:rPr>
            <w:webHidden/>
          </w:rPr>
          <w:tab/>
        </w:r>
        <w:r>
          <w:rPr>
            <w:webHidden/>
          </w:rPr>
          <w:fldChar w:fldCharType="begin"/>
        </w:r>
        <w:r>
          <w:rPr>
            <w:webHidden/>
          </w:rPr>
          <w:instrText xml:space="preserve"> PAGEREF _Toc188010556 \h </w:instrText>
        </w:r>
        <w:r>
          <w:rPr>
            <w:webHidden/>
          </w:rPr>
        </w:r>
        <w:r>
          <w:rPr>
            <w:webHidden/>
          </w:rPr>
          <w:fldChar w:fldCharType="separate"/>
        </w:r>
        <w:r w:rsidR="006E04A3">
          <w:rPr>
            <w:webHidden/>
          </w:rPr>
          <w:t>27</w:t>
        </w:r>
        <w:r>
          <w:rPr>
            <w:webHidden/>
          </w:rPr>
          <w:fldChar w:fldCharType="end"/>
        </w:r>
      </w:hyperlink>
    </w:p>
    <w:p w14:paraId="76585EA2" w14:textId="2AD3B8E7"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57" w:history="1">
        <w:r w:rsidRPr="000D5746">
          <w:rPr>
            <w:rStyle w:val="Hipercze"/>
          </w:rPr>
          <w:t>5.1.4.10.</w:t>
        </w:r>
        <w:r>
          <w:rPr>
            <w:rFonts w:eastAsiaTheme="minorEastAsia" w:cstheme="minorBidi"/>
            <w:kern w:val="2"/>
            <w:sz w:val="24"/>
            <w:szCs w:val="24"/>
            <w:lang w:eastAsia="pl-PL"/>
            <w14:ligatures w14:val="standardContextual"/>
          </w:rPr>
          <w:tab/>
        </w:r>
        <w:r w:rsidRPr="000D5746">
          <w:rPr>
            <w:rStyle w:val="Hipercze"/>
            <w:rFonts w:cs="Calibri"/>
          </w:rPr>
          <w:t>Wykończenie wewnętrzne</w:t>
        </w:r>
        <w:r>
          <w:rPr>
            <w:webHidden/>
          </w:rPr>
          <w:tab/>
        </w:r>
        <w:r>
          <w:rPr>
            <w:webHidden/>
          </w:rPr>
          <w:fldChar w:fldCharType="begin"/>
        </w:r>
        <w:r>
          <w:rPr>
            <w:webHidden/>
          </w:rPr>
          <w:instrText xml:space="preserve"> PAGEREF _Toc188010557 \h </w:instrText>
        </w:r>
        <w:r>
          <w:rPr>
            <w:webHidden/>
          </w:rPr>
        </w:r>
        <w:r>
          <w:rPr>
            <w:webHidden/>
          </w:rPr>
          <w:fldChar w:fldCharType="separate"/>
        </w:r>
        <w:r w:rsidR="006E04A3">
          <w:rPr>
            <w:webHidden/>
          </w:rPr>
          <w:t>28</w:t>
        </w:r>
        <w:r>
          <w:rPr>
            <w:webHidden/>
          </w:rPr>
          <w:fldChar w:fldCharType="end"/>
        </w:r>
      </w:hyperlink>
    </w:p>
    <w:p w14:paraId="37336FE7" w14:textId="395FEE1D"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58" w:history="1">
        <w:r w:rsidRPr="000D5746">
          <w:rPr>
            <w:rStyle w:val="Hipercze"/>
          </w:rPr>
          <w:t>5.1.4.11.</w:t>
        </w:r>
        <w:r>
          <w:rPr>
            <w:rFonts w:eastAsiaTheme="minorEastAsia" w:cstheme="minorBidi"/>
            <w:kern w:val="2"/>
            <w:sz w:val="24"/>
            <w:szCs w:val="24"/>
            <w:lang w:eastAsia="pl-PL"/>
            <w14:ligatures w14:val="standardContextual"/>
          </w:rPr>
          <w:tab/>
        </w:r>
        <w:r w:rsidRPr="000D5746">
          <w:rPr>
            <w:rStyle w:val="Hipercze"/>
          </w:rPr>
          <w:t>Wyposażenie obiektu w instalacje</w:t>
        </w:r>
        <w:r>
          <w:rPr>
            <w:webHidden/>
          </w:rPr>
          <w:tab/>
        </w:r>
        <w:r>
          <w:rPr>
            <w:webHidden/>
          </w:rPr>
          <w:fldChar w:fldCharType="begin"/>
        </w:r>
        <w:r>
          <w:rPr>
            <w:webHidden/>
          </w:rPr>
          <w:instrText xml:space="preserve"> PAGEREF _Toc188010558 \h </w:instrText>
        </w:r>
        <w:r>
          <w:rPr>
            <w:webHidden/>
          </w:rPr>
        </w:r>
        <w:r>
          <w:rPr>
            <w:webHidden/>
          </w:rPr>
          <w:fldChar w:fldCharType="separate"/>
        </w:r>
        <w:r w:rsidR="006E04A3">
          <w:rPr>
            <w:webHidden/>
          </w:rPr>
          <w:t>30</w:t>
        </w:r>
        <w:r>
          <w:rPr>
            <w:webHidden/>
          </w:rPr>
          <w:fldChar w:fldCharType="end"/>
        </w:r>
      </w:hyperlink>
    </w:p>
    <w:p w14:paraId="4B58BEEB" w14:textId="6CC03436" w:rsidR="00BF03FE" w:rsidRDefault="00BF03FE">
      <w:pPr>
        <w:pStyle w:val="Spistreci2"/>
        <w:rPr>
          <w:rFonts w:eastAsiaTheme="minorEastAsia" w:cstheme="minorBidi"/>
          <w:kern w:val="2"/>
          <w:sz w:val="24"/>
          <w:szCs w:val="24"/>
          <w:lang w:eastAsia="pl-PL"/>
          <w14:ligatures w14:val="standardContextual"/>
        </w:rPr>
      </w:pPr>
      <w:hyperlink w:anchor="_Toc188010559" w:history="1">
        <w:r w:rsidRPr="000D5746">
          <w:rPr>
            <w:rStyle w:val="Hipercze"/>
          </w:rPr>
          <w:t>5.1.10.  Technologia</w:t>
        </w:r>
        <w:r>
          <w:rPr>
            <w:webHidden/>
          </w:rPr>
          <w:tab/>
        </w:r>
        <w:r>
          <w:rPr>
            <w:webHidden/>
          </w:rPr>
          <w:fldChar w:fldCharType="begin"/>
        </w:r>
        <w:r>
          <w:rPr>
            <w:webHidden/>
          </w:rPr>
          <w:instrText xml:space="preserve"> PAGEREF _Toc188010559 \h </w:instrText>
        </w:r>
        <w:r>
          <w:rPr>
            <w:webHidden/>
          </w:rPr>
        </w:r>
        <w:r>
          <w:rPr>
            <w:webHidden/>
          </w:rPr>
          <w:fldChar w:fldCharType="separate"/>
        </w:r>
        <w:r w:rsidR="006E04A3">
          <w:rPr>
            <w:webHidden/>
          </w:rPr>
          <w:t>32</w:t>
        </w:r>
        <w:r>
          <w:rPr>
            <w:webHidden/>
          </w:rPr>
          <w:fldChar w:fldCharType="end"/>
        </w:r>
      </w:hyperlink>
    </w:p>
    <w:p w14:paraId="26A11A95" w14:textId="26843085" w:rsidR="00BF03FE" w:rsidRDefault="00BF03FE">
      <w:pPr>
        <w:pStyle w:val="Spistreci2"/>
        <w:rPr>
          <w:rFonts w:eastAsiaTheme="minorEastAsia" w:cstheme="minorBidi"/>
          <w:kern w:val="2"/>
          <w:sz w:val="24"/>
          <w:szCs w:val="24"/>
          <w:lang w:eastAsia="pl-PL"/>
          <w14:ligatures w14:val="standardContextual"/>
        </w:rPr>
      </w:pPr>
      <w:hyperlink w:anchor="_Toc188010560" w:history="1">
        <w:r w:rsidRPr="000D5746">
          <w:rPr>
            <w:rStyle w:val="Hipercze"/>
          </w:rPr>
          <w:t>5.1.5.</w:t>
        </w:r>
        <w:r>
          <w:rPr>
            <w:rFonts w:eastAsiaTheme="minorEastAsia" w:cstheme="minorBidi"/>
            <w:kern w:val="2"/>
            <w:sz w:val="24"/>
            <w:szCs w:val="24"/>
            <w:lang w:eastAsia="pl-PL"/>
            <w14:ligatures w14:val="standardContextual"/>
          </w:rPr>
          <w:tab/>
        </w:r>
        <w:r w:rsidRPr="000D5746">
          <w:rPr>
            <w:rStyle w:val="Hipercze"/>
          </w:rPr>
          <w:t>Charakterystyka energetyczna (właściwości cieplne przegród)</w:t>
        </w:r>
        <w:r>
          <w:rPr>
            <w:webHidden/>
          </w:rPr>
          <w:tab/>
        </w:r>
        <w:r>
          <w:rPr>
            <w:webHidden/>
          </w:rPr>
          <w:fldChar w:fldCharType="begin"/>
        </w:r>
        <w:r>
          <w:rPr>
            <w:webHidden/>
          </w:rPr>
          <w:instrText xml:space="preserve"> PAGEREF _Toc188010560 \h </w:instrText>
        </w:r>
        <w:r>
          <w:rPr>
            <w:webHidden/>
          </w:rPr>
        </w:r>
        <w:r>
          <w:rPr>
            <w:webHidden/>
          </w:rPr>
          <w:fldChar w:fldCharType="separate"/>
        </w:r>
        <w:r w:rsidR="006E04A3">
          <w:rPr>
            <w:webHidden/>
          </w:rPr>
          <w:t>37</w:t>
        </w:r>
        <w:r>
          <w:rPr>
            <w:webHidden/>
          </w:rPr>
          <w:fldChar w:fldCharType="end"/>
        </w:r>
      </w:hyperlink>
    </w:p>
    <w:p w14:paraId="0D859E79" w14:textId="77B755C7" w:rsidR="00BF03FE" w:rsidRDefault="00BF03FE">
      <w:pPr>
        <w:pStyle w:val="Spistreci2"/>
        <w:rPr>
          <w:rFonts w:eastAsiaTheme="minorEastAsia" w:cstheme="minorBidi"/>
          <w:kern w:val="2"/>
          <w:sz w:val="24"/>
          <w:szCs w:val="24"/>
          <w:lang w:eastAsia="pl-PL"/>
          <w14:ligatures w14:val="standardContextual"/>
        </w:rPr>
      </w:pPr>
      <w:hyperlink w:anchor="_Toc188010561" w:history="1">
        <w:r w:rsidRPr="000D5746">
          <w:rPr>
            <w:rStyle w:val="Hipercze"/>
          </w:rPr>
          <w:t>5.1.6.</w:t>
        </w:r>
        <w:r>
          <w:rPr>
            <w:rFonts w:eastAsiaTheme="minorEastAsia" w:cstheme="minorBidi"/>
            <w:kern w:val="2"/>
            <w:sz w:val="24"/>
            <w:szCs w:val="24"/>
            <w:lang w:eastAsia="pl-PL"/>
            <w14:ligatures w14:val="standardContextual"/>
          </w:rPr>
          <w:tab/>
        </w:r>
        <w:r w:rsidRPr="000D5746">
          <w:rPr>
            <w:rStyle w:val="Hipercze"/>
          </w:rPr>
          <w:t>Warunki ochrony przeciwpożarowej</w:t>
        </w:r>
        <w:r>
          <w:rPr>
            <w:webHidden/>
          </w:rPr>
          <w:tab/>
        </w:r>
        <w:r>
          <w:rPr>
            <w:webHidden/>
          </w:rPr>
          <w:fldChar w:fldCharType="begin"/>
        </w:r>
        <w:r>
          <w:rPr>
            <w:webHidden/>
          </w:rPr>
          <w:instrText xml:space="preserve"> PAGEREF _Toc188010561 \h </w:instrText>
        </w:r>
        <w:r>
          <w:rPr>
            <w:webHidden/>
          </w:rPr>
        </w:r>
        <w:r>
          <w:rPr>
            <w:webHidden/>
          </w:rPr>
          <w:fldChar w:fldCharType="separate"/>
        </w:r>
        <w:r w:rsidR="006E04A3">
          <w:rPr>
            <w:webHidden/>
          </w:rPr>
          <w:t>38</w:t>
        </w:r>
        <w:r>
          <w:rPr>
            <w:webHidden/>
          </w:rPr>
          <w:fldChar w:fldCharType="end"/>
        </w:r>
      </w:hyperlink>
    </w:p>
    <w:p w14:paraId="5A1D415A" w14:textId="1A16AF18" w:rsidR="00BF03FE" w:rsidRDefault="00BF03FE">
      <w:pPr>
        <w:pStyle w:val="Spistreci2"/>
        <w:rPr>
          <w:rFonts w:eastAsiaTheme="minorEastAsia" w:cstheme="minorBidi"/>
          <w:kern w:val="2"/>
          <w:sz w:val="24"/>
          <w:szCs w:val="24"/>
          <w:lang w:eastAsia="pl-PL"/>
          <w14:ligatures w14:val="standardContextual"/>
        </w:rPr>
      </w:pPr>
      <w:hyperlink w:anchor="_Toc188010562" w:history="1">
        <w:r w:rsidRPr="000D5746">
          <w:rPr>
            <w:rStyle w:val="Hipercze"/>
            <w:rFonts w:eastAsia="Calibri" w:cs="Calibri"/>
          </w:rPr>
          <w:t>1.</w:t>
        </w:r>
        <w:r>
          <w:rPr>
            <w:rFonts w:eastAsiaTheme="minorEastAsia" w:cstheme="minorBidi"/>
            <w:kern w:val="2"/>
            <w:sz w:val="24"/>
            <w:szCs w:val="24"/>
            <w:lang w:eastAsia="pl-PL"/>
            <w14:ligatures w14:val="standardContextual"/>
          </w:rPr>
          <w:tab/>
        </w:r>
        <w:r w:rsidRPr="000D5746">
          <w:rPr>
            <w:rStyle w:val="Hipercze"/>
            <w:rFonts w:eastAsia="Calibri" w:cs="Calibri"/>
          </w:rPr>
          <w:t>Dane podstawowe.</w:t>
        </w:r>
        <w:r>
          <w:rPr>
            <w:webHidden/>
          </w:rPr>
          <w:tab/>
        </w:r>
        <w:r>
          <w:rPr>
            <w:webHidden/>
          </w:rPr>
          <w:fldChar w:fldCharType="begin"/>
        </w:r>
        <w:r>
          <w:rPr>
            <w:webHidden/>
          </w:rPr>
          <w:instrText xml:space="preserve"> PAGEREF _Toc188010562 \h </w:instrText>
        </w:r>
        <w:r>
          <w:rPr>
            <w:webHidden/>
          </w:rPr>
        </w:r>
        <w:r>
          <w:rPr>
            <w:webHidden/>
          </w:rPr>
          <w:fldChar w:fldCharType="separate"/>
        </w:r>
        <w:r w:rsidR="006E04A3">
          <w:rPr>
            <w:webHidden/>
          </w:rPr>
          <w:t>38</w:t>
        </w:r>
        <w:r>
          <w:rPr>
            <w:webHidden/>
          </w:rPr>
          <w:fldChar w:fldCharType="end"/>
        </w:r>
      </w:hyperlink>
    </w:p>
    <w:p w14:paraId="2F60F8C8" w14:textId="28D9E0DD" w:rsidR="00BF03FE" w:rsidRDefault="00BF03FE">
      <w:pPr>
        <w:pStyle w:val="Spistreci2"/>
        <w:rPr>
          <w:rFonts w:eastAsiaTheme="minorEastAsia" w:cstheme="minorBidi"/>
          <w:kern w:val="2"/>
          <w:sz w:val="24"/>
          <w:szCs w:val="24"/>
          <w:lang w:eastAsia="pl-PL"/>
          <w14:ligatures w14:val="standardContextual"/>
        </w:rPr>
      </w:pPr>
      <w:hyperlink w:anchor="_Toc188010563" w:history="1">
        <w:r w:rsidRPr="000D5746">
          <w:rPr>
            <w:rStyle w:val="Hipercze"/>
            <w:rFonts w:cs="Calibri"/>
            <w:lang w:eastAsia="pl-PL"/>
          </w:rPr>
          <w:t>2.</w:t>
        </w:r>
        <w:r>
          <w:rPr>
            <w:rFonts w:eastAsiaTheme="minorEastAsia" w:cstheme="minorBidi"/>
            <w:kern w:val="2"/>
            <w:sz w:val="24"/>
            <w:szCs w:val="24"/>
            <w:lang w:eastAsia="pl-PL"/>
            <w14:ligatures w14:val="standardContextual"/>
          </w:rPr>
          <w:tab/>
        </w:r>
        <w:r w:rsidRPr="000D5746">
          <w:rPr>
            <w:rStyle w:val="Hipercze"/>
            <w:rFonts w:eastAsia="Calibri" w:cs="Calibri"/>
          </w:rPr>
          <w:t>Charakterystyka zagrożenia pożarowego, w tym parametry pożarowe materiałów niebezpiecznych pożarowo, zagrożenia wynikające z procesów technologicznych oraz w zależności od potrzeb charakterystykę pożarów przyjętych do celów projektowych.</w:t>
        </w:r>
        <w:r>
          <w:rPr>
            <w:webHidden/>
          </w:rPr>
          <w:tab/>
        </w:r>
        <w:r>
          <w:rPr>
            <w:webHidden/>
          </w:rPr>
          <w:fldChar w:fldCharType="begin"/>
        </w:r>
        <w:r>
          <w:rPr>
            <w:webHidden/>
          </w:rPr>
          <w:instrText xml:space="preserve"> PAGEREF _Toc188010563 \h </w:instrText>
        </w:r>
        <w:r>
          <w:rPr>
            <w:webHidden/>
          </w:rPr>
        </w:r>
        <w:r>
          <w:rPr>
            <w:webHidden/>
          </w:rPr>
          <w:fldChar w:fldCharType="separate"/>
        </w:r>
        <w:r w:rsidR="006E04A3">
          <w:rPr>
            <w:webHidden/>
          </w:rPr>
          <w:t>39</w:t>
        </w:r>
        <w:r>
          <w:rPr>
            <w:webHidden/>
          </w:rPr>
          <w:fldChar w:fldCharType="end"/>
        </w:r>
      </w:hyperlink>
    </w:p>
    <w:p w14:paraId="3634D764" w14:textId="559C13A2" w:rsidR="00BF03FE" w:rsidRDefault="00BF03FE">
      <w:pPr>
        <w:pStyle w:val="Spistreci2"/>
        <w:rPr>
          <w:rFonts w:eastAsiaTheme="minorEastAsia" w:cstheme="minorBidi"/>
          <w:kern w:val="2"/>
          <w:sz w:val="24"/>
          <w:szCs w:val="24"/>
          <w:lang w:eastAsia="pl-PL"/>
          <w14:ligatures w14:val="standardContextual"/>
        </w:rPr>
      </w:pPr>
      <w:hyperlink w:anchor="_Toc188010564" w:history="1">
        <w:r w:rsidRPr="000D5746">
          <w:rPr>
            <w:rStyle w:val="Hipercze"/>
            <w:rFonts w:ascii="Arial" w:hAnsi="Arial" w:cs="Arial"/>
          </w:rPr>
          <w:t>3.</w:t>
        </w:r>
        <w:r>
          <w:rPr>
            <w:rFonts w:eastAsiaTheme="minorEastAsia" w:cstheme="minorBidi"/>
            <w:kern w:val="2"/>
            <w:sz w:val="24"/>
            <w:szCs w:val="24"/>
            <w:lang w:eastAsia="pl-PL"/>
            <w14:ligatures w14:val="standardContextual"/>
          </w:rPr>
          <w:tab/>
        </w:r>
        <w:r w:rsidRPr="000D5746">
          <w:rPr>
            <w:rStyle w:val="Hipercze"/>
            <w:rFonts w:ascii="Arial" w:eastAsia="Calibri" w:hAnsi="Arial" w:cs="Arial"/>
          </w:rPr>
          <w:t>Informacje o klasyfikacji pożarowej z uwagi na przeznaczenie i sposób użytkowania.</w:t>
        </w:r>
        <w:r>
          <w:rPr>
            <w:webHidden/>
          </w:rPr>
          <w:tab/>
        </w:r>
        <w:r>
          <w:rPr>
            <w:webHidden/>
          </w:rPr>
          <w:fldChar w:fldCharType="begin"/>
        </w:r>
        <w:r>
          <w:rPr>
            <w:webHidden/>
          </w:rPr>
          <w:instrText xml:space="preserve"> PAGEREF _Toc188010564 \h </w:instrText>
        </w:r>
        <w:r>
          <w:rPr>
            <w:webHidden/>
          </w:rPr>
        </w:r>
        <w:r>
          <w:rPr>
            <w:webHidden/>
          </w:rPr>
          <w:fldChar w:fldCharType="separate"/>
        </w:r>
        <w:r w:rsidR="006E04A3">
          <w:rPr>
            <w:webHidden/>
          </w:rPr>
          <w:t>39</w:t>
        </w:r>
        <w:r>
          <w:rPr>
            <w:webHidden/>
          </w:rPr>
          <w:fldChar w:fldCharType="end"/>
        </w:r>
      </w:hyperlink>
    </w:p>
    <w:p w14:paraId="2437DCCA" w14:textId="179CF27F" w:rsidR="00BF03FE" w:rsidRDefault="00BF03FE">
      <w:pPr>
        <w:pStyle w:val="Spistreci2"/>
        <w:rPr>
          <w:rFonts w:eastAsiaTheme="minorEastAsia" w:cstheme="minorBidi"/>
          <w:kern w:val="2"/>
          <w:sz w:val="24"/>
          <w:szCs w:val="24"/>
          <w:lang w:eastAsia="pl-PL"/>
          <w14:ligatures w14:val="standardContextual"/>
        </w:rPr>
      </w:pPr>
      <w:hyperlink w:anchor="_Toc188010565" w:history="1">
        <w:r w:rsidRPr="000D5746">
          <w:rPr>
            <w:rStyle w:val="Hipercze"/>
            <w:rFonts w:ascii="Arial" w:eastAsia="Calibri" w:hAnsi="Arial" w:cs="Arial"/>
          </w:rPr>
          <w:t>4.</w:t>
        </w:r>
        <w:r>
          <w:rPr>
            <w:rFonts w:eastAsiaTheme="minorEastAsia" w:cstheme="minorBidi"/>
            <w:kern w:val="2"/>
            <w:sz w:val="24"/>
            <w:szCs w:val="24"/>
            <w:lang w:eastAsia="pl-PL"/>
            <w14:ligatures w14:val="standardContextual"/>
          </w:rPr>
          <w:tab/>
        </w:r>
        <w:r w:rsidRPr="000D5746">
          <w:rPr>
            <w:rStyle w:val="Hipercze"/>
            <w:rFonts w:ascii="Arial" w:eastAsia="Calibri" w:hAnsi="Arial" w:cs="Arial"/>
          </w:rPr>
          <w:t>Informacja o kategorii zagrożenia ludzi oraz przewidywanej liczbie osób na każdej kondygnacji i w pomieszczeniach, których drzwi ewakuacyjne powinny otwierać się na zewnątrz pomieszczeń</w:t>
        </w:r>
        <w:r>
          <w:rPr>
            <w:webHidden/>
          </w:rPr>
          <w:tab/>
        </w:r>
        <w:r>
          <w:rPr>
            <w:webHidden/>
          </w:rPr>
          <w:fldChar w:fldCharType="begin"/>
        </w:r>
        <w:r>
          <w:rPr>
            <w:webHidden/>
          </w:rPr>
          <w:instrText xml:space="preserve"> PAGEREF _Toc188010565 \h </w:instrText>
        </w:r>
        <w:r>
          <w:rPr>
            <w:webHidden/>
          </w:rPr>
        </w:r>
        <w:r>
          <w:rPr>
            <w:webHidden/>
          </w:rPr>
          <w:fldChar w:fldCharType="separate"/>
        </w:r>
        <w:r w:rsidR="006E04A3">
          <w:rPr>
            <w:webHidden/>
          </w:rPr>
          <w:t>39</w:t>
        </w:r>
        <w:r>
          <w:rPr>
            <w:webHidden/>
          </w:rPr>
          <w:fldChar w:fldCharType="end"/>
        </w:r>
      </w:hyperlink>
    </w:p>
    <w:p w14:paraId="0E1DF379" w14:textId="219F11BA" w:rsidR="00BF03FE" w:rsidRDefault="00BF03FE">
      <w:pPr>
        <w:pStyle w:val="Spistreci2"/>
        <w:rPr>
          <w:rFonts w:eastAsiaTheme="minorEastAsia" w:cstheme="minorBidi"/>
          <w:kern w:val="2"/>
          <w:sz w:val="24"/>
          <w:szCs w:val="24"/>
          <w:lang w:eastAsia="pl-PL"/>
          <w14:ligatures w14:val="standardContextual"/>
        </w:rPr>
      </w:pPr>
      <w:hyperlink w:anchor="_Toc188010566" w:history="1">
        <w:r w:rsidRPr="000D5746">
          <w:rPr>
            <w:rStyle w:val="Hipercze"/>
          </w:rPr>
          <w:t>5.</w:t>
        </w:r>
        <w:r>
          <w:rPr>
            <w:rFonts w:eastAsiaTheme="minorEastAsia" w:cstheme="minorBidi"/>
            <w:kern w:val="2"/>
            <w:sz w:val="24"/>
            <w:szCs w:val="24"/>
            <w:lang w:eastAsia="pl-PL"/>
            <w14:ligatures w14:val="standardContextual"/>
          </w:rPr>
          <w:tab/>
        </w:r>
        <w:r w:rsidRPr="000D5746">
          <w:rPr>
            <w:rStyle w:val="Hipercze"/>
            <w:rFonts w:ascii="Arial" w:hAnsi="Arial" w:cs="Arial"/>
          </w:rPr>
          <w:t>Informacja o podziale na strefy pożarowe.</w:t>
        </w:r>
        <w:r>
          <w:rPr>
            <w:webHidden/>
          </w:rPr>
          <w:tab/>
        </w:r>
        <w:r>
          <w:rPr>
            <w:webHidden/>
          </w:rPr>
          <w:fldChar w:fldCharType="begin"/>
        </w:r>
        <w:r>
          <w:rPr>
            <w:webHidden/>
          </w:rPr>
          <w:instrText xml:space="preserve"> PAGEREF _Toc188010566 \h </w:instrText>
        </w:r>
        <w:r>
          <w:rPr>
            <w:webHidden/>
          </w:rPr>
        </w:r>
        <w:r>
          <w:rPr>
            <w:webHidden/>
          </w:rPr>
          <w:fldChar w:fldCharType="separate"/>
        </w:r>
        <w:r w:rsidR="006E04A3">
          <w:rPr>
            <w:webHidden/>
          </w:rPr>
          <w:t>40</w:t>
        </w:r>
        <w:r>
          <w:rPr>
            <w:webHidden/>
          </w:rPr>
          <w:fldChar w:fldCharType="end"/>
        </w:r>
      </w:hyperlink>
    </w:p>
    <w:p w14:paraId="2E122460" w14:textId="06C9B319" w:rsidR="00BF03FE" w:rsidRDefault="00BF03FE">
      <w:pPr>
        <w:pStyle w:val="Spistreci2"/>
        <w:rPr>
          <w:rFonts w:eastAsiaTheme="minorEastAsia" w:cstheme="minorBidi"/>
          <w:kern w:val="2"/>
          <w:sz w:val="24"/>
          <w:szCs w:val="24"/>
          <w:lang w:eastAsia="pl-PL"/>
          <w14:ligatures w14:val="standardContextual"/>
        </w:rPr>
      </w:pPr>
      <w:hyperlink w:anchor="_Toc188010567" w:history="1">
        <w:r w:rsidRPr="000D5746">
          <w:rPr>
            <w:rStyle w:val="Hipercze"/>
            <w:rFonts w:ascii="Arial" w:eastAsia="Calibri" w:hAnsi="Arial" w:cs="Arial"/>
            <w:iCs/>
          </w:rPr>
          <w:t>6.</w:t>
        </w:r>
        <w:r>
          <w:rPr>
            <w:rFonts w:eastAsiaTheme="minorEastAsia" w:cstheme="minorBidi"/>
            <w:kern w:val="2"/>
            <w:sz w:val="24"/>
            <w:szCs w:val="24"/>
            <w:lang w:eastAsia="pl-PL"/>
            <w14:ligatures w14:val="standardContextual"/>
          </w:rPr>
          <w:tab/>
        </w:r>
        <w:r w:rsidRPr="000D5746">
          <w:rPr>
            <w:rStyle w:val="Hipercze"/>
            <w:rFonts w:ascii="Arial" w:hAnsi="Arial" w:cs="Arial"/>
          </w:rPr>
          <w:t>I</w:t>
        </w:r>
        <w:r w:rsidRPr="000D5746">
          <w:rPr>
            <w:rStyle w:val="Hipercze"/>
            <w:rFonts w:ascii="Arial" w:eastAsia="Calibri" w:hAnsi="Arial" w:cs="Arial"/>
          </w:rPr>
          <w:t>nformacja o przewidywanej gęstości obciążenia ogniowego.</w:t>
        </w:r>
        <w:r>
          <w:rPr>
            <w:webHidden/>
          </w:rPr>
          <w:tab/>
        </w:r>
        <w:r>
          <w:rPr>
            <w:webHidden/>
          </w:rPr>
          <w:fldChar w:fldCharType="begin"/>
        </w:r>
        <w:r>
          <w:rPr>
            <w:webHidden/>
          </w:rPr>
          <w:instrText xml:space="preserve"> PAGEREF _Toc188010567 \h </w:instrText>
        </w:r>
        <w:r>
          <w:rPr>
            <w:webHidden/>
          </w:rPr>
        </w:r>
        <w:r>
          <w:rPr>
            <w:webHidden/>
          </w:rPr>
          <w:fldChar w:fldCharType="separate"/>
        </w:r>
        <w:r w:rsidR="006E04A3">
          <w:rPr>
            <w:webHidden/>
          </w:rPr>
          <w:t>41</w:t>
        </w:r>
        <w:r>
          <w:rPr>
            <w:webHidden/>
          </w:rPr>
          <w:fldChar w:fldCharType="end"/>
        </w:r>
      </w:hyperlink>
    </w:p>
    <w:p w14:paraId="090A524B" w14:textId="2D6F1EE5" w:rsidR="00BF03FE" w:rsidRDefault="00BF03FE">
      <w:pPr>
        <w:pStyle w:val="Spistreci2"/>
        <w:rPr>
          <w:rFonts w:eastAsiaTheme="minorEastAsia" w:cstheme="minorBidi"/>
          <w:kern w:val="2"/>
          <w:sz w:val="24"/>
          <w:szCs w:val="24"/>
          <w:lang w:eastAsia="pl-PL"/>
          <w14:ligatures w14:val="standardContextual"/>
        </w:rPr>
      </w:pPr>
      <w:hyperlink w:anchor="_Toc188010568" w:history="1">
        <w:r w:rsidRPr="000D5746">
          <w:rPr>
            <w:rStyle w:val="Hipercze"/>
            <w:rFonts w:ascii="Arial" w:hAnsi="Arial" w:cs="Arial"/>
          </w:rPr>
          <w:t>7.</w:t>
        </w:r>
        <w:r>
          <w:rPr>
            <w:rFonts w:eastAsiaTheme="minorEastAsia" w:cstheme="minorBidi"/>
            <w:kern w:val="2"/>
            <w:sz w:val="24"/>
            <w:szCs w:val="24"/>
            <w:lang w:eastAsia="pl-PL"/>
            <w14:ligatures w14:val="standardContextual"/>
          </w:rPr>
          <w:tab/>
        </w:r>
        <w:r w:rsidRPr="000D5746">
          <w:rPr>
            <w:rStyle w:val="Hipercze"/>
            <w:rFonts w:ascii="Arial" w:eastAsia="Calibri" w:hAnsi="Arial" w:cs="Arial"/>
          </w:rPr>
          <w:t>Informacja o klasie odporności pożarowej oraz klasie odporności ogniowej i stopniu rozprzestrzeniania ognia elementów budowlanych.</w:t>
        </w:r>
        <w:r>
          <w:rPr>
            <w:webHidden/>
          </w:rPr>
          <w:tab/>
        </w:r>
        <w:r>
          <w:rPr>
            <w:webHidden/>
          </w:rPr>
          <w:fldChar w:fldCharType="begin"/>
        </w:r>
        <w:r>
          <w:rPr>
            <w:webHidden/>
          </w:rPr>
          <w:instrText xml:space="preserve"> PAGEREF _Toc188010568 \h </w:instrText>
        </w:r>
        <w:r>
          <w:rPr>
            <w:webHidden/>
          </w:rPr>
        </w:r>
        <w:r>
          <w:rPr>
            <w:webHidden/>
          </w:rPr>
          <w:fldChar w:fldCharType="separate"/>
        </w:r>
        <w:r w:rsidR="006E04A3">
          <w:rPr>
            <w:webHidden/>
          </w:rPr>
          <w:t>41</w:t>
        </w:r>
        <w:r>
          <w:rPr>
            <w:webHidden/>
          </w:rPr>
          <w:fldChar w:fldCharType="end"/>
        </w:r>
      </w:hyperlink>
    </w:p>
    <w:p w14:paraId="6C03AB6F" w14:textId="12A10C77" w:rsidR="00BF03FE" w:rsidRDefault="00BF03FE">
      <w:pPr>
        <w:pStyle w:val="Spistreci2"/>
        <w:rPr>
          <w:rFonts w:eastAsiaTheme="minorEastAsia" w:cstheme="minorBidi"/>
          <w:kern w:val="2"/>
          <w:sz w:val="24"/>
          <w:szCs w:val="24"/>
          <w:lang w:eastAsia="pl-PL"/>
          <w14:ligatures w14:val="standardContextual"/>
        </w:rPr>
      </w:pPr>
      <w:hyperlink w:anchor="_Toc188010569" w:history="1">
        <w:r w:rsidRPr="000D5746">
          <w:rPr>
            <w:rStyle w:val="Hipercze"/>
            <w:rFonts w:ascii="Arial" w:eastAsia="Times New Roman" w:hAnsi="Arial" w:cs="Arial"/>
          </w:rPr>
          <w:t>8.</w:t>
        </w:r>
        <w:r>
          <w:rPr>
            <w:rFonts w:eastAsiaTheme="minorEastAsia" w:cstheme="minorBidi"/>
            <w:kern w:val="2"/>
            <w:sz w:val="24"/>
            <w:szCs w:val="24"/>
            <w:lang w:eastAsia="pl-PL"/>
            <w14:ligatures w14:val="standardContextual"/>
          </w:rPr>
          <w:tab/>
        </w:r>
        <w:r w:rsidRPr="000D5746">
          <w:rPr>
            <w:rStyle w:val="Hipercze"/>
            <w:rFonts w:ascii="Arial" w:eastAsia="TimesNewRomanPSMT" w:hAnsi="Arial" w:cs="Arial"/>
          </w:rPr>
          <w:t>Informacje o występowaniu materiałów wybuchowych oraz zagrożenia wybuchem, w tym pomieszczeń zagrożonych wybuchem</w:t>
        </w:r>
        <w:r>
          <w:rPr>
            <w:webHidden/>
          </w:rPr>
          <w:tab/>
        </w:r>
        <w:r>
          <w:rPr>
            <w:webHidden/>
          </w:rPr>
          <w:fldChar w:fldCharType="begin"/>
        </w:r>
        <w:r>
          <w:rPr>
            <w:webHidden/>
          </w:rPr>
          <w:instrText xml:space="preserve"> PAGEREF _Toc188010569 \h </w:instrText>
        </w:r>
        <w:r>
          <w:rPr>
            <w:webHidden/>
          </w:rPr>
        </w:r>
        <w:r>
          <w:rPr>
            <w:webHidden/>
          </w:rPr>
          <w:fldChar w:fldCharType="separate"/>
        </w:r>
        <w:r w:rsidR="006E04A3">
          <w:rPr>
            <w:webHidden/>
          </w:rPr>
          <w:t>42</w:t>
        </w:r>
        <w:r>
          <w:rPr>
            <w:webHidden/>
          </w:rPr>
          <w:fldChar w:fldCharType="end"/>
        </w:r>
      </w:hyperlink>
    </w:p>
    <w:p w14:paraId="63D4B742" w14:textId="7798671B" w:rsidR="00BF03FE" w:rsidRDefault="00BF03FE">
      <w:pPr>
        <w:pStyle w:val="Spistreci2"/>
        <w:rPr>
          <w:rFonts w:eastAsiaTheme="minorEastAsia" w:cstheme="minorBidi"/>
          <w:kern w:val="2"/>
          <w:sz w:val="24"/>
          <w:szCs w:val="24"/>
          <w:lang w:eastAsia="pl-PL"/>
          <w14:ligatures w14:val="standardContextual"/>
        </w:rPr>
      </w:pPr>
      <w:hyperlink w:anchor="_Toc188010570" w:history="1">
        <w:r w:rsidRPr="000D5746">
          <w:rPr>
            <w:rStyle w:val="Hipercze"/>
            <w:rFonts w:ascii="Arial" w:hAnsi="Arial" w:cs="Arial"/>
            <w:iCs/>
          </w:rPr>
          <w:t>9.</w:t>
        </w:r>
        <w:r>
          <w:rPr>
            <w:rFonts w:eastAsiaTheme="minorEastAsia" w:cstheme="minorBidi"/>
            <w:kern w:val="2"/>
            <w:sz w:val="24"/>
            <w:szCs w:val="24"/>
            <w:lang w:eastAsia="pl-PL"/>
            <w14:ligatures w14:val="standardContextual"/>
          </w:rPr>
          <w:tab/>
        </w:r>
        <w:r w:rsidRPr="000D5746">
          <w:rPr>
            <w:rStyle w:val="Hipercze"/>
            <w:rFonts w:ascii="Arial" w:hAnsi="Arial" w:cs="Arial"/>
          </w:rPr>
          <w:t>Informacja o usytuowaniu z uwagi na bezpieczeństwo pożarowe, w tym odległość od obiektów sąsiadujących.</w:t>
        </w:r>
        <w:r>
          <w:rPr>
            <w:webHidden/>
          </w:rPr>
          <w:tab/>
        </w:r>
        <w:r>
          <w:rPr>
            <w:webHidden/>
          </w:rPr>
          <w:fldChar w:fldCharType="begin"/>
        </w:r>
        <w:r>
          <w:rPr>
            <w:webHidden/>
          </w:rPr>
          <w:instrText xml:space="preserve"> PAGEREF _Toc188010570 \h </w:instrText>
        </w:r>
        <w:r>
          <w:rPr>
            <w:webHidden/>
          </w:rPr>
        </w:r>
        <w:r>
          <w:rPr>
            <w:webHidden/>
          </w:rPr>
          <w:fldChar w:fldCharType="separate"/>
        </w:r>
        <w:r w:rsidR="006E04A3">
          <w:rPr>
            <w:webHidden/>
          </w:rPr>
          <w:t>43</w:t>
        </w:r>
        <w:r>
          <w:rPr>
            <w:webHidden/>
          </w:rPr>
          <w:fldChar w:fldCharType="end"/>
        </w:r>
      </w:hyperlink>
    </w:p>
    <w:p w14:paraId="72875B94" w14:textId="38310880" w:rsidR="00BF03FE" w:rsidRDefault="00BF03FE">
      <w:pPr>
        <w:pStyle w:val="Spistreci2"/>
        <w:rPr>
          <w:rFonts w:eastAsiaTheme="minorEastAsia" w:cstheme="minorBidi"/>
          <w:kern w:val="2"/>
          <w:sz w:val="24"/>
          <w:szCs w:val="24"/>
          <w:lang w:eastAsia="pl-PL"/>
          <w14:ligatures w14:val="standardContextual"/>
        </w:rPr>
      </w:pPr>
      <w:hyperlink w:anchor="_Toc188010571" w:history="1">
        <w:r w:rsidRPr="000D5746">
          <w:rPr>
            <w:rStyle w:val="Hipercze"/>
            <w:rFonts w:ascii="Arial" w:hAnsi="Arial" w:cs="Arial"/>
            <w:iCs/>
          </w:rPr>
          <w:t>10.</w:t>
        </w:r>
        <w:r>
          <w:rPr>
            <w:rFonts w:eastAsiaTheme="minorEastAsia" w:cstheme="minorBidi"/>
            <w:kern w:val="2"/>
            <w:sz w:val="24"/>
            <w:szCs w:val="24"/>
            <w:lang w:eastAsia="pl-PL"/>
            <w14:ligatures w14:val="standardContextual"/>
          </w:rPr>
          <w:tab/>
        </w:r>
        <w:r w:rsidRPr="000D5746">
          <w:rPr>
            <w:rStyle w:val="Hipercze"/>
            <w:rFonts w:ascii="Arial" w:eastAsia="Calibri" w:hAnsi="Arial" w:cs="Arial"/>
          </w:rPr>
          <w:t>Informacja o doborze urządzeń przeciwpożarowych i innych urządzeń służących bezpieczeństwu pożarowemu, dostosowanym do wymagań wynikających z przepisów dotyczących ochrony przeciwpożarowej i przyjętych scenariuszy pożarowych, z podstawową charakterystyką tych urządzeń.</w:t>
        </w:r>
        <w:r w:rsidRPr="000D5746">
          <w:rPr>
            <w:rStyle w:val="Hipercze"/>
            <w:rFonts w:ascii="Arial" w:hAnsi="Arial" w:cs="Arial"/>
          </w:rPr>
          <w:t>,</w:t>
        </w:r>
        <w:r>
          <w:rPr>
            <w:webHidden/>
          </w:rPr>
          <w:tab/>
        </w:r>
        <w:r>
          <w:rPr>
            <w:webHidden/>
          </w:rPr>
          <w:fldChar w:fldCharType="begin"/>
        </w:r>
        <w:r>
          <w:rPr>
            <w:webHidden/>
          </w:rPr>
          <w:instrText xml:space="preserve"> PAGEREF _Toc188010571 \h </w:instrText>
        </w:r>
        <w:r>
          <w:rPr>
            <w:webHidden/>
          </w:rPr>
        </w:r>
        <w:r>
          <w:rPr>
            <w:webHidden/>
          </w:rPr>
          <w:fldChar w:fldCharType="separate"/>
        </w:r>
        <w:r w:rsidR="006E04A3">
          <w:rPr>
            <w:webHidden/>
          </w:rPr>
          <w:t>45</w:t>
        </w:r>
        <w:r>
          <w:rPr>
            <w:webHidden/>
          </w:rPr>
          <w:fldChar w:fldCharType="end"/>
        </w:r>
      </w:hyperlink>
    </w:p>
    <w:p w14:paraId="4DD13F97" w14:textId="7F5436C9" w:rsidR="00BF03FE" w:rsidRDefault="00BF03FE">
      <w:pPr>
        <w:pStyle w:val="Spistreci2"/>
        <w:rPr>
          <w:rFonts w:eastAsiaTheme="minorEastAsia" w:cstheme="minorBidi"/>
          <w:kern w:val="2"/>
          <w:sz w:val="24"/>
          <w:szCs w:val="24"/>
          <w:lang w:eastAsia="pl-PL"/>
          <w14:ligatures w14:val="standardContextual"/>
        </w:rPr>
      </w:pPr>
      <w:hyperlink w:anchor="_Toc188010572" w:history="1">
        <w:r w:rsidRPr="000D5746">
          <w:rPr>
            <w:rStyle w:val="Hipercze"/>
            <w:rFonts w:ascii="Arial" w:eastAsia="Times New Roman" w:hAnsi="Arial" w:cs="Arial"/>
            <w:iCs/>
          </w:rPr>
          <w:t>11.</w:t>
        </w:r>
        <w:r>
          <w:rPr>
            <w:rFonts w:eastAsiaTheme="minorEastAsia" w:cstheme="minorBidi"/>
            <w:kern w:val="2"/>
            <w:sz w:val="24"/>
            <w:szCs w:val="24"/>
            <w:lang w:eastAsia="pl-PL"/>
            <w14:ligatures w14:val="standardContextual"/>
          </w:rPr>
          <w:tab/>
        </w:r>
        <w:r w:rsidRPr="000D5746">
          <w:rPr>
            <w:rStyle w:val="Hipercze"/>
            <w:rFonts w:ascii="Arial" w:hAnsi="Arial" w:cs="Arial"/>
          </w:rPr>
          <w:t>Informacja o wyposażeniu w gaśnice.</w:t>
        </w:r>
        <w:r>
          <w:rPr>
            <w:webHidden/>
          </w:rPr>
          <w:tab/>
        </w:r>
        <w:r>
          <w:rPr>
            <w:webHidden/>
          </w:rPr>
          <w:fldChar w:fldCharType="begin"/>
        </w:r>
        <w:r>
          <w:rPr>
            <w:webHidden/>
          </w:rPr>
          <w:instrText xml:space="preserve"> PAGEREF _Toc188010572 \h </w:instrText>
        </w:r>
        <w:r>
          <w:rPr>
            <w:webHidden/>
          </w:rPr>
        </w:r>
        <w:r>
          <w:rPr>
            <w:webHidden/>
          </w:rPr>
          <w:fldChar w:fldCharType="separate"/>
        </w:r>
        <w:r w:rsidR="006E04A3">
          <w:rPr>
            <w:webHidden/>
          </w:rPr>
          <w:t>46</w:t>
        </w:r>
        <w:r>
          <w:rPr>
            <w:webHidden/>
          </w:rPr>
          <w:fldChar w:fldCharType="end"/>
        </w:r>
      </w:hyperlink>
    </w:p>
    <w:p w14:paraId="6F816363" w14:textId="4CBE0341" w:rsidR="00BF03FE" w:rsidRDefault="00BF03FE">
      <w:pPr>
        <w:pStyle w:val="Spistreci2"/>
        <w:rPr>
          <w:rFonts w:eastAsiaTheme="minorEastAsia" w:cstheme="minorBidi"/>
          <w:kern w:val="2"/>
          <w:sz w:val="24"/>
          <w:szCs w:val="24"/>
          <w:lang w:eastAsia="pl-PL"/>
          <w14:ligatures w14:val="standardContextual"/>
        </w:rPr>
      </w:pPr>
      <w:hyperlink w:anchor="_Toc188010573" w:history="1">
        <w:r w:rsidRPr="000D5746">
          <w:rPr>
            <w:rStyle w:val="Hipercze"/>
            <w:rFonts w:ascii="Arial" w:hAnsi="Arial" w:cs="Arial"/>
          </w:rPr>
          <w:t>12.</w:t>
        </w:r>
        <w:r>
          <w:rPr>
            <w:rFonts w:eastAsiaTheme="minorEastAsia" w:cstheme="minorBidi"/>
            <w:kern w:val="2"/>
            <w:sz w:val="24"/>
            <w:szCs w:val="24"/>
            <w:lang w:eastAsia="pl-PL"/>
            <w14:ligatures w14:val="standardContextual"/>
          </w:rPr>
          <w:tab/>
        </w:r>
        <w:r w:rsidRPr="000D5746">
          <w:rPr>
            <w:rStyle w:val="Hipercze"/>
            <w:rFonts w:ascii="Arial" w:eastAsia="Calibri" w:hAnsi="Arial" w:cs="Arial"/>
          </w:rPr>
          <w:t xml:space="preserve">Informacje </w:t>
        </w:r>
        <w:r w:rsidRPr="000D5746">
          <w:rPr>
            <w:rStyle w:val="Hipercze"/>
            <w:rFonts w:ascii="Arial" w:hAnsi="Arial" w:cs="Arial"/>
          </w:rPr>
          <w:t>o przygotowaniu obiektu budowlanego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r>
          <w:rPr>
            <w:webHidden/>
          </w:rPr>
          <w:tab/>
        </w:r>
        <w:r>
          <w:rPr>
            <w:webHidden/>
          </w:rPr>
          <w:fldChar w:fldCharType="begin"/>
        </w:r>
        <w:r>
          <w:rPr>
            <w:webHidden/>
          </w:rPr>
          <w:instrText xml:space="preserve"> PAGEREF _Toc188010573 \h </w:instrText>
        </w:r>
        <w:r>
          <w:rPr>
            <w:webHidden/>
          </w:rPr>
        </w:r>
        <w:r>
          <w:rPr>
            <w:webHidden/>
          </w:rPr>
          <w:fldChar w:fldCharType="separate"/>
        </w:r>
        <w:r w:rsidR="006E04A3">
          <w:rPr>
            <w:webHidden/>
          </w:rPr>
          <w:t>46</w:t>
        </w:r>
        <w:r>
          <w:rPr>
            <w:webHidden/>
          </w:rPr>
          <w:fldChar w:fldCharType="end"/>
        </w:r>
      </w:hyperlink>
    </w:p>
    <w:p w14:paraId="51CEBD82" w14:textId="120216E1" w:rsidR="00BF03FE" w:rsidRDefault="00BF03FE">
      <w:pPr>
        <w:pStyle w:val="Spistreci2"/>
        <w:rPr>
          <w:rFonts w:eastAsiaTheme="minorEastAsia" w:cstheme="minorBidi"/>
          <w:kern w:val="2"/>
          <w:sz w:val="24"/>
          <w:szCs w:val="24"/>
          <w:lang w:eastAsia="pl-PL"/>
          <w14:ligatures w14:val="standardContextual"/>
        </w:rPr>
      </w:pPr>
      <w:hyperlink w:anchor="_Toc188010574" w:history="1">
        <w:r w:rsidRPr="000D5746">
          <w:rPr>
            <w:rStyle w:val="Hipercze"/>
            <w:rFonts w:ascii="Arial" w:hAnsi="Arial" w:cs="Arial"/>
          </w:rPr>
          <w:t>12.1.</w:t>
        </w:r>
        <w:r>
          <w:rPr>
            <w:rFonts w:eastAsiaTheme="minorEastAsia" w:cstheme="minorBidi"/>
            <w:kern w:val="2"/>
            <w:sz w:val="24"/>
            <w:szCs w:val="24"/>
            <w:lang w:eastAsia="pl-PL"/>
            <w14:ligatures w14:val="standardContextual"/>
          </w:rPr>
          <w:tab/>
        </w:r>
        <w:r w:rsidRPr="000D5746">
          <w:rPr>
            <w:rStyle w:val="Hipercze"/>
            <w:rFonts w:ascii="Arial" w:hAnsi="Arial" w:cs="Arial"/>
          </w:rPr>
          <w:t>Zaopatrzenie wodne do zewnętrznego gaszenia pożaru.</w:t>
        </w:r>
        <w:r>
          <w:rPr>
            <w:webHidden/>
          </w:rPr>
          <w:tab/>
        </w:r>
        <w:r>
          <w:rPr>
            <w:webHidden/>
          </w:rPr>
          <w:fldChar w:fldCharType="begin"/>
        </w:r>
        <w:r>
          <w:rPr>
            <w:webHidden/>
          </w:rPr>
          <w:instrText xml:space="preserve"> PAGEREF _Toc188010574 \h </w:instrText>
        </w:r>
        <w:r>
          <w:rPr>
            <w:webHidden/>
          </w:rPr>
        </w:r>
        <w:r>
          <w:rPr>
            <w:webHidden/>
          </w:rPr>
          <w:fldChar w:fldCharType="separate"/>
        </w:r>
        <w:r w:rsidR="006E04A3">
          <w:rPr>
            <w:webHidden/>
          </w:rPr>
          <w:t>46</w:t>
        </w:r>
        <w:r>
          <w:rPr>
            <w:webHidden/>
          </w:rPr>
          <w:fldChar w:fldCharType="end"/>
        </w:r>
      </w:hyperlink>
    </w:p>
    <w:p w14:paraId="0348F77A" w14:textId="75C69F62"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75" w:history="1">
        <w:r w:rsidRPr="000D5746">
          <w:rPr>
            <w:rStyle w:val="Hipercze"/>
          </w:rPr>
          <w:t>5.1.15.</w:t>
        </w:r>
        <w:r>
          <w:rPr>
            <w:rFonts w:eastAsiaTheme="minorEastAsia" w:cstheme="minorBidi"/>
            <w:kern w:val="2"/>
            <w:sz w:val="24"/>
            <w:szCs w:val="24"/>
            <w:lang w:eastAsia="pl-PL"/>
            <w14:ligatures w14:val="standardContextual"/>
          </w:rPr>
          <w:tab/>
        </w:r>
        <w:r w:rsidRPr="000D5746">
          <w:rPr>
            <w:rStyle w:val="Hipercze"/>
          </w:rPr>
          <w:t>ZESTAWIENIE WYPOSAŻENIA OBIEKTU</w:t>
        </w:r>
        <w:r>
          <w:rPr>
            <w:webHidden/>
          </w:rPr>
          <w:tab/>
        </w:r>
        <w:r>
          <w:rPr>
            <w:webHidden/>
          </w:rPr>
          <w:fldChar w:fldCharType="begin"/>
        </w:r>
        <w:r>
          <w:rPr>
            <w:webHidden/>
          </w:rPr>
          <w:instrText xml:space="preserve"> PAGEREF _Toc188010575 \h </w:instrText>
        </w:r>
        <w:r>
          <w:rPr>
            <w:webHidden/>
          </w:rPr>
        </w:r>
        <w:r>
          <w:rPr>
            <w:webHidden/>
          </w:rPr>
          <w:fldChar w:fldCharType="separate"/>
        </w:r>
        <w:r w:rsidR="006E04A3">
          <w:rPr>
            <w:webHidden/>
          </w:rPr>
          <w:t>48</w:t>
        </w:r>
        <w:r>
          <w:rPr>
            <w:webHidden/>
          </w:rPr>
          <w:fldChar w:fldCharType="end"/>
        </w:r>
      </w:hyperlink>
    </w:p>
    <w:p w14:paraId="214AAF3B" w14:textId="4D0020CA" w:rsidR="00BF03FE" w:rsidRDefault="00BF03FE">
      <w:pPr>
        <w:pStyle w:val="Spistreci2"/>
        <w:tabs>
          <w:tab w:val="left" w:pos="1320"/>
        </w:tabs>
        <w:rPr>
          <w:rFonts w:eastAsiaTheme="minorEastAsia" w:cstheme="minorBidi"/>
          <w:kern w:val="2"/>
          <w:sz w:val="24"/>
          <w:szCs w:val="24"/>
          <w:lang w:eastAsia="pl-PL"/>
          <w14:ligatures w14:val="standardContextual"/>
        </w:rPr>
      </w:pPr>
      <w:hyperlink w:anchor="_Toc188010576" w:history="1">
        <w:r w:rsidRPr="000D5746">
          <w:rPr>
            <w:rStyle w:val="Hipercze"/>
          </w:rPr>
          <w:t>5.1.16.</w:t>
        </w:r>
        <w:r>
          <w:rPr>
            <w:rFonts w:eastAsiaTheme="minorEastAsia" w:cstheme="minorBidi"/>
            <w:kern w:val="2"/>
            <w:sz w:val="24"/>
            <w:szCs w:val="24"/>
            <w:lang w:eastAsia="pl-PL"/>
            <w14:ligatures w14:val="standardContextual"/>
          </w:rPr>
          <w:tab/>
        </w:r>
        <w:r w:rsidRPr="000D5746">
          <w:rPr>
            <w:rStyle w:val="Hipercze"/>
          </w:rPr>
          <w:t>UWAGI KOŃCOWE</w:t>
        </w:r>
        <w:r>
          <w:rPr>
            <w:webHidden/>
          </w:rPr>
          <w:tab/>
        </w:r>
        <w:r>
          <w:rPr>
            <w:webHidden/>
          </w:rPr>
          <w:fldChar w:fldCharType="begin"/>
        </w:r>
        <w:r>
          <w:rPr>
            <w:webHidden/>
          </w:rPr>
          <w:instrText xml:space="preserve"> PAGEREF _Toc188010576 \h </w:instrText>
        </w:r>
        <w:r>
          <w:rPr>
            <w:webHidden/>
          </w:rPr>
        </w:r>
        <w:r>
          <w:rPr>
            <w:webHidden/>
          </w:rPr>
          <w:fldChar w:fldCharType="separate"/>
        </w:r>
        <w:r w:rsidR="006E04A3">
          <w:rPr>
            <w:webHidden/>
          </w:rPr>
          <w:t>95</w:t>
        </w:r>
        <w:r>
          <w:rPr>
            <w:webHidden/>
          </w:rPr>
          <w:fldChar w:fldCharType="end"/>
        </w:r>
      </w:hyperlink>
    </w:p>
    <w:p w14:paraId="6842EA7D" w14:textId="49312ED8" w:rsidR="00347776" w:rsidRPr="003C1ECB" w:rsidRDefault="002C4A93" w:rsidP="00A243DB">
      <w:pPr>
        <w:pStyle w:val="Nagwek1"/>
        <w:numPr>
          <w:ilvl w:val="0"/>
          <w:numId w:val="8"/>
        </w:numPr>
        <w:pBdr>
          <w:bottom w:val="single" w:sz="18" w:space="1" w:color="ED7D31" w:themeColor="accent2"/>
        </w:pBdr>
        <w:spacing w:before="240" w:after="120"/>
        <w:ind w:left="714" w:hanging="357"/>
        <w:rPr>
          <w:lang w:eastAsia="pl-PL"/>
        </w:rPr>
      </w:pPr>
      <w:r w:rsidRPr="00545D45">
        <w:rPr>
          <w:rStyle w:val="Hipercze"/>
          <w:sz w:val="20"/>
          <w:szCs w:val="20"/>
        </w:rPr>
        <w:fldChar w:fldCharType="end"/>
      </w:r>
      <w:bookmarkStart w:id="3" w:name="_Toc188010514"/>
      <w:r w:rsidRPr="003C1ECB">
        <w:rPr>
          <w:lang w:eastAsia="pl-PL"/>
        </w:rPr>
        <w:t>Spis rysunków:</w:t>
      </w:r>
      <w:bookmarkEnd w:id="3"/>
    </w:p>
    <w:tbl>
      <w:tblPr>
        <w:tblW w:w="0" w:type="auto"/>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4"/>
        <w:gridCol w:w="567"/>
        <w:gridCol w:w="6729"/>
        <w:gridCol w:w="816"/>
      </w:tblGrid>
      <w:tr w:rsidR="00646644" w:rsidRPr="00C451D9" w14:paraId="44DCAEE3" w14:textId="77777777" w:rsidTr="003B09CF">
        <w:trPr>
          <w:trHeight w:val="283"/>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2F8C61B" w14:textId="2EF1C5C2" w:rsidR="00646644" w:rsidRDefault="00646644" w:rsidP="00444647">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4CD4E807" w14:textId="03CF0A13" w:rsidR="00646644" w:rsidRDefault="00646644" w:rsidP="00444647">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01</w:t>
            </w:r>
          </w:p>
        </w:tc>
        <w:tc>
          <w:tcPr>
            <w:tcW w:w="6729" w:type="dxa"/>
            <w:tcBorders>
              <w:top w:val="single" w:sz="4" w:space="0" w:color="000000"/>
              <w:left w:val="single" w:sz="4" w:space="0" w:color="000000"/>
              <w:bottom w:val="single" w:sz="4" w:space="0" w:color="000000"/>
              <w:right w:val="single" w:sz="4" w:space="0" w:color="000000"/>
            </w:tcBorders>
            <w:vAlign w:val="center"/>
          </w:tcPr>
          <w:p w14:paraId="1ED635E1" w14:textId="568829C6" w:rsidR="00646644" w:rsidRDefault="00646644" w:rsidP="00444647">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PROJEKT ZAGOSPODAROWANIA TERENU</w:t>
            </w:r>
          </w:p>
        </w:tc>
        <w:tc>
          <w:tcPr>
            <w:tcW w:w="816" w:type="dxa"/>
            <w:tcBorders>
              <w:top w:val="single" w:sz="4" w:space="0" w:color="000000"/>
              <w:left w:val="single" w:sz="4" w:space="0" w:color="000000"/>
              <w:bottom w:val="single" w:sz="4" w:space="0" w:color="000000"/>
              <w:right w:val="single" w:sz="4" w:space="0" w:color="000000"/>
            </w:tcBorders>
          </w:tcPr>
          <w:p w14:paraId="1ADDAA58" w14:textId="77777777" w:rsidR="00646644" w:rsidRDefault="00646644" w:rsidP="00444647">
            <w:pPr>
              <w:autoSpaceDE w:val="0"/>
              <w:autoSpaceDN w:val="0"/>
              <w:adjustRightInd w:val="0"/>
              <w:spacing w:line="240" w:lineRule="auto"/>
              <w:rPr>
                <w:rFonts w:ascii="Calibri" w:hAnsi="Calibri" w:cs="Calibri"/>
                <w:bCs/>
                <w:sz w:val="20"/>
                <w:szCs w:val="20"/>
                <w:lang w:eastAsia="pl-PL"/>
              </w:rPr>
            </w:pPr>
          </w:p>
        </w:tc>
      </w:tr>
      <w:tr w:rsidR="00884A34" w:rsidRPr="00C451D9" w14:paraId="6ACEAD14" w14:textId="77777777" w:rsidTr="003B09CF">
        <w:trPr>
          <w:trHeight w:val="283"/>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8B1EDB0" w14:textId="78DB5A83" w:rsidR="00884A34" w:rsidRPr="001C7249" w:rsidRDefault="00884A34" w:rsidP="00444647">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0CF862E4" w14:textId="5A73379D" w:rsidR="00884A34" w:rsidRPr="001C7249" w:rsidRDefault="00884A34" w:rsidP="00444647">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0</w:t>
            </w:r>
            <w:r w:rsidR="00646644">
              <w:rPr>
                <w:rFonts w:ascii="Calibri" w:hAnsi="Calibri" w:cs="Calibri"/>
                <w:bCs/>
                <w:sz w:val="20"/>
                <w:szCs w:val="20"/>
                <w:lang w:eastAsia="pl-PL"/>
              </w:rPr>
              <w:t>2</w:t>
            </w:r>
          </w:p>
        </w:tc>
        <w:tc>
          <w:tcPr>
            <w:tcW w:w="6729" w:type="dxa"/>
            <w:tcBorders>
              <w:top w:val="single" w:sz="4" w:space="0" w:color="000000"/>
              <w:left w:val="single" w:sz="4" w:space="0" w:color="000000"/>
              <w:bottom w:val="single" w:sz="4" w:space="0" w:color="000000"/>
              <w:right w:val="single" w:sz="4" w:space="0" w:color="000000"/>
            </w:tcBorders>
            <w:vAlign w:val="center"/>
          </w:tcPr>
          <w:p w14:paraId="2FF67229" w14:textId="155E125A" w:rsidR="00884A34" w:rsidRPr="001C7249" w:rsidRDefault="00884A34" w:rsidP="00444647">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PIWNIC</w:t>
            </w:r>
          </w:p>
        </w:tc>
        <w:tc>
          <w:tcPr>
            <w:tcW w:w="816" w:type="dxa"/>
            <w:tcBorders>
              <w:top w:val="single" w:sz="4" w:space="0" w:color="000000"/>
              <w:left w:val="single" w:sz="4" w:space="0" w:color="000000"/>
              <w:bottom w:val="single" w:sz="4" w:space="0" w:color="000000"/>
              <w:right w:val="single" w:sz="4" w:space="0" w:color="000000"/>
            </w:tcBorders>
          </w:tcPr>
          <w:p w14:paraId="1C86649D" w14:textId="01E79393" w:rsidR="00884A34" w:rsidRPr="001C7249" w:rsidRDefault="00884A34" w:rsidP="00444647">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444647" w:rsidRPr="00C451D9" w14:paraId="520567CC" w14:textId="77777777" w:rsidTr="003B09CF">
        <w:trPr>
          <w:trHeight w:val="283"/>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511B32A" w14:textId="33190FDD" w:rsidR="00444647" w:rsidRPr="001C7249" w:rsidRDefault="00444647" w:rsidP="00444647">
            <w:pPr>
              <w:autoSpaceDE w:val="0"/>
              <w:autoSpaceDN w:val="0"/>
              <w:adjustRightInd w:val="0"/>
              <w:spacing w:line="240" w:lineRule="auto"/>
              <w:rPr>
                <w:rFonts w:ascii="Calibri" w:hAnsi="Calibri" w:cs="Calibri"/>
                <w:bCs/>
                <w:sz w:val="20"/>
                <w:szCs w:val="20"/>
                <w:lang w:eastAsia="pl-PL"/>
              </w:rPr>
            </w:pPr>
            <w:r w:rsidRPr="001C7249">
              <w:rPr>
                <w:rFonts w:ascii="Calibri" w:hAnsi="Calibri" w:cs="Calibri"/>
                <w:bCs/>
                <w:sz w:val="20"/>
                <w:szCs w:val="20"/>
                <w:lang w:eastAsia="pl-PL"/>
              </w:rPr>
              <w:t>A</w:t>
            </w:r>
            <w:r w:rsidR="00823496">
              <w:rPr>
                <w:rFonts w:ascii="Calibri" w:hAnsi="Calibri" w:cs="Calibri"/>
                <w:bCs/>
                <w:sz w:val="20"/>
                <w:szCs w:val="20"/>
                <w:lang w:eastAsia="pl-PL"/>
              </w:rPr>
              <w:t>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43134533" w14:textId="7B0CAE2A" w:rsidR="00444647" w:rsidRPr="001C7249" w:rsidRDefault="00444647" w:rsidP="00444647">
            <w:pPr>
              <w:autoSpaceDE w:val="0"/>
              <w:autoSpaceDN w:val="0"/>
              <w:adjustRightInd w:val="0"/>
              <w:spacing w:line="240" w:lineRule="auto"/>
              <w:rPr>
                <w:rFonts w:ascii="Calibri" w:hAnsi="Calibri" w:cs="Calibri"/>
                <w:bCs/>
                <w:sz w:val="20"/>
                <w:szCs w:val="20"/>
                <w:lang w:eastAsia="pl-PL"/>
              </w:rPr>
            </w:pPr>
            <w:r w:rsidRPr="001C7249">
              <w:rPr>
                <w:rFonts w:ascii="Calibri" w:hAnsi="Calibri" w:cs="Calibri"/>
                <w:bCs/>
                <w:sz w:val="20"/>
                <w:szCs w:val="20"/>
                <w:lang w:eastAsia="pl-PL"/>
              </w:rPr>
              <w:t>0</w:t>
            </w:r>
            <w:r w:rsidR="00646644">
              <w:rPr>
                <w:rFonts w:ascii="Calibri" w:hAnsi="Calibri" w:cs="Calibri"/>
                <w:bCs/>
                <w:sz w:val="20"/>
                <w:szCs w:val="20"/>
                <w:lang w:eastAsia="pl-PL"/>
              </w:rPr>
              <w:t>3</w:t>
            </w:r>
          </w:p>
        </w:tc>
        <w:tc>
          <w:tcPr>
            <w:tcW w:w="6729" w:type="dxa"/>
            <w:tcBorders>
              <w:top w:val="single" w:sz="4" w:space="0" w:color="000000"/>
              <w:left w:val="single" w:sz="4" w:space="0" w:color="000000"/>
              <w:bottom w:val="single" w:sz="4" w:space="0" w:color="000000"/>
              <w:right w:val="single" w:sz="4" w:space="0" w:color="000000"/>
            </w:tcBorders>
            <w:vAlign w:val="center"/>
          </w:tcPr>
          <w:p w14:paraId="55528194" w14:textId="4A7BB3F9" w:rsidR="00444647" w:rsidRPr="001C7249" w:rsidRDefault="00444647" w:rsidP="00444647">
            <w:pPr>
              <w:autoSpaceDE w:val="0"/>
              <w:autoSpaceDN w:val="0"/>
              <w:adjustRightInd w:val="0"/>
              <w:spacing w:line="240" w:lineRule="auto"/>
              <w:rPr>
                <w:rFonts w:ascii="Calibri" w:hAnsi="Calibri" w:cs="Calibri"/>
                <w:bCs/>
                <w:sz w:val="20"/>
                <w:szCs w:val="20"/>
                <w:lang w:eastAsia="pl-PL"/>
              </w:rPr>
            </w:pPr>
            <w:r w:rsidRPr="001C7249">
              <w:rPr>
                <w:rFonts w:ascii="Calibri" w:hAnsi="Calibri" w:cs="Calibri"/>
                <w:bCs/>
                <w:sz w:val="20"/>
                <w:szCs w:val="20"/>
                <w:lang w:eastAsia="pl-PL"/>
              </w:rPr>
              <w:t>RZUT PARTERU</w:t>
            </w:r>
          </w:p>
        </w:tc>
        <w:tc>
          <w:tcPr>
            <w:tcW w:w="816" w:type="dxa"/>
            <w:tcBorders>
              <w:top w:val="single" w:sz="4" w:space="0" w:color="000000"/>
              <w:left w:val="single" w:sz="4" w:space="0" w:color="000000"/>
              <w:bottom w:val="single" w:sz="4" w:space="0" w:color="000000"/>
              <w:right w:val="single" w:sz="4" w:space="0" w:color="000000"/>
            </w:tcBorders>
          </w:tcPr>
          <w:p w14:paraId="5941F29D" w14:textId="1EF37B4C" w:rsidR="00444647" w:rsidRPr="001C7249" w:rsidRDefault="00444647" w:rsidP="00444647">
            <w:pPr>
              <w:autoSpaceDE w:val="0"/>
              <w:autoSpaceDN w:val="0"/>
              <w:adjustRightInd w:val="0"/>
              <w:spacing w:line="240" w:lineRule="auto"/>
              <w:rPr>
                <w:rFonts w:ascii="Calibri" w:hAnsi="Calibri" w:cs="Calibri"/>
                <w:bCs/>
                <w:sz w:val="20"/>
                <w:szCs w:val="20"/>
                <w:lang w:eastAsia="pl-PL"/>
              </w:rPr>
            </w:pPr>
            <w:r w:rsidRPr="001C7249">
              <w:rPr>
                <w:rFonts w:ascii="Calibri" w:hAnsi="Calibri" w:cs="Calibri"/>
                <w:bCs/>
                <w:sz w:val="20"/>
                <w:szCs w:val="20"/>
                <w:lang w:eastAsia="pl-PL"/>
              </w:rPr>
              <w:t>1:</w:t>
            </w:r>
            <w:r w:rsidR="001C7249" w:rsidRPr="001C7249">
              <w:rPr>
                <w:rFonts w:ascii="Calibri" w:hAnsi="Calibri" w:cs="Calibri"/>
                <w:bCs/>
                <w:sz w:val="20"/>
                <w:szCs w:val="20"/>
                <w:lang w:eastAsia="pl-PL"/>
              </w:rPr>
              <w:t>100</w:t>
            </w:r>
          </w:p>
        </w:tc>
      </w:tr>
      <w:tr w:rsidR="00161ECC" w:rsidRPr="00C451D9" w14:paraId="53652596" w14:textId="77777777" w:rsidTr="003B09CF">
        <w:trPr>
          <w:trHeight w:val="283"/>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25F15076" w14:textId="72224B99" w:rsidR="00161ECC" w:rsidRPr="001C7249" w:rsidRDefault="00161ECC" w:rsidP="00444647">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35A88F44" w14:textId="18546D23" w:rsidR="00161ECC" w:rsidRPr="001C7249" w:rsidRDefault="00161ECC" w:rsidP="00444647">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0</w:t>
            </w:r>
            <w:r w:rsidR="00646644">
              <w:rPr>
                <w:rFonts w:ascii="Calibri" w:hAnsi="Calibri" w:cs="Calibri"/>
                <w:bCs/>
                <w:sz w:val="20"/>
                <w:szCs w:val="20"/>
                <w:lang w:eastAsia="pl-PL"/>
              </w:rPr>
              <w:t>4</w:t>
            </w:r>
          </w:p>
        </w:tc>
        <w:tc>
          <w:tcPr>
            <w:tcW w:w="6729" w:type="dxa"/>
            <w:tcBorders>
              <w:top w:val="single" w:sz="4" w:space="0" w:color="000000"/>
              <w:left w:val="single" w:sz="4" w:space="0" w:color="000000"/>
              <w:bottom w:val="single" w:sz="4" w:space="0" w:color="000000"/>
              <w:right w:val="single" w:sz="4" w:space="0" w:color="000000"/>
            </w:tcBorders>
            <w:vAlign w:val="center"/>
          </w:tcPr>
          <w:p w14:paraId="1E8CF9B9" w14:textId="0A448A0E" w:rsidR="00161ECC" w:rsidRPr="001C7249" w:rsidRDefault="00161ECC" w:rsidP="00444647">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PIĘTRA</w:t>
            </w:r>
          </w:p>
        </w:tc>
        <w:tc>
          <w:tcPr>
            <w:tcW w:w="816" w:type="dxa"/>
            <w:tcBorders>
              <w:top w:val="single" w:sz="4" w:space="0" w:color="000000"/>
              <w:left w:val="single" w:sz="4" w:space="0" w:color="000000"/>
              <w:bottom w:val="single" w:sz="4" w:space="0" w:color="000000"/>
              <w:right w:val="single" w:sz="4" w:space="0" w:color="000000"/>
            </w:tcBorders>
          </w:tcPr>
          <w:p w14:paraId="2154F5C4" w14:textId="12A08A45" w:rsidR="00161ECC" w:rsidRPr="001C7249" w:rsidRDefault="00161ECC" w:rsidP="00444647">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823496" w:rsidRPr="00C451D9" w14:paraId="7B1F5FA6"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567F5C5E" w14:textId="588F1B23" w:rsidR="00823496" w:rsidRPr="001C7249" w:rsidRDefault="00823496"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6F0767E6" w14:textId="5CA0C476" w:rsidR="00823496" w:rsidRPr="001C7249" w:rsidRDefault="00823496" w:rsidP="00823496">
            <w:pPr>
              <w:autoSpaceDE w:val="0"/>
              <w:autoSpaceDN w:val="0"/>
              <w:adjustRightInd w:val="0"/>
              <w:spacing w:line="240" w:lineRule="auto"/>
              <w:rPr>
                <w:rFonts w:ascii="Calibri" w:hAnsi="Calibri" w:cs="Calibri"/>
                <w:bCs/>
                <w:sz w:val="20"/>
                <w:szCs w:val="20"/>
                <w:lang w:eastAsia="pl-PL"/>
              </w:rPr>
            </w:pPr>
            <w:r w:rsidRPr="001C7249">
              <w:rPr>
                <w:rFonts w:ascii="Calibri" w:hAnsi="Calibri" w:cs="Calibri"/>
                <w:bCs/>
                <w:sz w:val="20"/>
                <w:szCs w:val="20"/>
                <w:lang w:eastAsia="pl-PL"/>
              </w:rPr>
              <w:t>0</w:t>
            </w:r>
            <w:r w:rsidR="00646644">
              <w:rPr>
                <w:rFonts w:ascii="Calibri" w:hAnsi="Calibri" w:cs="Calibri"/>
                <w:bCs/>
                <w:sz w:val="20"/>
                <w:szCs w:val="20"/>
                <w:lang w:eastAsia="pl-PL"/>
              </w:rPr>
              <w:t>5</w:t>
            </w:r>
          </w:p>
        </w:tc>
        <w:tc>
          <w:tcPr>
            <w:tcW w:w="6729" w:type="dxa"/>
            <w:tcBorders>
              <w:top w:val="single" w:sz="4" w:space="0" w:color="000000"/>
              <w:left w:val="single" w:sz="4" w:space="0" w:color="000000"/>
              <w:bottom w:val="single" w:sz="4" w:space="0" w:color="000000"/>
              <w:right w:val="single" w:sz="4" w:space="0" w:color="000000"/>
            </w:tcBorders>
            <w:vAlign w:val="center"/>
          </w:tcPr>
          <w:p w14:paraId="0A29D606" w14:textId="65F5B94C" w:rsidR="00823496" w:rsidRPr="001C7249"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PIWNIC-WYPOSAŻENIE</w:t>
            </w:r>
          </w:p>
        </w:tc>
        <w:tc>
          <w:tcPr>
            <w:tcW w:w="816" w:type="dxa"/>
            <w:tcBorders>
              <w:top w:val="single" w:sz="4" w:space="0" w:color="000000"/>
              <w:left w:val="single" w:sz="4" w:space="0" w:color="000000"/>
              <w:bottom w:val="single" w:sz="4" w:space="0" w:color="000000"/>
              <w:right w:val="single" w:sz="4" w:space="0" w:color="000000"/>
            </w:tcBorders>
          </w:tcPr>
          <w:p w14:paraId="02045436" w14:textId="2878F64E" w:rsidR="00823496" w:rsidRPr="001C7249" w:rsidRDefault="00823496" w:rsidP="00823496">
            <w:pPr>
              <w:autoSpaceDE w:val="0"/>
              <w:autoSpaceDN w:val="0"/>
              <w:adjustRightInd w:val="0"/>
              <w:spacing w:line="240" w:lineRule="auto"/>
              <w:rPr>
                <w:rFonts w:ascii="Calibri" w:hAnsi="Calibri" w:cs="Calibri"/>
                <w:bCs/>
                <w:sz w:val="20"/>
                <w:szCs w:val="20"/>
                <w:lang w:eastAsia="pl-PL"/>
              </w:rPr>
            </w:pPr>
            <w:r w:rsidRPr="001C7249">
              <w:rPr>
                <w:rFonts w:ascii="Calibri" w:hAnsi="Calibri" w:cs="Calibri"/>
                <w:bCs/>
                <w:sz w:val="20"/>
                <w:szCs w:val="20"/>
                <w:lang w:eastAsia="pl-PL"/>
              </w:rPr>
              <w:t>1:100</w:t>
            </w:r>
          </w:p>
        </w:tc>
      </w:tr>
      <w:tr w:rsidR="00823496" w:rsidRPr="00C451D9" w14:paraId="4E48BC80"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60A20C12" w14:textId="75873922" w:rsidR="00823496" w:rsidRPr="001C7249" w:rsidRDefault="00823496"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43B5EDEC" w14:textId="0F659EF0" w:rsidR="00823496" w:rsidRPr="001C7249" w:rsidRDefault="00823496" w:rsidP="00823496">
            <w:pPr>
              <w:autoSpaceDE w:val="0"/>
              <w:autoSpaceDN w:val="0"/>
              <w:adjustRightInd w:val="0"/>
              <w:spacing w:line="240" w:lineRule="auto"/>
              <w:rPr>
                <w:rFonts w:ascii="Calibri" w:hAnsi="Calibri" w:cs="Calibri"/>
                <w:bCs/>
                <w:sz w:val="20"/>
                <w:szCs w:val="20"/>
                <w:lang w:eastAsia="pl-PL"/>
              </w:rPr>
            </w:pPr>
            <w:r w:rsidRPr="001C7249">
              <w:rPr>
                <w:rFonts w:ascii="Calibri" w:hAnsi="Calibri" w:cs="Calibri"/>
                <w:bCs/>
                <w:sz w:val="20"/>
                <w:szCs w:val="20"/>
                <w:lang w:eastAsia="pl-PL"/>
              </w:rPr>
              <w:t>0</w:t>
            </w:r>
            <w:r w:rsidR="00646644">
              <w:rPr>
                <w:rFonts w:ascii="Calibri" w:hAnsi="Calibri" w:cs="Calibri"/>
                <w:bCs/>
                <w:sz w:val="20"/>
                <w:szCs w:val="20"/>
                <w:lang w:eastAsia="pl-PL"/>
              </w:rPr>
              <w:t>6</w:t>
            </w:r>
          </w:p>
        </w:tc>
        <w:tc>
          <w:tcPr>
            <w:tcW w:w="6729" w:type="dxa"/>
            <w:tcBorders>
              <w:top w:val="single" w:sz="4" w:space="0" w:color="000000"/>
              <w:left w:val="single" w:sz="4" w:space="0" w:color="000000"/>
              <w:bottom w:val="single" w:sz="4" w:space="0" w:color="000000"/>
              <w:right w:val="single" w:sz="4" w:space="0" w:color="000000"/>
            </w:tcBorders>
          </w:tcPr>
          <w:p w14:paraId="35755957" w14:textId="6588BDCA" w:rsidR="00823496" w:rsidRPr="001C7249"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PARTERU WYPOSAŻENIE</w:t>
            </w:r>
          </w:p>
        </w:tc>
        <w:tc>
          <w:tcPr>
            <w:tcW w:w="816" w:type="dxa"/>
            <w:tcBorders>
              <w:top w:val="single" w:sz="4" w:space="0" w:color="000000"/>
              <w:left w:val="single" w:sz="4" w:space="0" w:color="000000"/>
              <w:bottom w:val="single" w:sz="4" w:space="0" w:color="000000"/>
              <w:right w:val="single" w:sz="4" w:space="0" w:color="000000"/>
            </w:tcBorders>
          </w:tcPr>
          <w:p w14:paraId="71F139F1" w14:textId="31781884" w:rsidR="00823496" w:rsidRPr="001C7249" w:rsidRDefault="00823496" w:rsidP="00823496">
            <w:pPr>
              <w:autoSpaceDE w:val="0"/>
              <w:autoSpaceDN w:val="0"/>
              <w:adjustRightInd w:val="0"/>
              <w:spacing w:line="240" w:lineRule="auto"/>
              <w:rPr>
                <w:rFonts w:ascii="Calibri" w:hAnsi="Calibri" w:cs="Calibri"/>
                <w:bCs/>
                <w:sz w:val="20"/>
                <w:szCs w:val="20"/>
                <w:lang w:eastAsia="pl-PL"/>
              </w:rPr>
            </w:pPr>
            <w:r w:rsidRPr="001C7249">
              <w:rPr>
                <w:rFonts w:ascii="Calibri" w:hAnsi="Calibri" w:cs="Calibri"/>
                <w:bCs/>
                <w:sz w:val="20"/>
                <w:szCs w:val="20"/>
                <w:lang w:eastAsia="pl-PL"/>
              </w:rPr>
              <w:t>1:</w:t>
            </w:r>
            <w:r>
              <w:rPr>
                <w:rFonts w:ascii="Calibri" w:hAnsi="Calibri" w:cs="Calibri"/>
                <w:bCs/>
                <w:sz w:val="20"/>
                <w:szCs w:val="20"/>
                <w:lang w:eastAsia="pl-PL"/>
              </w:rPr>
              <w:t>100</w:t>
            </w:r>
          </w:p>
        </w:tc>
      </w:tr>
      <w:tr w:rsidR="00823496" w:rsidRPr="00C451D9" w14:paraId="3BDCC1A1"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096538E2" w14:textId="4215A2E3" w:rsidR="00823496" w:rsidRPr="001C7249" w:rsidRDefault="00823496"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0B43F7F8" w14:textId="6D287338" w:rsidR="00823496" w:rsidRPr="001C7249" w:rsidRDefault="00823496"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0</w:t>
            </w:r>
            <w:r w:rsidR="00646644">
              <w:rPr>
                <w:rFonts w:ascii="Calibri" w:hAnsi="Calibri" w:cs="Calibri"/>
                <w:bCs/>
                <w:sz w:val="20"/>
                <w:szCs w:val="20"/>
                <w:lang w:eastAsia="pl-PL"/>
              </w:rPr>
              <w:t>7</w:t>
            </w:r>
          </w:p>
        </w:tc>
        <w:tc>
          <w:tcPr>
            <w:tcW w:w="6729" w:type="dxa"/>
            <w:tcBorders>
              <w:top w:val="single" w:sz="4" w:space="0" w:color="000000"/>
              <w:left w:val="single" w:sz="4" w:space="0" w:color="000000"/>
              <w:bottom w:val="single" w:sz="4" w:space="0" w:color="000000"/>
              <w:right w:val="single" w:sz="4" w:space="0" w:color="000000"/>
            </w:tcBorders>
          </w:tcPr>
          <w:p w14:paraId="498CA29A" w14:textId="312E540F" w:rsidR="00823496"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PIĘTRA-WYPOSAŻENIE</w:t>
            </w:r>
          </w:p>
        </w:tc>
        <w:tc>
          <w:tcPr>
            <w:tcW w:w="816" w:type="dxa"/>
            <w:tcBorders>
              <w:top w:val="single" w:sz="4" w:space="0" w:color="000000"/>
              <w:left w:val="single" w:sz="4" w:space="0" w:color="000000"/>
              <w:bottom w:val="single" w:sz="4" w:space="0" w:color="000000"/>
              <w:right w:val="single" w:sz="4" w:space="0" w:color="000000"/>
            </w:tcBorders>
          </w:tcPr>
          <w:p w14:paraId="3346BD66" w14:textId="0715864C" w:rsidR="00823496" w:rsidRPr="001C7249" w:rsidRDefault="00823496"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646644" w:rsidRPr="00C451D9" w14:paraId="11FA94F8"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4C1C62A1" w14:textId="495C2451" w:rsidR="00646644" w:rsidRPr="007F2544" w:rsidRDefault="00646644"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780095BF" w14:textId="7DB22213" w:rsidR="00646644"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08</w:t>
            </w:r>
          </w:p>
        </w:tc>
        <w:tc>
          <w:tcPr>
            <w:tcW w:w="6729" w:type="dxa"/>
            <w:tcBorders>
              <w:top w:val="single" w:sz="4" w:space="0" w:color="000000"/>
              <w:left w:val="single" w:sz="4" w:space="0" w:color="000000"/>
              <w:bottom w:val="single" w:sz="4" w:space="0" w:color="000000"/>
              <w:right w:val="single" w:sz="4" w:space="0" w:color="000000"/>
            </w:tcBorders>
          </w:tcPr>
          <w:p w14:paraId="497DC9BB" w14:textId="45D8B311"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PIWNIC-SUFITY</w:t>
            </w:r>
          </w:p>
        </w:tc>
        <w:tc>
          <w:tcPr>
            <w:tcW w:w="816" w:type="dxa"/>
            <w:tcBorders>
              <w:top w:val="single" w:sz="4" w:space="0" w:color="000000"/>
              <w:left w:val="single" w:sz="4" w:space="0" w:color="000000"/>
              <w:bottom w:val="single" w:sz="4" w:space="0" w:color="000000"/>
              <w:right w:val="single" w:sz="4" w:space="0" w:color="000000"/>
            </w:tcBorders>
          </w:tcPr>
          <w:p w14:paraId="79B0E2D2" w14:textId="04E07E17"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646644" w:rsidRPr="00C451D9" w14:paraId="5C184ACB"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6ABF9B6F" w14:textId="6EEA22F2" w:rsidR="00646644" w:rsidRPr="007F2544" w:rsidRDefault="00646644"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53BAE58A" w14:textId="5B6CCB13" w:rsidR="00646644"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09</w:t>
            </w:r>
          </w:p>
        </w:tc>
        <w:tc>
          <w:tcPr>
            <w:tcW w:w="6729" w:type="dxa"/>
            <w:tcBorders>
              <w:top w:val="single" w:sz="4" w:space="0" w:color="000000"/>
              <w:left w:val="single" w:sz="4" w:space="0" w:color="000000"/>
              <w:bottom w:val="single" w:sz="4" w:space="0" w:color="000000"/>
              <w:right w:val="single" w:sz="4" w:space="0" w:color="000000"/>
            </w:tcBorders>
          </w:tcPr>
          <w:p w14:paraId="4404AE68" w14:textId="5226FDB3"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PARTERU-SUFITY</w:t>
            </w:r>
          </w:p>
        </w:tc>
        <w:tc>
          <w:tcPr>
            <w:tcW w:w="816" w:type="dxa"/>
            <w:tcBorders>
              <w:top w:val="single" w:sz="4" w:space="0" w:color="000000"/>
              <w:left w:val="single" w:sz="4" w:space="0" w:color="000000"/>
              <w:bottom w:val="single" w:sz="4" w:space="0" w:color="000000"/>
              <w:right w:val="single" w:sz="4" w:space="0" w:color="000000"/>
            </w:tcBorders>
          </w:tcPr>
          <w:p w14:paraId="02A3AC5E" w14:textId="3351F1E7"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646644" w:rsidRPr="00C451D9" w14:paraId="1339D000"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5DCA20EC" w14:textId="274B90DB" w:rsidR="00646644" w:rsidRPr="007F2544" w:rsidRDefault="00646644"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2E5DE5D0" w14:textId="564258C9" w:rsidR="00646644"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10</w:t>
            </w:r>
          </w:p>
        </w:tc>
        <w:tc>
          <w:tcPr>
            <w:tcW w:w="6729" w:type="dxa"/>
            <w:tcBorders>
              <w:top w:val="single" w:sz="4" w:space="0" w:color="000000"/>
              <w:left w:val="single" w:sz="4" w:space="0" w:color="000000"/>
              <w:bottom w:val="single" w:sz="4" w:space="0" w:color="000000"/>
              <w:right w:val="single" w:sz="4" w:space="0" w:color="000000"/>
            </w:tcBorders>
          </w:tcPr>
          <w:p w14:paraId="63461B80" w14:textId="644A4F9F"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PIĘTRA-SUFITY</w:t>
            </w:r>
          </w:p>
        </w:tc>
        <w:tc>
          <w:tcPr>
            <w:tcW w:w="816" w:type="dxa"/>
            <w:tcBorders>
              <w:top w:val="single" w:sz="4" w:space="0" w:color="000000"/>
              <w:left w:val="single" w:sz="4" w:space="0" w:color="000000"/>
              <w:bottom w:val="single" w:sz="4" w:space="0" w:color="000000"/>
              <w:right w:val="single" w:sz="4" w:space="0" w:color="000000"/>
            </w:tcBorders>
          </w:tcPr>
          <w:p w14:paraId="1399ED85" w14:textId="69B9F193"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646644" w:rsidRPr="00C451D9" w14:paraId="47C79C7E"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2A64811E" w14:textId="1900ED9D" w:rsidR="00646644" w:rsidRPr="007F2544" w:rsidRDefault="00646644"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6CBA16DD" w14:textId="397AA4A5" w:rsidR="00646644"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w:t>
            </w:r>
          </w:p>
        </w:tc>
        <w:tc>
          <w:tcPr>
            <w:tcW w:w="6729" w:type="dxa"/>
            <w:tcBorders>
              <w:top w:val="single" w:sz="4" w:space="0" w:color="000000"/>
              <w:left w:val="single" w:sz="4" w:space="0" w:color="000000"/>
              <w:bottom w:val="single" w:sz="4" w:space="0" w:color="000000"/>
              <w:right w:val="single" w:sz="4" w:space="0" w:color="000000"/>
            </w:tcBorders>
          </w:tcPr>
          <w:p w14:paraId="3A0C1A9D" w14:textId="4067C26A"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PIWNIC-POSADZKI</w:t>
            </w:r>
          </w:p>
        </w:tc>
        <w:tc>
          <w:tcPr>
            <w:tcW w:w="816" w:type="dxa"/>
            <w:tcBorders>
              <w:top w:val="single" w:sz="4" w:space="0" w:color="000000"/>
              <w:left w:val="single" w:sz="4" w:space="0" w:color="000000"/>
              <w:bottom w:val="single" w:sz="4" w:space="0" w:color="000000"/>
              <w:right w:val="single" w:sz="4" w:space="0" w:color="000000"/>
            </w:tcBorders>
          </w:tcPr>
          <w:p w14:paraId="7D65DC76" w14:textId="1D757942"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646644" w:rsidRPr="00C451D9" w14:paraId="142249FD"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1D826A14" w14:textId="393AA692" w:rsidR="00646644" w:rsidRPr="007F2544" w:rsidRDefault="00646644"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2F2C314C" w14:textId="0B2DE388" w:rsidR="00646644"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12</w:t>
            </w:r>
          </w:p>
        </w:tc>
        <w:tc>
          <w:tcPr>
            <w:tcW w:w="6729" w:type="dxa"/>
            <w:tcBorders>
              <w:top w:val="single" w:sz="4" w:space="0" w:color="000000"/>
              <w:left w:val="single" w:sz="4" w:space="0" w:color="000000"/>
              <w:bottom w:val="single" w:sz="4" w:space="0" w:color="000000"/>
              <w:right w:val="single" w:sz="4" w:space="0" w:color="000000"/>
            </w:tcBorders>
          </w:tcPr>
          <w:p w14:paraId="4D6BF4A5" w14:textId="0D822D1B"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PARTERU-POSADZKI</w:t>
            </w:r>
          </w:p>
        </w:tc>
        <w:tc>
          <w:tcPr>
            <w:tcW w:w="816" w:type="dxa"/>
            <w:tcBorders>
              <w:top w:val="single" w:sz="4" w:space="0" w:color="000000"/>
              <w:left w:val="single" w:sz="4" w:space="0" w:color="000000"/>
              <w:bottom w:val="single" w:sz="4" w:space="0" w:color="000000"/>
              <w:right w:val="single" w:sz="4" w:space="0" w:color="000000"/>
            </w:tcBorders>
          </w:tcPr>
          <w:p w14:paraId="41953515" w14:textId="3EB99F2F"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646644" w:rsidRPr="00C451D9" w14:paraId="4CF3BBEC"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60276D83" w14:textId="1A14FFD0" w:rsidR="00646644" w:rsidRPr="007F2544" w:rsidRDefault="00646644"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63A12403" w14:textId="66139464" w:rsidR="00646644"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13</w:t>
            </w:r>
          </w:p>
        </w:tc>
        <w:tc>
          <w:tcPr>
            <w:tcW w:w="6729" w:type="dxa"/>
            <w:tcBorders>
              <w:top w:val="single" w:sz="4" w:space="0" w:color="000000"/>
              <w:left w:val="single" w:sz="4" w:space="0" w:color="000000"/>
              <w:bottom w:val="single" w:sz="4" w:space="0" w:color="000000"/>
              <w:right w:val="single" w:sz="4" w:space="0" w:color="000000"/>
            </w:tcBorders>
          </w:tcPr>
          <w:p w14:paraId="37EF76BC" w14:textId="1E0ECFBA"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PIĘTRA-POSADZKI</w:t>
            </w:r>
          </w:p>
        </w:tc>
        <w:tc>
          <w:tcPr>
            <w:tcW w:w="816" w:type="dxa"/>
            <w:tcBorders>
              <w:top w:val="single" w:sz="4" w:space="0" w:color="000000"/>
              <w:left w:val="single" w:sz="4" w:space="0" w:color="000000"/>
              <w:bottom w:val="single" w:sz="4" w:space="0" w:color="000000"/>
              <w:right w:val="single" w:sz="4" w:space="0" w:color="000000"/>
            </w:tcBorders>
          </w:tcPr>
          <w:p w14:paraId="78AAD67F" w14:textId="721CAF7A"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646644" w:rsidRPr="00C451D9" w14:paraId="6C236B45"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49AEE356" w14:textId="32A6A10F" w:rsidR="00646644" w:rsidRPr="007F2544" w:rsidRDefault="00646644"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55543B33" w14:textId="1C0A301F" w:rsidR="00646644"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14</w:t>
            </w:r>
          </w:p>
        </w:tc>
        <w:tc>
          <w:tcPr>
            <w:tcW w:w="6729" w:type="dxa"/>
            <w:tcBorders>
              <w:top w:val="single" w:sz="4" w:space="0" w:color="000000"/>
              <w:left w:val="single" w:sz="4" w:space="0" w:color="000000"/>
              <w:bottom w:val="single" w:sz="4" w:space="0" w:color="000000"/>
              <w:right w:val="single" w:sz="4" w:space="0" w:color="000000"/>
            </w:tcBorders>
          </w:tcPr>
          <w:p w14:paraId="1B6FEF04" w14:textId="443A7412"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PIWNIC-KOLORYSTYKA ŚCIAN</w:t>
            </w:r>
          </w:p>
        </w:tc>
        <w:tc>
          <w:tcPr>
            <w:tcW w:w="816" w:type="dxa"/>
            <w:tcBorders>
              <w:top w:val="single" w:sz="4" w:space="0" w:color="000000"/>
              <w:left w:val="single" w:sz="4" w:space="0" w:color="000000"/>
              <w:bottom w:val="single" w:sz="4" w:space="0" w:color="000000"/>
              <w:right w:val="single" w:sz="4" w:space="0" w:color="000000"/>
            </w:tcBorders>
          </w:tcPr>
          <w:p w14:paraId="30313DFA" w14:textId="5184E09E"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646644" w:rsidRPr="00C451D9" w14:paraId="56F612C3"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5B5024D4" w14:textId="3D7D95C4" w:rsidR="00646644" w:rsidRPr="007F2544" w:rsidRDefault="00646644"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2CA1CAD5" w14:textId="60EF5E8D" w:rsidR="00646644"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15</w:t>
            </w:r>
          </w:p>
        </w:tc>
        <w:tc>
          <w:tcPr>
            <w:tcW w:w="6729" w:type="dxa"/>
            <w:tcBorders>
              <w:top w:val="single" w:sz="4" w:space="0" w:color="000000"/>
              <w:left w:val="single" w:sz="4" w:space="0" w:color="000000"/>
              <w:bottom w:val="single" w:sz="4" w:space="0" w:color="000000"/>
              <w:right w:val="single" w:sz="4" w:space="0" w:color="000000"/>
            </w:tcBorders>
          </w:tcPr>
          <w:p w14:paraId="55EF23D8" w14:textId="6F99DE54"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PARTERU-KOLORYSTYKA ŚCIAN</w:t>
            </w:r>
          </w:p>
        </w:tc>
        <w:tc>
          <w:tcPr>
            <w:tcW w:w="816" w:type="dxa"/>
            <w:tcBorders>
              <w:top w:val="single" w:sz="4" w:space="0" w:color="000000"/>
              <w:left w:val="single" w:sz="4" w:space="0" w:color="000000"/>
              <w:bottom w:val="single" w:sz="4" w:space="0" w:color="000000"/>
              <w:right w:val="single" w:sz="4" w:space="0" w:color="000000"/>
            </w:tcBorders>
          </w:tcPr>
          <w:p w14:paraId="523F06D6" w14:textId="71A9ECA1"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646644" w:rsidRPr="00C451D9" w14:paraId="2C8ECF13"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374E238E" w14:textId="15E74776" w:rsidR="00646644" w:rsidRPr="007F2544" w:rsidRDefault="00646644"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4BB6C146" w14:textId="77C6B711" w:rsidR="00646644"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16</w:t>
            </w:r>
          </w:p>
        </w:tc>
        <w:tc>
          <w:tcPr>
            <w:tcW w:w="6729" w:type="dxa"/>
            <w:tcBorders>
              <w:top w:val="single" w:sz="4" w:space="0" w:color="000000"/>
              <w:left w:val="single" w:sz="4" w:space="0" w:color="000000"/>
              <w:bottom w:val="single" w:sz="4" w:space="0" w:color="000000"/>
              <w:right w:val="single" w:sz="4" w:space="0" w:color="000000"/>
            </w:tcBorders>
          </w:tcPr>
          <w:p w14:paraId="3D21673B" w14:textId="523C7073"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PIĘTRA-KOLORYSTYKA ŚCIAN</w:t>
            </w:r>
          </w:p>
        </w:tc>
        <w:tc>
          <w:tcPr>
            <w:tcW w:w="816" w:type="dxa"/>
            <w:tcBorders>
              <w:top w:val="single" w:sz="4" w:space="0" w:color="000000"/>
              <w:left w:val="single" w:sz="4" w:space="0" w:color="000000"/>
              <w:bottom w:val="single" w:sz="4" w:space="0" w:color="000000"/>
              <w:right w:val="single" w:sz="4" w:space="0" w:color="000000"/>
            </w:tcBorders>
          </w:tcPr>
          <w:p w14:paraId="4582233E" w14:textId="1EE7D786"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646644" w:rsidRPr="00C451D9" w14:paraId="12858C46"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473EE6C0" w14:textId="64AD49BD" w:rsidR="00646644" w:rsidRPr="007F2544" w:rsidRDefault="00646644"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53274112" w14:textId="08731CF0" w:rsidR="00646644" w:rsidRDefault="00646644"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17</w:t>
            </w:r>
          </w:p>
        </w:tc>
        <w:tc>
          <w:tcPr>
            <w:tcW w:w="6729" w:type="dxa"/>
            <w:tcBorders>
              <w:top w:val="single" w:sz="4" w:space="0" w:color="000000"/>
              <w:left w:val="single" w:sz="4" w:space="0" w:color="000000"/>
              <w:bottom w:val="single" w:sz="4" w:space="0" w:color="000000"/>
              <w:right w:val="single" w:sz="4" w:space="0" w:color="000000"/>
            </w:tcBorders>
          </w:tcPr>
          <w:p w14:paraId="23F829E8" w14:textId="6E0D1634"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PRZEKRÓJ A-A</w:t>
            </w:r>
          </w:p>
        </w:tc>
        <w:tc>
          <w:tcPr>
            <w:tcW w:w="816" w:type="dxa"/>
            <w:tcBorders>
              <w:top w:val="single" w:sz="4" w:space="0" w:color="000000"/>
              <w:left w:val="single" w:sz="4" w:space="0" w:color="000000"/>
              <w:bottom w:val="single" w:sz="4" w:space="0" w:color="000000"/>
              <w:right w:val="single" w:sz="4" w:space="0" w:color="000000"/>
            </w:tcBorders>
          </w:tcPr>
          <w:p w14:paraId="026C5F02" w14:textId="7933CC6F"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1:50</w:t>
            </w:r>
          </w:p>
        </w:tc>
      </w:tr>
      <w:tr w:rsidR="00646644" w:rsidRPr="00C451D9" w14:paraId="269F8787"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42A45E70" w14:textId="2A0F44F0" w:rsidR="00646644" w:rsidRPr="007F2544" w:rsidRDefault="00837A25"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36C7C023" w14:textId="341F33DB"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18</w:t>
            </w:r>
          </w:p>
        </w:tc>
        <w:tc>
          <w:tcPr>
            <w:tcW w:w="6729" w:type="dxa"/>
            <w:tcBorders>
              <w:top w:val="single" w:sz="4" w:space="0" w:color="000000"/>
              <w:left w:val="single" w:sz="4" w:space="0" w:color="000000"/>
              <w:bottom w:val="single" w:sz="4" w:space="0" w:color="000000"/>
              <w:right w:val="single" w:sz="4" w:space="0" w:color="000000"/>
            </w:tcBorders>
          </w:tcPr>
          <w:p w14:paraId="2822C333" w14:textId="2D4E7411"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RZUT DACHU</w:t>
            </w:r>
          </w:p>
        </w:tc>
        <w:tc>
          <w:tcPr>
            <w:tcW w:w="816" w:type="dxa"/>
            <w:tcBorders>
              <w:top w:val="single" w:sz="4" w:space="0" w:color="000000"/>
              <w:left w:val="single" w:sz="4" w:space="0" w:color="000000"/>
              <w:bottom w:val="single" w:sz="4" w:space="0" w:color="000000"/>
              <w:right w:val="single" w:sz="4" w:space="0" w:color="000000"/>
            </w:tcBorders>
          </w:tcPr>
          <w:p w14:paraId="58A7561D" w14:textId="3F43ED0C" w:rsidR="00646644"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837A25" w:rsidRPr="00C451D9" w14:paraId="778C36A4"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49DABB9C" w14:textId="26D47046" w:rsidR="00837A25" w:rsidRPr="007F2544" w:rsidRDefault="00837A25"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675C369F" w14:textId="4318F1CA"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19</w:t>
            </w:r>
          </w:p>
        </w:tc>
        <w:tc>
          <w:tcPr>
            <w:tcW w:w="6729" w:type="dxa"/>
            <w:tcBorders>
              <w:top w:val="single" w:sz="4" w:space="0" w:color="000000"/>
              <w:left w:val="single" w:sz="4" w:space="0" w:color="000000"/>
              <w:bottom w:val="single" w:sz="4" w:space="0" w:color="000000"/>
              <w:right w:val="single" w:sz="4" w:space="0" w:color="000000"/>
            </w:tcBorders>
          </w:tcPr>
          <w:p w14:paraId="57A861A1" w14:textId="1C37F719"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ELEWACJE</w:t>
            </w:r>
          </w:p>
        </w:tc>
        <w:tc>
          <w:tcPr>
            <w:tcW w:w="816" w:type="dxa"/>
            <w:tcBorders>
              <w:top w:val="single" w:sz="4" w:space="0" w:color="000000"/>
              <w:left w:val="single" w:sz="4" w:space="0" w:color="000000"/>
              <w:bottom w:val="single" w:sz="4" w:space="0" w:color="000000"/>
              <w:right w:val="single" w:sz="4" w:space="0" w:color="000000"/>
            </w:tcBorders>
          </w:tcPr>
          <w:p w14:paraId="71B63E98" w14:textId="2BE9B622"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1:100</w:t>
            </w:r>
          </w:p>
        </w:tc>
      </w:tr>
      <w:tr w:rsidR="00837A25" w:rsidRPr="00C451D9" w14:paraId="14E4819C"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3CE7DB67" w14:textId="0CAEA77D" w:rsidR="00837A25" w:rsidRPr="007F2544" w:rsidRDefault="00837A25"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25D8CB39" w14:textId="205CAB00"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20</w:t>
            </w:r>
          </w:p>
        </w:tc>
        <w:tc>
          <w:tcPr>
            <w:tcW w:w="6729" w:type="dxa"/>
            <w:tcBorders>
              <w:top w:val="single" w:sz="4" w:space="0" w:color="000000"/>
              <w:left w:val="single" w:sz="4" w:space="0" w:color="000000"/>
              <w:bottom w:val="single" w:sz="4" w:space="0" w:color="000000"/>
              <w:right w:val="single" w:sz="4" w:space="0" w:color="000000"/>
            </w:tcBorders>
          </w:tcPr>
          <w:p w14:paraId="08F90428" w14:textId="06A7D44E"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ZESTAWIENIE STOLARKI OKIENNEJ</w:t>
            </w:r>
          </w:p>
        </w:tc>
        <w:tc>
          <w:tcPr>
            <w:tcW w:w="816" w:type="dxa"/>
            <w:tcBorders>
              <w:top w:val="single" w:sz="4" w:space="0" w:color="000000"/>
              <w:left w:val="single" w:sz="4" w:space="0" w:color="000000"/>
              <w:bottom w:val="single" w:sz="4" w:space="0" w:color="000000"/>
              <w:right w:val="single" w:sz="4" w:space="0" w:color="000000"/>
            </w:tcBorders>
          </w:tcPr>
          <w:p w14:paraId="542119B8" w14:textId="3FFD08D9"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w:t>
            </w:r>
          </w:p>
        </w:tc>
      </w:tr>
      <w:tr w:rsidR="00837A25" w:rsidRPr="00C451D9" w14:paraId="379AC2A7"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4FB0451C" w14:textId="176E1810" w:rsidR="00837A25" w:rsidRPr="007F2544" w:rsidRDefault="00837A25"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3858222F" w14:textId="5E34718B"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21</w:t>
            </w:r>
          </w:p>
        </w:tc>
        <w:tc>
          <w:tcPr>
            <w:tcW w:w="6729" w:type="dxa"/>
            <w:tcBorders>
              <w:top w:val="single" w:sz="4" w:space="0" w:color="000000"/>
              <w:left w:val="single" w:sz="4" w:space="0" w:color="000000"/>
              <w:bottom w:val="single" w:sz="4" w:space="0" w:color="000000"/>
              <w:right w:val="single" w:sz="4" w:space="0" w:color="000000"/>
            </w:tcBorders>
          </w:tcPr>
          <w:p w14:paraId="282424D7" w14:textId="47C78553"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ZESTAWIENIE STOLARKI DRZWIOWEJ</w:t>
            </w:r>
          </w:p>
        </w:tc>
        <w:tc>
          <w:tcPr>
            <w:tcW w:w="816" w:type="dxa"/>
            <w:tcBorders>
              <w:top w:val="single" w:sz="4" w:space="0" w:color="000000"/>
              <w:left w:val="single" w:sz="4" w:space="0" w:color="000000"/>
              <w:bottom w:val="single" w:sz="4" w:space="0" w:color="000000"/>
              <w:right w:val="single" w:sz="4" w:space="0" w:color="000000"/>
            </w:tcBorders>
          </w:tcPr>
          <w:p w14:paraId="0DA615B0" w14:textId="69494625"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w:t>
            </w:r>
          </w:p>
        </w:tc>
      </w:tr>
      <w:tr w:rsidR="00837A25" w:rsidRPr="00C451D9" w14:paraId="76F71EC2"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3A047B5D" w14:textId="759DC945" w:rsidR="00837A25" w:rsidRPr="007F2544" w:rsidRDefault="00837A25"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58FD63F1" w14:textId="1952C577"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22</w:t>
            </w:r>
          </w:p>
        </w:tc>
        <w:tc>
          <w:tcPr>
            <w:tcW w:w="6729" w:type="dxa"/>
            <w:tcBorders>
              <w:top w:val="single" w:sz="4" w:space="0" w:color="000000"/>
              <w:left w:val="single" w:sz="4" w:space="0" w:color="000000"/>
              <w:bottom w:val="single" w:sz="4" w:space="0" w:color="000000"/>
              <w:right w:val="single" w:sz="4" w:space="0" w:color="000000"/>
            </w:tcBorders>
          </w:tcPr>
          <w:p w14:paraId="0BF0077F" w14:textId="3879C75A"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ŁAZIENKA DLA DZIECI</w:t>
            </w:r>
          </w:p>
        </w:tc>
        <w:tc>
          <w:tcPr>
            <w:tcW w:w="816" w:type="dxa"/>
            <w:tcBorders>
              <w:top w:val="single" w:sz="4" w:space="0" w:color="000000"/>
              <w:left w:val="single" w:sz="4" w:space="0" w:color="000000"/>
              <w:bottom w:val="single" w:sz="4" w:space="0" w:color="000000"/>
              <w:right w:val="single" w:sz="4" w:space="0" w:color="000000"/>
            </w:tcBorders>
          </w:tcPr>
          <w:p w14:paraId="125C38AE" w14:textId="2DB0518A"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1:50</w:t>
            </w:r>
          </w:p>
        </w:tc>
      </w:tr>
      <w:tr w:rsidR="00837A25" w:rsidRPr="00C451D9" w14:paraId="010089AF"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53B9DD22" w14:textId="413F4365" w:rsidR="00837A25" w:rsidRPr="007F2544" w:rsidRDefault="00837A25"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1C65521F" w14:textId="04DF7C39"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23</w:t>
            </w:r>
          </w:p>
        </w:tc>
        <w:tc>
          <w:tcPr>
            <w:tcW w:w="6729" w:type="dxa"/>
            <w:tcBorders>
              <w:top w:val="single" w:sz="4" w:space="0" w:color="000000"/>
              <w:left w:val="single" w:sz="4" w:space="0" w:color="000000"/>
              <w:bottom w:val="single" w:sz="4" w:space="0" w:color="000000"/>
              <w:right w:val="single" w:sz="4" w:space="0" w:color="000000"/>
            </w:tcBorders>
          </w:tcPr>
          <w:p w14:paraId="760C30E5" w14:textId="43C97BBB"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WIATA ŚMIETNIKOWA I WIATA NA WÓZKI</w:t>
            </w:r>
          </w:p>
        </w:tc>
        <w:tc>
          <w:tcPr>
            <w:tcW w:w="816" w:type="dxa"/>
            <w:tcBorders>
              <w:top w:val="single" w:sz="4" w:space="0" w:color="000000"/>
              <w:left w:val="single" w:sz="4" w:space="0" w:color="000000"/>
              <w:bottom w:val="single" w:sz="4" w:space="0" w:color="000000"/>
              <w:right w:val="single" w:sz="4" w:space="0" w:color="000000"/>
            </w:tcBorders>
          </w:tcPr>
          <w:p w14:paraId="4CBCC5E4" w14:textId="0648ED91"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1:50</w:t>
            </w:r>
          </w:p>
        </w:tc>
      </w:tr>
      <w:tr w:rsidR="00837A25" w:rsidRPr="00C451D9" w14:paraId="6ED1E0F4"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1085E4D7" w14:textId="04AFEF59" w:rsidR="00837A25" w:rsidRPr="007F2544" w:rsidRDefault="00837A25"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lastRenderedPageBreak/>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7BA8B982" w14:textId="3472B887"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24</w:t>
            </w:r>
          </w:p>
        </w:tc>
        <w:tc>
          <w:tcPr>
            <w:tcW w:w="6729" w:type="dxa"/>
            <w:tcBorders>
              <w:top w:val="single" w:sz="4" w:space="0" w:color="000000"/>
              <w:left w:val="single" w:sz="4" w:space="0" w:color="000000"/>
              <w:bottom w:val="single" w:sz="4" w:space="0" w:color="000000"/>
              <w:right w:val="single" w:sz="4" w:space="0" w:color="000000"/>
            </w:tcBorders>
          </w:tcPr>
          <w:p w14:paraId="12E1B347" w14:textId="2FB5A543"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PLATFORMA DŹWIGOWA</w:t>
            </w:r>
          </w:p>
        </w:tc>
        <w:tc>
          <w:tcPr>
            <w:tcW w:w="816" w:type="dxa"/>
            <w:tcBorders>
              <w:top w:val="single" w:sz="4" w:space="0" w:color="000000"/>
              <w:left w:val="single" w:sz="4" w:space="0" w:color="000000"/>
              <w:bottom w:val="single" w:sz="4" w:space="0" w:color="000000"/>
              <w:right w:val="single" w:sz="4" w:space="0" w:color="000000"/>
            </w:tcBorders>
          </w:tcPr>
          <w:p w14:paraId="77A778CA" w14:textId="0FF2E41A"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1:20</w:t>
            </w:r>
          </w:p>
        </w:tc>
      </w:tr>
      <w:tr w:rsidR="00837A25" w:rsidRPr="00C451D9" w14:paraId="51F31EE7"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13DF67A0" w14:textId="34024502" w:rsidR="00837A25" w:rsidRPr="007F2544" w:rsidRDefault="00837A25"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7C9715C0" w14:textId="5AF2E9DA"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25</w:t>
            </w:r>
          </w:p>
        </w:tc>
        <w:tc>
          <w:tcPr>
            <w:tcW w:w="6729" w:type="dxa"/>
            <w:tcBorders>
              <w:top w:val="single" w:sz="4" w:space="0" w:color="000000"/>
              <w:left w:val="single" w:sz="4" w:space="0" w:color="000000"/>
              <w:bottom w:val="single" w:sz="4" w:space="0" w:color="000000"/>
              <w:right w:val="single" w:sz="4" w:space="0" w:color="000000"/>
            </w:tcBorders>
          </w:tcPr>
          <w:p w14:paraId="4B2A6288" w14:textId="558214B9"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IDENTYFIKACJA WIZUALNA</w:t>
            </w:r>
          </w:p>
        </w:tc>
        <w:tc>
          <w:tcPr>
            <w:tcW w:w="816" w:type="dxa"/>
            <w:tcBorders>
              <w:top w:val="single" w:sz="4" w:space="0" w:color="000000"/>
              <w:left w:val="single" w:sz="4" w:space="0" w:color="000000"/>
              <w:bottom w:val="single" w:sz="4" w:space="0" w:color="000000"/>
              <w:right w:val="single" w:sz="4" w:space="0" w:color="000000"/>
            </w:tcBorders>
          </w:tcPr>
          <w:p w14:paraId="3412D7F2" w14:textId="53EEABC6"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1:20</w:t>
            </w:r>
          </w:p>
        </w:tc>
      </w:tr>
      <w:tr w:rsidR="00837A25" w:rsidRPr="00C451D9" w14:paraId="089F6EAF"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549EC60A" w14:textId="79F81EB4" w:rsidR="00837A25" w:rsidRPr="007F2544" w:rsidRDefault="00837A25"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6A203DBB" w14:textId="4A249F17"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26</w:t>
            </w:r>
          </w:p>
        </w:tc>
        <w:tc>
          <w:tcPr>
            <w:tcW w:w="6729" w:type="dxa"/>
            <w:tcBorders>
              <w:top w:val="single" w:sz="4" w:space="0" w:color="000000"/>
              <w:left w:val="single" w:sz="4" w:space="0" w:color="000000"/>
              <w:bottom w:val="single" w:sz="4" w:space="0" w:color="000000"/>
              <w:right w:val="single" w:sz="4" w:space="0" w:color="000000"/>
            </w:tcBorders>
          </w:tcPr>
          <w:p w14:paraId="71ED0F70" w14:textId="61FF5930"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POKÓJ SOCJALNY</w:t>
            </w:r>
          </w:p>
        </w:tc>
        <w:tc>
          <w:tcPr>
            <w:tcW w:w="816" w:type="dxa"/>
            <w:tcBorders>
              <w:top w:val="single" w:sz="4" w:space="0" w:color="000000"/>
              <w:left w:val="single" w:sz="4" w:space="0" w:color="000000"/>
              <w:bottom w:val="single" w:sz="4" w:space="0" w:color="000000"/>
              <w:right w:val="single" w:sz="4" w:space="0" w:color="000000"/>
            </w:tcBorders>
          </w:tcPr>
          <w:p w14:paraId="2E763A18" w14:textId="7B8A63CA"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1:50</w:t>
            </w:r>
          </w:p>
        </w:tc>
      </w:tr>
      <w:tr w:rsidR="00837A25" w:rsidRPr="00C451D9" w14:paraId="12F416FC" w14:textId="77777777" w:rsidTr="005B70B7">
        <w:trPr>
          <w:trHeight w:val="283"/>
          <w:jc w:val="center"/>
        </w:trPr>
        <w:tc>
          <w:tcPr>
            <w:tcW w:w="704" w:type="dxa"/>
            <w:tcBorders>
              <w:top w:val="single" w:sz="4" w:space="0" w:color="000000"/>
              <w:left w:val="single" w:sz="4" w:space="0" w:color="000000"/>
              <w:bottom w:val="single" w:sz="4" w:space="0" w:color="000000"/>
              <w:right w:val="single" w:sz="4" w:space="0" w:color="000000"/>
            </w:tcBorders>
          </w:tcPr>
          <w:p w14:paraId="0451D3A6" w14:textId="177C89F3" w:rsidR="00837A25" w:rsidRPr="007F2544" w:rsidRDefault="00837A25" w:rsidP="00823496">
            <w:pPr>
              <w:autoSpaceDE w:val="0"/>
              <w:autoSpaceDN w:val="0"/>
              <w:adjustRightInd w:val="0"/>
              <w:spacing w:line="240" w:lineRule="auto"/>
              <w:rPr>
                <w:rFonts w:ascii="Calibri" w:hAnsi="Calibri" w:cs="Calibri"/>
                <w:bCs/>
                <w:sz w:val="20"/>
                <w:szCs w:val="20"/>
                <w:lang w:eastAsia="pl-PL"/>
              </w:rPr>
            </w:pPr>
            <w:r w:rsidRPr="007F2544">
              <w:rPr>
                <w:rFonts w:ascii="Calibri" w:hAnsi="Calibri" w:cs="Calibri"/>
                <w:bCs/>
                <w:sz w:val="20"/>
                <w:szCs w:val="20"/>
                <w:lang w:eastAsia="pl-PL"/>
              </w:rPr>
              <w:t>ARC R</w:t>
            </w:r>
          </w:p>
        </w:tc>
        <w:tc>
          <w:tcPr>
            <w:tcW w:w="567" w:type="dxa"/>
            <w:tcBorders>
              <w:top w:val="single" w:sz="4" w:space="0" w:color="000000"/>
              <w:left w:val="single" w:sz="4" w:space="0" w:color="000000"/>
              <w:bottom w:val="single" w:sz="4" w:space="0" w:color="000000"/>
              <w:right w:val="single" w:sz="4" w:space="0" w:color="000000"/>
            </w:tcBorders>
            <w:vAlign w:val="center"/>
          </w:tcPr>
          <w:p w14:paraId="52313CCD" w14:textId="7AD34EA2"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27</w:t>
            </w:r>
          </w:p>
        </w:tc>
        <w:tc>
          <w:tcPr>
            <w:tcW w:w="6729" w:type="dxa"/>
            <w:tcBorders>
              <w:top w:val="single" w:sz="4" w:space="0" w:color="000000"/>
              <w:left w:val="single" w:sz="4" w:space="0" w:color="000000"/>
              <w:bottom w:val="single" w:sz="4" w:space="0" w:color="000000"/>
              <w:right w:val="single" w:sz="4" w:space="0" w:color="000000"/>
            </w:tcBorders>
          </w:tcPr>
          <w:p w14:paraId="45F678D6" w14:textId="50A2F6EA"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WIDOKI KORYTARZY</w:t>
            </w:r>
          </w:p>
        </w:tc>
        <w:tc>
          <w:tcPr>
            <w:tcW w:w="816" w:type="dxa"/>
            <w:tcBorders>
              <w:top w:val="single" w:sz="4" w:space="0" w:color="000000"/>
              <w:left w:val="single" w:sz="4" w:space="0" w:color="000000"/>
              <w:bottom w:val="single" w:sz="4" w:space="0" w:color="000000"/>
              <w:right w:val="single" w:sz="4" w:space="0" w:color="000000"/>
            </w:tcBorders>
          </w:tcPr>
          <w:p w14:paraId="1B8686F5" w14:textId="6927BB31" w:rsidR="00837A25" w:rsidRDefault="00837A25" w:rsidP="00823496">
            <w:pPr>
              <w:autoSpaceDE w:val="0"/>
              <w:autoSpaceDN w:val="0"/>
              <w:adjustRightInd w:val="0"/>
              <w:spacing w:line="240" w:lineRule="auto"/>
              <w:rPr>
                <w:rFonts w:ascii="Calibri" w:hAnsi="Calibri" w:cs="Calibri"/>
                <w:bCs/>
                <w:sz w:val="20"/>
                <w:szCs w:val="20"/>
                <w:lang w:eastAsia="pl-PL"/>
              </w:rPr>
            </w:pPr>
            <w:r>
              <w:rPr>
                <w:rFonts w:ascii="Calibri" w:hAnsi="Calibri" w:cs="Calibri"/>
                <w:bCs/>
                <w:sz w:val="20"/>
                <w:szCs w:val="20"/>
                <w:lang w:eastAsia="pl-PL"/>
              </w:rPr>
              <w:t>1:50</w:t>
            </w:r>
          </w:p>
        </w:tc>
      </w:tr>
    </w:tbl>
    <w:p w14:paraId="16C061CA" w14:textId="77777777" w:rsidR="00687B76" w:rsidRDefault="00687B76" w:rsidP="00502A87"/>
    <w:p w14:paraId="0D86EB33" w14:textId="01BD8644" w:rsidR="002065FB" w:rsidRDefault="002065FB" w:rsidP="00675B74">
      <w:pPr>
        <w:pStyle w:val="Nagwek1"/>
        <w:numPr>
          <w:ilvl w:val="0"/>
          <w:numId w:val="8"/>
        </w:numPr>
        <w:pBdr>
          <w:bottom w:val="single" w:sz="18" w:space="1" w:color="ED7D31" w:themeColor="accent2"/>
        </w:pBdr>
      </w:pPr>
      <w:bookmarkStart w:id="4" w:name="_Toc51247493"/>
      <w:bookmarkStart w:id="5" w:name="_Toc87862316"/>
      <w:bookmarkStart w:id="6" w:name="_Hlk54014836"/>
      <w:bookmarkStart w:id="7" w:name="_Toc188010515"/>
      <w:r w:rsidRPr="003C1ECB">
        <w:rPr>
          <w:lang w:eastAsia="pl-PL"/>
        </w:rPr>
        <w:lastRenderedPageBreak/>
        <w:t>Uprawnienia projektantów i sprawdzających</w:t>
      </w:r>
      <w:r w:rsidRPr="003C1ECB">
        <w:t>:</w:t>
      </w:r>
      <w:bookmarkEnd w:id="4"/>
      <w:bookmarkEnd w:id="5"/>
      <w:bookmarkEnd w:id="6"/>
      <w:bookmarkEnd w:id="7"/>
    </w:p>
    <w:p w14:paraId="0778F8BE" w14:textId="52FB5180" w:rsidR="00687B76" w:rsidRPr="00687B76" w:rsidRDefault="00687B76" w:rsidP="00687B76">
      <w:r>
        <w:rPr>
          <w:b/>
          <w:bCs/>
          <w:noProof/>
          <w:sz w:val="28"/>
          <w:szCs w:val="28"/>
          <w:lang w:eastAsia="pl-PL"/>
        </w:rPr>
        <w:drawing>
          <wp:inline distT="0" distB="0" distL="0" distR="0" wp14:anchorId="0E72745E" wp14:editId="0AA3D0C2">
            <wp:extent cx="5993962" cy="8477250"/>
            <wp:effectExtent l="0" t="0" r="6985" b="0"/>
            <wp:docPr id="5" name="Obraz 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tekst&#10;&#10;Opis wygenerowany automatyczni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06611" cy="8495140"/>
                    </a:xfrm>
                    <a:prstGeom prst="rect">
                      <a:avLst/>
                    </a:prstGeom>
                  </pic:spPr>
                </pic:pic>
              </a:graphicData>
            </a:graphic>
          </wp:inline>
        </w:drawing>
      </w:r>
    </w:p>
    <w:p w14:paraId="0BF9CCD0" w14:textId="45988383" w:rsidR="002065FB" w:rsidRDefault="002065FB" w:rsidP="002065FB">
      <w:pPr>
        <w:rPr>
          <w:b/>
          <w:bCs/>
          <w:sz w:val="28"/>
          <w:szCs w:val="28"/>
        </w:rPr>
      </w:pPr>
      <w:r>
        <w:rPr>
          <w:b/>
          <w:bCs/>
          <w:noProof/>
          <w:sz w:val="28"/>
          <w:szCs w:val="28"/>
          <w:lang w:eastAsia="pl-PL"/>
        </w:rPr>
        <w:lastRenderedPageBreak/>
        <w:drawing>
          <wp:inline distT="0" distB="0" distL="0" distR="0" wp14:anchorId="7C62710E" wp14:editId="5095A659">
            <wp:extent cx="4367613" cy="6176645"/>
            <wp:effectExtent l="0" t="9208" r="4763" b="4762"/>
            <wp:docPr id="3" name="Obraz 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10;&#10;Opis wygenerowany automatycznie"/>
                    <pic:cNvPicPr/>
                  </pic:nvPicPr>
                  <pic:blipFill>
                    <a:blip r:embed="rId14" cstate="print">
                      <a:extLst>
                        <a:ext uri="{28A0092B-C50C-407E-A947-70E740481C1C}">
                          <a14:useLocalDpi xmlns:a14="http://schemas.microsoft.com/office/drawing/2010/main" val="0"/>
                        </a:ext>
                      </a:extLst>
                    </a:blip>
                    <a:stretch>
                      <a:fillRect/>
                    </a:stretch>
                  </pic:blipFill>
                  <pic:spPr>
                    <a:xfrm rot="16200000">
                      <a:off x="0" y="0"/>
                      <a:ext cx="4369669" cy="6179553"/>
                    </a:xfrm>
                    <a:prstGeom prst="rect">
                      <a:avLst/>
                    </a:prstGeom>
                  </pic:spPr>
                </pic:pic>
              </a:graphicData>
            </a:graphic>
          </wp:inline>
        </w:drawing>
      </w:r>
    </w:p>
    <w:p w14:paraId="01CA57D9" w14:textId="77777777" w:rsidR="002065FB" w:rsidRDefault="002065FB" w:rsidP="002065FB">
      <w:pPr>
        <w:rPr>
          <w:b/>
          <w:bCs/>
          <w:sz w:val="28"/>
          <w:szCs w:val="28"/>
        </w:rPr>
      </w:pPr>
    </w:p>
    <w:p w14:paraId="4A98C1A0" w14:textId="77777777" w:rsidR="002065FB" w:rsidRDefault="002065FB" w:rsidP="002065FB">
      <w:pPr>
        <w:rPr>
          <w:b/>
          <w:bCs/>
          <w:sz w:val="28"/>
          <w:szCs w:val="28"/>
        </w:rPr>
      </w:pPr>
    </w:p>
    <w:p w14:paraId="6148EDE5" w14:textId="77777777" w:rsidR="002065FB" w:rsidRDefault="002065FB" w:rsidP="002065FB">
      <w:pPr>
        <w:rPr>
          <w:b/>
          <w:bCs/>
          <w:sz w:val="28"/>
          <w:szCs w:val="28"/>
        </w:rPr>
      </w:pPr>
      <w:r>
        <w:rPr>
          <w:b/>
          <w:bCs/>
          <w:noProof/>
          <w:sz w:val="28"/>
          <w:szCs w:val="28"/>
          <w:lang w:eastAsia="pl-PL"/>
        </w:rPr>
        <w:drawing>
          <wp:inline distT="0" distB="0" distL="0" distR="0" wp14:anchorId="538310BC" wp14:editId="5A42D296">
            <wp:extent cx="4138613" cy="5852795"/>
            <wp:effectExtent l="0" t="0" r="0" b="0"/>
            <wp:docPr id="4" name="Obraz 4" descr="Obraz zawierający tekst, parag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tekst, paragon&#10;&#10;Opis wygenerowany automatycznie"/>
                    <pic:cNvPicPr/>
                  </pic:nvPicPr>
                  <pic:blipFill>
                    <a:blip r:embed="rId15" cstate="print">
                      <a:extLst>
                        <a:ext uri="{28A0092B-C50C-407E-A947-70E740481C1C}">
                          <a14:useLocalDpi xmlns:a14="http://schemas.microsoft.com/office/drawing/2010/main" val="0"/>
                        </a:ext>
                      </a:extLst>
                    </a:blip>
                    <a:stretch>
                      <a:fillRect/>
                    </a:stretch>
                  </pic:blipFill>
                  <pic:spPr>
                    <a:xfrm rot="16200000">
                      <a:off x="0" y="0"/>
                      <a:ext cx="4143840" cy="5860188"/>
                    </a:xfrm>
                    <a:prstGeom prst="rect">
                      <a:avLst/>
                    </a:prstGeom>
                  </pic:spPr>
                </pic:pic>
              </a:graphicData>
            </a:graphic>
          </wp:inline>
        </w:drawing>
      </w:r>
    </w:p>
    <w:p w14:paraId="3DF3F6C8" w14:textId="69C03B0A" w:rsidR="003B73BF" w:rsidRDefault="003B73BF" w:rsidP="002065FB">
      <w:pPr>
        <w:rPr>
          <w:b/>
          <w:bCs/>
          <w:sz w:val="28"/>
          <w:szCs w:val="28"/>
        </w:rPr>
      </w:pPr>
      <w:r>
        <w:rPr>
          <w:noProof/>
          <w:lang w:eastAsia="pl-PL"/>
        </w:rPr>
        <w:lastRenderedPageBreak/>
        <w:drawing>
          <wp:anchor distT="0" distB="0" distL="114300" distR="114300" simplePos="0" relativeHeight="251659264" behindDoc="0" locked="0" layoutInCell="1" allowOverlap="1" wp14:anchorId="0EA5CCD2" wp14:editId="3A8067EF">
            <wp:simplePos x="0" y="0"/>
            <wp:positionH relativeFrom="column">
              <wp:posOffset>0</wp:posOffset>
            </wp:positionH>
            <wp:positionV relativeFrom="paragraph">
              <wp:posOffset>0</wp:posOffset>
            </wp:positionV>
            <wp:extent cx="5775960" cy="4025265"/>
            <wp:effectExtent l="0" t="0" r="0" b="0"/>
            <wp:wrapNone/>
            <wp:docPr id="885530846" name="Obraz 885530846" descr="Uprawnienia JK 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descr="Uprawnienia JK 1_2"/>
                    <pic:cNvPicPr>
                      <a:picLocks noChangeAspect="1" noChangeArrowheads="1"/>
                    </pic:cNvPicPr>
                  </pic:nvPicPr>
                  <pic:blipFill>
                    <a:blip r:embed="rId16" cstate="print">
                      <a:grayscl/>
                    </a:blip>
                    <a:srcRect/>
                    <a:stretch>
                      <a:fillRect/>
                    </a:stretch>
                  </pic:blipFill>
                  <pic:spPr bwMode="auto">
                    <a:xfrm>
                      <a:off x="0" y="0"/>
                      <a:ext cx="5775960" cy="40252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26DB740E" w14:textId="77777777" w:rsidR="003B73BF" w:rsidRDefault="003B73BF" w:rsidP="002065FB">
      <w:pPr>
        <w:rPr>
          <w:b/>
          <w:bCs/>
          <w:sz w:val="28"/>
          <w:szCs w:val="28"/>
        </w:rPr>
      </w:pPr>
    </w:p>
    <w:p w14:paraId="177A85A9" w14:textId="77777777" w:rsidR="003B73BF" w:rsidRDefault="003B73BF" w:rsidP="002065FB">
      <w:pPr>
        <w:rPr>
          <w:b/>
          <w:bCs/>
          <w:sz w:val="28"/>
          <w:szCs w:val="28"/>
        </w:rPr>
      </w:pPr>
    </w:p>
    <w:p w14:paraId="45788FE9" w14:textId="77777777" w:rsidR="003B73BF" w:rsidRDefault="003B73BF" w:rsidP="002065FB">
      <w:pPr>
        <w:rPr>
          <w:b/>
          <w:bCs/>
          <w:sz w:val="28"/>
          <w:szCs w:val="28"/>
        </w:rPr>
      </w:pPr>
    </w:p>
    <w:p w14:paraId="4FCDA62F" w14:textId="77777777" w:rsidR="003B73BF" w:rsidRDefault="003B73BF" w:rsidP="002065FB">
      <w:pPr>
        <w:rPr>
          <w:b/>
          <w:bCs/>
          <w:sz w:val="28"/>
          <w:szCs w:val="28"/>
        </w:rPr>
      </w:pPr>
    </w:p>
    <w:p w14:paraId="52252324" w14:textId="77777777" w:rsidR="003B73BF" w:rsidRDefault="003B73BF" w:rsidP="002065FB">
      <w:pPr>
        <w:rPr>
          <w:b/>
          <w:bCs/>
          <w:sz w:val="28"/>
          <w:szCs w:val="28"/>
        </w:rPr>
      </w:pPr>
    </w:p>
    <w:p w14:paraId="0420A532" w14:textId="77777777" w:rsidR="003B73BF" w:rsidRDefault="003B73BF" w:rsidP="002065FB">
      <w:pPr>
        <w:rPr>
          <w:b/>
          <w:bCs/>
          <w:sz w:val="28"/>
          <w:szCs w:val="28"/>
        </w:rPr>
      </w:pPr>
    </w:p>
    <w:p w14:paraId="0D30DF92" w14:textId="77777777" w:rsidR="003B73BF" w:rsidRDefault="003B73BF" w:rsidP="002065FB">
      <w:pPr>
        <w:rPr>
          <w:b/>
          <w:bCs/>
          <w:sz w:val="28"/>
          <w:szCs w:val="28"/>
        </w:rPr>
      </w:pPr>
    </w:p>
    <w:p w14:paraId="0B6BFED9" w14:textId="77777777" w:rsidR="003B73BF" w:rsidRDefault="003B73BF" w:rsidP="002065FB">
      <w:pPr>
        <w:rPr>
          <w:b/>
          <w:bCs/>
          <w:sz w:val="28"/>
          <w:szCs w:val="28"/>
        </w:rPr>
      </w:pPr>
    </w:p>
    <w:p w14:paraId="3F9F4259" w14:textId="77777777" w:rsidR="003B73BF" w:rsidRDefault="003B73BF" w:rsidP="002065FB">
      <w:pPr>
        <w:rPr>
          <w:b/>
          <w:bCs/>
          <w:sz w:val="28"/>
          <w:szCs w:val="28"/>
        </w:rPr>
      </w:pPr>
    </w:p>
    <w:p w14:paraId="7057BE62" w14:textId="77777777" w:rsidR="003B73BF" w:rsidRDefault="003B73BF" w:rsidP="002065FB">
      <w:pPr>
        <w:rPr>
          <w:b/>
          <w:bCs/>
          <w:sz w:val="28"/>
          <w:szCs w:val="28"/>
        </w:rPr>
      </w:pPr>
    </w:p>
    <w:p w14:paraId="62B7FE3C" w14:textId="77777777" w:rsidR="003B73BF" w:rsidRDefault="003B73BF" w:rsidP="002065FB">
      <w:pPr>
        <w:rPr>
          <w:b/>
          <w:bCs/>
          <w:sz w:val="28"/>
          <w:szCs w:val="28"/>
        </w:rPr>
      </w:pPr>
    </w:p>
    <w:p w14:paraId="264C4C19" w14:textId="05CDBD74" w:rsidR="003B73BF" w:rsidRDefault="003B73BF" w:rsidP="002065FB">
      <w:pPr>
        <w:rPr>
          <w:b/>
          <w:bCs/>
          <w:sz w:val="28"/>
          <w:szCs w:val="28"/>
        </w:rPr>
      </w:pPr>
      <w:r w:rsidRPr="00750C6A">
        <w:rPr>
          <w:noProof/>
          <w:lang w:eastAsia="pl-PL"/>
        </w:rPr>
        <w:drawing>
          <wp:inline distT="0" distB="0" distL="0" distR="0" wp14:anchorId="40E9D013" wp14:editId="005DCF59">
            <wp:extent cx="4619970" cy="6548387"/>
            <wp:effectExtent l="7303" t="0" r="0" b="0"/>
            <wp:docPr id="6" name="Obraz 53" descr="C:\Users\PROJEKTOWNIA\AppData\Local\Microsoft\Windows\INetCache\Content.Word\Uprawnienia JK 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 descr="C:\Users\PROJEKTOWNIA\AppData\Local\Microsoft\Windows\INetCache\Content.Word\Uprawnienia JK 2_2.jpg"/>
                    <pic:cNvPicPr>
                      <a:picLocks noChangeAspect="1" noChangeArrowheads="1"/>
                    </pic:cNvPicPr>
                  </pic:nvPicPr>
                  <pic:blipFill>
                    <a:blip r:embed="rId17" cstate="print">
                      <a:grayscl/>
                      <a:extLst>
                        <a:ext uri="{28A0092B-C50C-407E-A947-70E740481C1C}">
                          <a14:useLocalDpi xmlns:a14="http://schemas.microsoft.com/office/drawing/2010/main" val="0"/>
                        </a:ext>
                      </a:extLst>
                    </a:blip>
                    <a:srcRect/>
                    <a:stretch>
                      <a:fillRect/>
                    </a:stretch>
                  </pic:blipFill>
                  <pic:spPr bwMode="auto">
                    <a:xfrm rot="-5400000">
                      <a:off x="0" y="0"/>
                      <a:ext cx="4626895" cy="6558202"/>
                    </a:xfrm>
                    <a:prstGeom prst="rect">
                      <a:avLst/>
                    </a:prstGeom>
                    <a:noFill/>
                    <a:ln w="9525">
                      <a:noFill/>
                      <a:miter lim="800000"/>
                      <a:headEnd/>
                      <a:tailEnd/>
                    </a:ln>
                  </pic:spPr>
                </pic:pic>
              </a:graphicData>
            </a:graphic>
          </wp:inline>
        </w:drawing>
      </w:r>
    </w:p>
    <w:p w14:paraId="427A8DBC" w14:textId="77777777" w:rsidR="003B73BF" w:rsidRDefault="003B73BF" w:rsidP="002065FB">
      <w:pPr>
        <w:rPr>
          <w:b/>
          <w:bCs/>
          <w:sz w:val="28"/>
          <w:szCs w:val="28"/>
        </w:rPr>
      </w:pPr>
    </w:p>
    <w:p w14:paraId="38F369A5" w14:textId="77777777" w:rsidR="003B73BF" w:rsidRDefault="003B73BF" w:rsidP="002065FB">
      <w:pPr>
        <w:rPr>
          <w:b/>
          <w:bCs/>
          <w:sz w:val="28"/>
          <w:szCs w:val="28"/>
        </w:rPr>
      </w:pPr>
    </w:p>
    <w:p w14:paraId="154F374E" w14:textId="5CD0B1AF" w:rsidR="003B73BF" w:rsidRDefault="003B73BF" w:rsidP="002065FB">
      <w:pPr>
        <w:rPr>
          <w:b/>
          <w:bCs/>
          <w:sz w:val="28"/>
          <w:szCs w:val="28"/>
        </w:rPr>
      </w:pPr>
      <w:r w:rsidRPr="00750C6A">
        <w:rPr>
          <w:noProof/>
          <w:lang w:eastAsia="pl-PL"/>
        </w:rPr>
        <w:lastRenderedPageBreak/>
        <w:drawing>
          <wp:inline distT="0" distB="0" distL="0" distR="0" wp14:anchorId="4D3D7F49" wp14:editId="57F2F7DB">
            <wp:extent cx="6256010" cy="4191000"/>
            <wp:effectExtent l="0" t="0" r="0" b="0"/>
            <wp:docPr id="31" name="Obraz 13" descr="Decyzja 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Decyzja JK"/>
                    <pic:cNvPicPr>
                      <a:picLocks noChangeAspect="1" noChangeArrowheads="1"/>
                    </pic:cNvPicPr>
                  </pic:nvPicPr>
                  <pic:blipFill rotWithShape="1">
                    <a:blip r:embed="rId18" cstate="print">
                      <a:grayscl/>
                    </a:blip>
                    <a:srcRect t="4775"/>
                    <a:stretch/>
                  </pic:blipFill>
                  <pic:spPr bwMode="auto">
                    <a:xfrm>
                      <a:off x="0" y="0"/>
                      <a:ext cx="6259984" cy="4193663"/>
                    </a:xfrm>
                    <a:prstGeom prst="rect">
                      <a:avLst/>
                    </a:prstGeom>
                    <a:noFill/>
                    <a:ln>
                      <a:noFill/>
                    </a:ln>
                    <a:extLst>
                      <a:ext uri="{53640926-AAD7-44D8-BBD7-CCE9431645EC}">
                        <a14:shadowObscured xmlns:a14="http://schemas.microsoft.com/office/drawing/2010/main"/>
                      </a:ext>
                    </a:extLst>
                  </pic:spPr>
                </pic:pic>
              </a:graphicData>
            </a:graphic>
          </wp:inline>
        </w:drawing>
      </w:r>
    </w:p>
    <w:p w14:paraId="1B79675A" w14:textId="77777777" w:rsidR="003B73BF" w:rsidRDefault="003B73BF" w:rsidP="002065FB">
      <w:pPr>
        <w:rPr>
          <w:b/>
          <w:bCs/>
          <w:sz w:val="28"/>
          <w:szCs w:val="28"/>
        </w:rPr>
      </w:pPr>
    </w:p>
    <w:p w14:paraId="22E3AE9F" w14:textId="77777777" w:rsidR="003B73BF" w:rsidRDefault="003B73BF" w:rsidP="002065FB">
      <w:pPr>
        <w:rPr>
          <w:b/>
          <w:bCs/>
          <w:sz w:val="28"/>
          <w:szCs w:val="28"/>
        </w:rPr>
      </w:pPr>
    </w:p>
    <w:p w14:paraId="32175967" w14:textId="77777777" w:rsidR="003B73BF" w:rsidRDefault="003B73BF" w:rsidP="002065FB">
      <w:pPr>
        <w:rPr>
          <w:b/>
          <w:bCs/>
          <w:sz w:val="28"/>
          <w:szCs w:val="28"/>
        </w:rPr>
      </w:pPr>
    </w:p>
    <w:p w14:paraId="7D0A9399" w14:textId="103D708D" w:rsidR="003B73BF" w:rsidRDefault="003B73BF" w:rsidP="002065FB">
      <w:pPr>
        <w:rPr>
          <w:b/>
          <w:bCs/>
          <w:sz w:val="28"/>
          <w:szCs w:val="28"/>
        </w:rPr>
      </w:pPr>
      <w:r w:rsidRPr="00750C6A">
        <w:rPr>
          <w:noProof/>
          <w:lang w:eastAsia="pl-PL"/>
        </w:rPr>
        <w:drawing>
          <wp:inline distT="0" distB="0" distL="0" distR="0" wp14:anchorId="2013805B" wp14:editId="79921FC8">
            <wp:extent cx="6229035" cy="3905250"/>
            <wp:effectExtent l="0" t="0" r="635" b="0"/>
            <wp:docPr id="278" name="Obraz 2" descr="KL_upr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L_upr_1"/>
                    <pic:cNvPicPr>
                      <a:picLocks noChangeAspect="1" noChangeArrowheads="1"/>
                    </pic:cNvPicPr>
                  </pic:nvPicPr>
                  <pic:blipFill>
                    <a:blip r:embed="rId19" cstate="print">
                      <a:grayscl/>
                    </a:blip>
                    <a:srcRect/>
                    <a:stretch>
                      <a:fillRect/>
                    </a:stretch>
                  </pic:blipFill>
                  <pic:spPr bwMode="auto">
                    <a:xfrm>
                      <a:off x="0" y="0"/>
                      <a:ext cx="6234307" cy="3908555"/>
                    </a:xfrm>
                    <a:prstGeom prst="rect">
                      <a:avLst/>
                    </a:prstGeom>
                    <a:noFill/>
                    <a:ln w="9525">
                      <a:noFill/>
                      <a:miter lim="800000"/>
                      <a:headEnd/>
                      <a:tailEnd/>
                    </a:ln>
                  </pic:spPr>
                </pic:pic>
              </a:graphicData>
            </a:graphic>
          </wp:inline>
        </w:drawing>
      </w:r>
    </w:p>
    <w:p w14:paraId="38C92D6D" w14:textId="3F0250D2" w:rsidR="003B73BF" w:rsidRDefault="003B73BF" w:rsidP="002065FB">
      <w:pPr>
        <w:rPr>
          <w:b/>
          <w:bCs/>
          <w:sz w:val="28"/>
          <w:szCs w:val="28"/>
        </w:rPr>
      </w:pPr>
      <w:r w:rsidRPr="00750C6A">
        <w:rPr>
          <w:noProof/>
          <w:lang w:eastAsia="pl-PL"/>
        </w:rPr>
        <w:lastRenderedPageBreak/>
        <w:drawing>
          <wp:inline distT="0" distB="0" distL="0" distR="0" wp14:anchorId="5B09EC97" wp14:editId="3FEFC6CE">
            <wp:extent cx="6536334" cy="4400550"/>
            <wp:effectExtent l="0" t="0" r="0" b="0"/>
            <wp:docPr id="277" name="Obraz 3" descr="KL_up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L_upr_2"/>
                    <pic:cNvPicPr>
                      <a:picLocks noChangeAspect="1" noChangeArrowheads="1"/>
                    </pic:cNvPicPr>
                  </pic:nvPicPr>
                  <pic:blipFill>
                    <a:blip r:embed="rId20" cstate="print">
                      <a:grayscl/>
                    </a:blip>
                    <a:srcRect/>
                    <a:stretch>
                      <a:fillRect/>
                    </a:stretch>
                  </pic:blipFill>
                  <pic:spPr bwMode="auto">
                    <a:xfrm>
                      <a:off x="0" y="0"/>
                      <a:ext cx="6543976" cy="4405695"/>
                    </a:xfrm>
                    <a:prstGeom prst="rect">
                      <a:avLst/>
                    </a:prstGeom>
                    <a:noFill/>
                    <a:ln w="9525">
                      <a:noFill/>
                      <a:miter lim="800000"/>
                      <a:headEnd/>
                      <a:tailEnd/>
                    </a:ln>
                  </pic:spPr>
                </pic:pic>
              </a:graphicData>
            </a:graphic>
          </wp:inline>
        </w:drawing>
      </w:r>
      <w:r w:rsidRPr="00750C6A">
        <w:rPr>
          <w:noProof/>
          <w:lang w:eastAsia="pl-PL"/>
        </w:rPr>
        <w:drawing>
          <wp:inline distT="0" distB="0" distL="0" distR="0" wp14:anchorId="56E3620D" wp14:editId="394635F2">
            <wp:extent cx="3982434" cy="6269103"/>
            <wp:effectExtent l="0" t="317" r="0" b="0"/>
            <wp:docPr id="279" name="Obraz 1" descr="Obraz zawierający tekst, list, Czcionka,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Obraz 1" descr="Obraz zawierający tekst, list, Czcionka, dokument&#10;&#10;Opis wygenerowany automatycznie"/>
                    <pic:cNvPicPr>
                      <a:picLocks noChangeAspect="1" noChangeArrowheads="1"/>
                    </pic:cNvPicPr>
                  </pic:nvPicPr>
                  <pic:blipFill rotWithShape="1">
                    <a:blip r:embed="rId21" cstate="print">
                      <a:extLst>
                        <a:ext uri="{BEBA8EAE-BF5A-486C-A8C5-ECC9F3942E4B}">
                          <a14:imgProps xmlns:a14="http://schemas.microsoft.com/office/drawing/2010/main">
                            <a14:imgLayer r:embed="rId22">
                              <a14:imgEffect>
                                <a14:saturation sat="0"/>
                              </a14:imgEffect>
                            </a14:imgLayer>
                          </a14:imgProps>
                        </a:ext>
                      </a:extLst>
                    </a:blip>
                    <a:srcRect l="6270" r="3741"/>
                    <a:stretch/>
                  </pic:blipFill>
                  <pic:spPr bwMode="auto">
                    <a:xfrm rot="16200000">
                      <a:off x="0" y="0"/>
                      <a:ext cx="3982434" cy="6269103"/>
                    </a:xfrm>
                    <a:prstGeom prst="rect">
                      <a:avLst/>
                    </a:prstGeom>
                    <a:noFill/>
                    <a:ln>
                      <a:noFill/>
                    </a:ln>
                    <a:extLst>
                      <a:ext uri="{53640926-AAD7-44D8-BBD7-CCE9431645EC}">
                        <a14:shadowObscured xmlns:a14="http://schemas.microsoft.com/office/drawing/2010/main"/>
                      </a:ext>
                    </a:extLst>
                  </pic:spPr>
                </pic:pic>
              </a:graphicData>
            </a:graphic>
          </wp:inline>
        </w:drawing>
      </w:r>
    </w:p>
    <w:p w14:paraId="61D368F8" w14:textId="77777777" w:rsidR="003B73BF" w:rsidRDefault="003B73BF" w:rsidP="002065FB">
      <w:pPr>
        <w:rPr>
          <w:b/>
          <w:bCs/>
          <w:sz w:val="28"/>
          <w:szCs w:val="28"/>
        </w:rPr>
      </w:pPr>
    </w:p>
    <w:p w14:paraId="5B0AC632" w14:textId="77777777" w:rsidR="003B73BF" w:rsidRDefault="003B73BF" w:rsidP="002065FB">
      <w:pPr>
        <w:rPr>
          <w:b/>
          <w:bCs/>
          <w:sz w:val="28"/>
          <w:szCs w:val="28"/>
        </w:rPr>
      </w:pPr>
    </w:p>
    <w:p w14:paraId="3CF8A54A" w14:textId="518DDD8F" w:rsidR="004B2915" w:rsidRPr="003C1ECB" w:rsidRDefault="004B2915" w:rsidP="00675B74">
      <w:pPr>
        <w:pStyle w:val="Nagwek1"/>
        <w:numPr>
          <w:ilvl w:val="0"/>
          <w:numId w:val="8"/>
        </w:numPr>
        <w:pBdr>
          <w:bottom w:val="single" w:sz="18" w:space="1" w:color="ED7D31" w:themeColor="accent2"/>
        </w:pBdr>
      </w:pPr>
      <w:bookmarkStart w:id="8" w:name="_Toc188010516"/>
      <w:r>
        <w:rPr>
          <w:lang w:eastAsia="pl-PL"/>
        </w:rPr>
        <w:lastRenderedPageBreak/>
        <w:t>Zaświadczenia o przynależności do właściwej izby</w:t>
      </w:r>
      <w:r w:rsidRPr="003C1ECB">
        <w:t>:</w:t>
      </w:r>
      <w:bookmarkEnd w:id="8"/>
    </w:p>
    <w:p w14:paraId="271713CF" w14:textId="5CFC20AB" w:rsidR="004B2915" w:rsidRDefault="004B2915" w:rsidP="005D712D">
      <w:pPr>
        <w:rPr>
          <w:b/>
          <w:bCs/>
          <w:sz w:val="28"/>
          <w:szCs w:val="28"/>
        </w:rPr>
      </w:pPr>
    </w:p>
    <w:p w14:paraId="36F58BB5" w14:textId="18CE07FE" w:rsidR="005D624F" w:rsidRDefault="00B2385C" w:rsidP="00502A87">
      <w:r>
        <w:rPr>
          <w:noProof/>
          <w:lang w:eastAsia="pl-PL"/>
        </w:rPr>
        <w:drawing>
          <wp:inline distT="0" distB="0" distL="0" distR="0" wp14:anchorId="33155A4A" wp14:editId="20F18C1D">
            <wp:extent cx="4419444" cy="5897245"/>
            <wp:effectExtent l="3810" t="0" r="4445" b="4445"/>
            <wp:docPr id="1728780170" name="Obraz 2" descr="Obraz zawierający tekst, zrzut ekranu, li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780170" name="Obraz 2" descr="Obraz zawierający tekst, zrzut ekranu, list, Czcionka&#10;&#10;Opis wygenerowany automatycznie"/>
                    <pic:cNvPicPr/>
                  </pic:nvPicPr>
                  <pic:blipFill>
                    <a:blip r:embed="rId23" cstate="print">
                      <a:extLst>
                        <a:ext uri="{28A0092B-C50C-407E-A947-70E740481C1C}">
                          <a14:useLocalDpi xmlns:a14="http://schemas.microsoft.com/office/drawing/2010/main" val="0"/>
                        </a:ext>
                      </a:extLst>
                    </a:blip>
                    <a:stretch>
                      <a:fillRect/>
                    </a:stretch>
                  </pic:blipFill>
                  <pic:spPr>
                    <a:xfrm rot="16200000">
                      <a:off x="0" y="0"/>
                      <a:ext cx="4434644" cy="5917527"/>
                    </a:xfrm>
                    <a:prstGeom prst="rect">
                      <a:avLst/>
                    </a:prstGeom>
                  </pic:spPr>
                </pic:pic>
              </a:graphicData>
            </a:graphic>
          </wp:inline>
        </w:drawing>
      </w:r>
    </w:p>
    <w:p w14:paraId="72B4D00D" w14:textId="2A9891D2" w:rsidR="00397E38" w:rsidRDefault="00B2385C" w:rsidP="00502A87">
      <w:r>
        <w:rPr>
          <w:noProof/>
          <w:lang w:eastAsia="pl-PL"/>
        </w:rPr>
        <w:drawing>
          <wp:inline distT="0" distB="0" distL="0" distR="0" wp14:anchorId="3A1EF636" wp14:editId="60F137AB">
            <wp:extent cx="4378017" cy="5839200"/>
            <wp:effectExtent l="0" t="6668" r="0" b="0"/>
            <wp:docPr id="1844321000" name="Obraz 1" descr="Obraz zawierający tekst, zrzut ekranu, li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321000" name="Obraz 1" descr="Obraz zawierający tekst, zrzut ekranu, list, Czcionka&#10;&#10;Opis wygenerowany automatycznie"/>
                    <pic:cNvPicPr/>
                  </pic:nvPicPr>
                  <pic:blipFill>
                    <a:blip r:embed="rId24" cstate="print">
                      <a:extLst>
                        <a:ext uri="{28A0092B-C50C-407E-A947-70E740481C1C}">
                          <a14:useLocalDpi xmlns:a14="http://schemas.microsoft.com/office/drawing/2010/main" val="0"/>
                        </a:ext>
                      </a:extLst>
                    </a:blip>
                    <a:stretch>
                      <a:fillRect/>
                    </a:stretch>
                  </pic:blipFill>
                  <pic:spPr>
                    <a:xfrm rot="16200000">
                      <a:off x="0" y="0"/>
                      <a:ext cx="4392649" cy="5858716"/>
                    </a:xfrm>
                    <a:prstGeom prst="rect">
                      <a:avLst/>
                    </a:prstGeom>
                  </pic:spPr>
                </pic:pic>
              </a:graphicData>
            </a:graphic>
          </wp:inline>
        </w:drawing>
      </w:r>
    </w:p>
    <w:p w14:paraId="2F057024" w14:textId="69ADB824" w:rsidR="003B73BF" w:rsidRDefault="003B73BF" w:rsidP="00502A87">
      <w:r>
        <w:rPr>
          <w:noProof/>
          <w:lang w:eastAsia="pl-PL"/>
        </w:rPr>
        <w:lastRenderedPageBreak/>
        <w:drawing>
          <wp:inline distT="0" distB="0" distL="0" distR="0" wp14:anchorId="716ABFB0" wp14:editId="6C731303">
            <wp:extent cx="4185245" cy="6134100"/>
            <wp:effectExtent l="0" t="3175" r="3175" b="3175"/>
            <wp:docPr id="14542874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4190186" cy="6141341"/>
                    </a:xfrm>
                    <a:prstGeom prst="rect">
                      <a:avLst/>
                    </a:prstGeom>
                    <a:noFill/>
                    <a:ln>
                      <a:noFill/>
                    </a:ln>
                  </pic:spPr>
                </pic:pic>
              </a:graphicData>
            </a:graphic>
          </wp:inline>
        </w:drawing>
      </w:r>
    </w:p>
    <w:p w14:paraId="324BF096" w14:textId="7C703570" w:rsidR="003B73BF" w:rsidRDefault="003B73BF" w:rsidP="00502A87">
      <w:r>
        <w:rPr>
          <w:noProof/>
          <w:lang w:eastAsia="pl-PL"/>
        </w:rPr>
        <w:drawing>
          <wp:inline distT="0" distB="0" distL="0" distR="0" wp14:anchorId="2AA6D3A3" wp14:editId="0416A250">
            <wp:extent cx="4288790" cy="6122288"/>
            <wp:effectExtent l="0" t="2223" r="0" b="0"/>
            <wp:docPr id="70980954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6200000">
                      <a:off x="0" y="0"/>
                      <a:ext cx="4299695" cy="6137856"/>
                    </a:xfrm>
                    <a:prstGeom prst="rect">
                      <a:avLst/>
                    </a:prstGeom>
                    <a:noFill/>
                    <a:ln>
                      <a:noFill/>
                    </a:ln>
                  </pic:spPr>
                </pic:pic>
              </a:graphicData>
            </a:graphic>
          </wp:inline>
        </w:drawing>
      </w:r>
    </w:p>
    <w:p w14:paraId="0928444F" w14:textId="68D150C1" w:rsidR="00AA58A6" w:rsidRDefault="00AA58A6" w:rsidP="00502A87"/>
    <w:p w14:paraId="5F4D4531" w14:textId="15EA2EFF" w:rsidR="005D624F" w:rsidRPr="003C1ECB" w:rsidRDefault="000E6511" w:rsidP="000E6511">
      <w:pPr>
        <w:pStyle w:val="Nagwek1"/>
        <w:pBdr>
          <w:bottom w:val="single" w:sz="18" w:space="1" w:color="ED7D31" w:themeColor="accent2"/>
        </w:pBdr>
      </w:pPr>
      <w:bookmarkStart w:id="9" w:name="_Toc51247495"/>
      <w:bookmarkStart w:id="10" w:name="_Toc53997822"/>
      <w:bookmarkStart w:id="11" w:name="_Toc188010517"/>
      <w:r>
        <w:rPr>
          <w:lang w:eastAsia="pl-PL"/>
        </w:rPr>
        <w:lastRenderedPageBreak/>
        <w:t xml:space="preserve">4. </w:t>
      </w:r>
      <w:r w:rsidR="005D624F" w:rsidRPr="003C1ECB">
        <w:rPr>
          <w:lang w:eastAsia="pl-PL"/>
        </w:rPr>
        <w:t>Oświadczenia projektantów i sprawdzających</w:t>
      </w:r>
      <w:bookmarkEnd w:id="9"/>
      <w:bookmarkEnd w:id="10"/>
      <w:bookmarkEnd w:id="11"/>
    </w:p>
    <w:p w14:paraId="364BF775" w14:textId="6F38ED00" w:rsidR="008F699C" w:rsidRPr="003A7BEE" w:rsidRDefault="008F699C" w:rsidP="008F699C">
      <w:pPr>
        <w:spacing w:line="100" w:lineRule="atLeast"/>
        <w:jc w:val="right"/>
        <w:rPr>
          <w:rFonts w:asciiTheme="majorHAnsi" w:eastAsia="Arial Narrow" w:hAnsiTheme="majorHAnsi" w:cs="Arial Narrow"/>
          <w:sz w:val="24"/>
          <w:szCs w:val="24"/>
        </w:rPr>
      </w:pPr>
      <w:r w:rsidRPr="00AA65F2">
        <w:rPr>
          <w:rFonts w:asciiTheme="majorHAnsi" w:eastAsia="Arial Narrow" w:hAnsiTheme="majorHAnsi" w:cs="Arial Narrow"/>
          <w:sz w:val="24"/>
          <w:szCs w:val="24"/>
        </w:rPr>
        <w:t>Łódź dn.</w:t>
      </w:r>
      <w:r>
        <w:rPr>
          <w:rFonts w:asciiTheme="majorHAnsi" w:eastAsia="Arial Narrow" w:hAnsiTheme="majorHAnsi" w:cs="Arial Narrow"/>
          <w:sz w:val="24"/>
          <w:szCs w:val="24"/>
        </w:rPr>
        <w:t xml:space="preserve"> </w:t>
      </w:r>
      <w:r w:rsidR="00161ECC">
        <w:rPr>
          <w:rFonts w:asciiTheme="majorHAnsi" w:eastAsia="Arial Narrow" w:hAnsiTheme="majorHAnsi" w:cs="Arial Narrow"/>
          <w:sz w:val="24"/>
          <w:szCs w:val="24"/>
        </w:rPr>
        <w:t>01</w:t>
      </w:r>
      <w:r w:rsidRPr="00AA65F2">
        <w:rPr>
          <w:rFonts w:asciiTheme="majorHAnsi" w:eastAsia="Arial Narrow" w:hAnsiTheme="majorHAnsi" w:cs="Arial Narrow"/>
          <w:sz w:val="24"/>
          <w:szCs w:val="24"/>
        </w:rPr>
        <w:t>-</w:t>
      </w:r>
      <w:r>
        <w:rPr>
          <w:rFonts w:asciiTheme="majorHAnsi" w:eastAsia="Arial Narrow" w:hAnsiTheme="majorHAnsi" w:cs="Arial Narrow"/>
          <w:sz w:val="24"/>
          <w:szCs w:val="24"/>
        </w:rPr>
        <w:t>0</w:t>
      </w:r>
      <w:r w:rsidR="00161ECC">
        <w:rPr>
          <w:rFonts w:asciiTheme="majorHAnsi" w:eastAsia="Arial Narrow" w:hAnsiTheme="majorHAnsi" w:cs="Arial Narrow"/>
          <w:sz w:val="24"/>
          <w:szCs w:val="24"/>
        </w:rPr>
        <w:t>8</w:t>
      </w:r>
      <w:r w:rsidRPr="00AA65F2">
        <w:rPr>
          <w:rFonts w:asciiTheme="majorHAnsi" w:eastAsia="Arial Narrow" w:hAnsiTheme="majorHAnsi" w:cs="Arial Narrow"/>
          <w:sz w:val="24"/>
          <w:szCs w:val="24"/>
        </w:rPr>
        <w:t>-202</w:t>
      </w:r>
      <w:r>
        <w:rPr>
          <w:rFonts w:asciiTheme="majorHAnsi" w:eastAsia="Arial Narrow" w:hAnsiTheme="majorHAnsi" w:cs="Arial Narrow"/>
          <w:sz w:val="24"/>
          <w:szCs w:val="24"/>
        </w:rPr>
        <w:t>4 r.</w:t>
      </w:r>
    </w:p>
    <w:p w14:paraId="1B610631" w14:textId="15923CD9" w:rsidR="008F699C" w:rsidRPr="00AA65F2" w:rsidRDefault="008F699C" w:rsidP="008F699C">
      <w:pPr>
        <w:pBdr>
          <w:bottom w:val="single" w:sz="8" w:space="1" w:color="ED7D31" w:themeColor="accent2"/>
        </w:pBdr>
        <w:spacing w:line="100" w:lineRule="atLeast"/>
        <w:ind w:left="142" w:right="141"/>
        <w:jc w:val="center"/>
        <w:rPr>
          <w:rFonts w:asciiTheme="majorHAnsi" w:eastAsia="Arial Narrow" w:hAnsiTheme="majorHAnsi" w:cs="Arial Narrow"/>
          <w:b/>
        </w:rPr>
      </w:pPr>
      <w:r w:rsidRPr="00AA65F2">
        <w:rPr>
          <w:rFonts w:asciiTheme="majorHAnsi" w:eastAsia="Arial Narrow" w:hAnsiTheme="majorHAnsi" w:cs="Arial Narrow"/>
          <w:b/>
        </w:rPr>
        <w:t>O</w:t>
      </w:r>
      <w:r w:rsidRPr="00AA65F2">
        <w:rPr>
          <w:rFonts w:asciiTheme="majorHAnsi" w:eastAsia="Calibri" w:hAnsiTheme="majorHAnsi" w:cs="Calibri"/>
          <w:b/>
        </w:rPr>
        <w:t>Ś</w:t>
      </w:r>
      <w:r w:rsidRPr="00AA65F2">
        <w:rPr>
          <w:rFonts w:asciiTheme="majorHAnsi" w:eastAsia="Arial Narrow" w:hAnsiTheme="majorHAnsi" w:cs="Arial Narrow"/>
          <w:b/>
        </w:rPr>
        <w:t>WIADCZENIE PROJEKTANT</w:t>
      </w:r>
      <w:r w:rsidR="00B2385C">
        <w:rPr>
          <w:rFonts w:asciiTheme="majorHAnsi" w:eastAsia="Arial Narrow" w:hAnsiTheme="majorHAnsi" w:cs="Arial Narrow"/>
          <w:b/>
        </w:rPr>
        <w:t>ÓW</w:t>
      </w:r>
    </w:p>
    <w:p w14:paraId="74375299" w14:textId="77777777" w:rsidR="008F699C" w:rsidRPr="00AA65F2" w:rsidRDefault="008F699C" w:rsidP="008F699C">
      <w:pPr>
        <w:spacing w:line="100" w:lineRule="atLeast"/>
        <w:ind w:left="142" w:right="141"/>
        <w:jc w:val="both"/>
        <w:rPr>
          <w:rFonts w:asciiTheme="majorHAnsi" w:eastAsia="Arial Narrow" w:hAnsiTheme="majorHAnsi" w:cs="Arial Narrow"/>
          <w:b/>
          <w:u w:val="single"/>
        </w:rPr>
      </w:pPr>
    </w:p>
    <w:p w14:paraId="0968BEC2" w14:textId="77777777" w:rsidR="008F699C" w:rsidRPr="00AA65F2" w:rsidRDefault="008F699C" w:rsidP="008F699C">
      <w:pPr>
        <w:spacing w:line="100" w:lineRule="atLeast"/>
        <w:ind w:left="142" w:right="141"/>
        <w:jc w:val="center"/>
        <w:rPr>
          <w:rFonts w:asciiTheme="majorHAnsi" w:hAnsiTheme="majorHAnsi"/>
          <w:b/>
        </w:rPr>
      </w:pPr>
      <w:r>
        <w:rPr>
          <w:rFonts w:asciiTheme="majorHAnsi" w:eastAsia="Arial Narrow" w:hAnsiTheme="majorHAnsi" w:cs="Arial Narrow"/>
        </w:rPr>
        <w:t>My</w:t>
      </w:r>
      <w:r w:rsidRPr="00AA65F2">
        <w:rPr>
          <w:rFonts w:asciiTheme="majorHAnsi" w:eastAsia="Arial Narrow" w:hAnsiTheme="majorHAnsi" w:cs="Arial Narrow"/>
        </w:rPr>
        <w:t>, ni</w:t>
      </w:r>
      <w:r w:rsidRPr="00AA65F2">
        <w:rPr>
          <w:rFonts w:asciiTheme="majorHAnsi" w:eastAsia="Calibri" w:hAnsiTheme="majorHAnsi" w:cs="Calibri"/>
        </w:rPr>
        <w:t>ż</w:t>
      </w:r>
      <w:r w:rsidRPr="00AA65F2">
        <w:rPr>
          <w:rFonts w:asciiTheme="majorHAnsi" w:eastAsia="Arial Narrow" w:hAnsiTheme="majorHAnsi" w:cs="Arial Narrow"/>
        </w:rPr>
        <w:t>ej podpisan</w:t>
      </w:r>
      <w:r>
        <w:rPr>
          <w:rFonts w:asciiTheme="majorHAnsi" w:eastAsia="Arial Narrow" w:hAnsiTheme="majorHAnsi" w:cs="Arial Narrow"/>
        </w:rPr>
        <w:t>i</w:t>
      </w:r>
      <w:r w:rsidRPr="00AA65F2">
        <w:rPr>
          <w:rFonts w:asciiTheme="majorHAnsi" w:eastAsia="Arial Narrow" w:hAnsiTheme="majorHAnsi" w:cs="Arial Narrow"/>
        </w:rPr>
        <w:t xml:space="preserve">: </w:t>
      </w:r>
    </w:p>
    <w:p w14:paraId="126ABFAB" w14:textId="3564408A" w:rsidR="008F699C" w:rsidRPr="00AA65F2" w:rsidRDefault="008F699C" w:rsidP="00161ECC">
      <w:pPr>
        <w:spacing w:line="100" w:lineRule="atLeast"/>
        <w:rPr>
          <w:rFonts w:asciiTheme="majorHAnsi" w:hAnsiTheme="majorHAnsi"/>
        </w:rPr>
      </w:pPr>
      <w:bookmarkStart w:id="12" w:name="_Hlk164678394"/>
      <w:r w:rsidRPr="00AA65F2">
        <w:rPr>
          <w:rFonts w:asciiTheme="majorHAnsi" w:eastAsia="Arial Narrow" w:hAnsiTheme="majorHAnsi" w:cs="Arial Narrow"/>
        </w:rPr>
        <w:t>posiadaj</w:t>
      </w:r>
      <w:r w:rsidRPr="00AA65F2">
        <w:rPr>
          <w:rFonts w:asciiTheme="majorHAnsi" w:eastAsia="Calibri" w:hAnsiTheme="majorHAnsi" w:cs="Calibri"/>
        </w:rPr>
        <w:t>ą</w:t>
      </w:r>
      <w:r w:rsidRPr="00AA65F2">
        <w:rPr>
          <w:rFonts w:asciiTheme="majorHAnsi" w:eastAsia="Arial Narrow" w:hAnsiTheme="majorHAnsi" w:cs="Arial Narrow"/>
        </w:rPr>
        <w:t xml:space="preserve">cy uprawnienia do wykonywania samodzielnych funkcji technicznych w budownictwie w </w:t>
      </w:r>
      <w:r>
        <w:rPr>
          <w:rFonts w:asciiTheme="majorHAnsi" w:eastAsia="Arial Narrow" w:hAnsiTheme="majorHAnsi" w:cs="Arial Narrow"/>
        </w:rPr>
        <w:t xml:space="preserve">odpowiednim zakresie </w:t>
      </w:r>
      <w:r w:rsidRPr="00AA65F2">
        <w:rPr>
          <w:rFonts w:asciiTheme="majorHAnsi" w:hAnsiTheme="majorHAnsi"/>
        </w:rPr>
        <w:t>oraz</w:t>
      </w:r>
      <w:r w:rsidRPr="00AA65F2">
        <w:rPr>
          <w:rFonts w:asciiTheme="majorHAnsi" w:eastAsia="Arial Narrow" w:hAnsiTheme="majorHAnsi" w:cs="Arial Narrow"/>
        </w:rPr>
        <w:t xml:space="preserve"> aktualny wpis na list</w:t>
      </w:r>
      <w:r w:rsidRPr="00AA65F2">
        <w:rPr>
          <w:rFonts w:asciiTheme="majorHAnsi" w:eastAsia="Calibri" w:hAnsiTheme="majorHAnsi" w:cs="Calibri"/>
        </w:rPr>
        <w:t>ę</w:t>
      </w:r>
      <w:r w:rsidRPr="00AA65F2">
        <w:rPr>
          <w:rFonts w:asciiTheme="majorHAnsi" w:eastAsia="Arial Narrow" w:hAnsiTheme="majorHAnsi" w:cs="Arial Narrow"/>
        </w:rPr>
        <w:t xml:space="preserve"> cz</w:t>
      </w:r>
      <w:r w:rsidRPr="00AA65F2">
        <w:rPr>
          <w:rFonts w:asciiTheme="majorHAnsi" w:eastAsia="Calibri" w:hAnsiTheme="majorHAnsi" w:cs="Calibri"/>
        </w:rPr>
        <w:t>ł</w:t>
      </w:r>
      <w:r w:rsidRPr="00AA65F2">
        <w:rPr>
          <w:rFonts w:asciiTheme="majorHAnsi" w:eastAsia="Arial Narrow" w:hAnsiTheme="majorHAnsi" w:cs="Arial Narrow"/>
        </w:rPr>
        <w:t>onk</w:t>
      </w:r>
      <w:r w:rsidRPr="00AA65F2">
        <w:rPr>
          <w:rFonts w:asciiTheme="majorHAnsi" w:eastAsia="Calibri" w:hAnsiTheme="majorHAnsi" w:cs="Calibri"/>
        </w:rPr>
        <w:t>ó</w:t>
      </w:r>
      <w:r w:rsidRPr="00AA65F2">
        <w:rPr>
          <w:rFonts w:asciiTheme="majorHAnsi" w:eastAsia="Arial Narrow" w:hAnsiTheme="majorHAnsi" w:cs="Arial Narrow"/>
        </w:rPr>
        <w:t>w w</w:t>
      </w:r>
      <w:r w:rsidRPr="00AA65F2">
        <w:rPr>
          <w:rFonts w:asciiTheme="majorHAnsi" w:eastAsia="Calibri" w:hAnsiTheme="majorHAnsi" w:cs="Calibri"/>
        </w:rPr>
        <w:t>ł</w:t>
      </w:r>
      <w:r w:rsidRPr="00AA65F2">
        <w:rPr>
          <w:rFonts w:asciiTheme="majorHAnsi" w:eastAsia="Arial Narrow" w:hAnsiTheme="majorHAnsi" w:cs="Arial Narrow"/>
        </w:rPr>
        <w:t>a</w:t>
      </w:r>
      <w:r w:rsidRPr="00AA65F2">
        <w:rPr>
          <w:rFonts w:asciiTheme="majorHAnsi" w:eastAsia="Calibri" w:hAnsiTheme="majorHAnsi" w:cs="Calibri"/>
        </w:rPr>
        <w:t>ś</w:t>
      </w:r>
      <w:r w:rsidRPr="00AA65F2">
        <w:rPr>
          <w:rFonts w:asciiTheme="majorHAnsi" w:eastAsia="Arial Narrow" w:hAnsiTheme="majorHAnsi" w:cs="Arial Narrow"/>
        </w:rPr>
        <w:t>ciwej izby samorz</w:t>
      </w:r>
      <w:r w:rsidRPr="00AA65F2">
        <w:rPr>
          <w:rFonts w:asciiTheme="majorHAnsi" w:eastAsia="Calibri" w:hAnsiTheme="majorHAnsi" w:cs="Calibri"/>
        </w:rPr>
        <w:t>ą</w:t>
      </w:r>
      <w:r w:rsidRPr="00AA65F2">
        <w:rPr>
          <w:rFonts w:asciiTheme="majorHAnsi" w:eastAsia="Arial Narrow" w:hAnsiTheme="majorHAnsi" w:cs="Arial Narrow"/>
        </w:rPr>
        <w:t xml:space="preserve">du zawodowego </w:t>
      </w:r>
      <w:r w:rsidRPr="00A452B4">
        <w:rPr>
          <w:rFonts w:asciiTheme="majorHAnsi" w:hAnsiTheme="majorHAnsi"/>
        </w:rPr>
        <w:t xml:space="preserve">po zapoznaniu się z przepisami ustawy z dnia 7 lipca 1994r art. 34 ust. 3d pkt 3 ustawy – Prawo budowlane(Dz. U. z 2020 r., poz.1333 tekst jednolity), </w:t>
      </w:r>
      <w:r w:rsidRPr="00AA65F2">
        <w:rPr>
          <w:rFonts w:asciiTheme="majorHAnsi" w:hAnsiTheme="majorHAnsi"/>
        </w:rPr>
        <w:t>oświadczam</w:t>
      </w:r>
      <w:r w:rsidR="00161ECC">
        <w:rPr>
          <w:rFonts w:asciiTheme="majorHAnsi" w:hAnsiTheme="majorHAnsi"/>
        </w:rPr>
        <w:t>y</w:t>
      </w:r>
      <w:r w:rsidRPr="00AA65F2">
        <w:rPr>
          <w:rFonts w:asciiTheme="majorHAnsi" w:hAnsiTheme="majorHAnsi"/>
        </w:rPr>
        <w:t>, że</w:t>
      </w:r>
      <w:r>
        <w:rPr>
          <w:rFonts w:asciiTheme="majorHAnsi" w:hAnsiTheme="majorHAnsi"/>
        </w:rPr>
        <w:t xml:space="preserve"> </w:t>
      </w:r>
    </w:p>
    <w:tbl>
      <w:tblPr>
        <w:tblW w:w="9352" w:type="dxa"/>
        <w:tblInd w:w="102" w:type="dxa"/>
        <w:tblLayout w:type="fixed"/>
        <w:tblLook w:val="0000" w:firstRow="0" w:lastRow="0" w:firstColumn="0" w:lastColumn="0" w:noHBand="0" w:noVBand="0"/>
      </w:tblPr>
      <w:tblGrid>
        <w:gridCol w:w="9352"/>
      </w:tblGrid>
      <w:tr w:rsidR="008F699C" w:rsidRPr="00AA65F2" w14:paraId="3204890F" w14:textId="77777777" w:rsidTr="005B70B7">
        <w:trPr>
          <w:trHeight w:val="1514"/>
        </w:trPr>
        <w:tc>
          <w:tcPr>
            <w:tcW w:w="9352" w:type="dxa"/>
            <w:tcBorders>
              <w:bottom w:val="single" w:sz="8" w:space="0" w:color="ED7D31" w:themeColor="accent2"/>
            </w:tcBorders>
            <w:shd w:val="clear" w:color="auto" w:fill="auto"/>
          </w:tcPr>
          <w:p w14:paraId="2447B686" w14:textId="616B32B2" w:rsidR="008F699C" w:rsidRPr="00AA65F2" w:rsidRDefault="008F699C" w:rsidP="005B70B7">
            <w:pPr>
              <w:pStyle w:val="Bezodstpw"/>
              <w:autoSpaceDE w:val="0"/>
              <w:snapToGrid w:val="0"/>
              <w:spacing w:line="276" w:lineRule="auto"/>
              <w:jc w:val="center"/>
              <w:rPr>
                <w:rFonts w:asciiTheme="majorHAnsi" w:eastAsia="Calibri" w:hAnsiTheme="majorHAnsi" w:cs="Calibri"/>
                <w:iCs/>
                <w:sz w:val="24"/>
                <w:szCs w:val="24"/>
                <w:lang w:val="pl-PL"/>
              </w:rPr>
            </w:pPr>
            <w:r w:rsidRPr="00AA65F2">
              <w:rPr>
                <w:rFonts w:asciiTheme="majorHAnsi" w:eastAsia="Calibri" w:hAnsiTheme="majorHAnsi" w:cs="Calibri"/>
                <w:iCs/>
                <w:sz w:val="24"/>
                <w:szCs w:val="24"/>
                <w:lang w:val="pl-PL"/>
              </w:rPr>
              <w:t xml:space="preserve">projekt </w:t>
            </w:r>
            <w:r w:rsidR="00940F5E">
              <w:rPr>
                <w:rFonts w:asciiTheme="majorHAnsi" w:eastAsia="Calibri" w:hAnsiTheme="majorHAnsi" w:cs="Calibri"/>
                <w:iCs/>
                <w:sz w:val="24"/>
                <w:szCs w:val="24"/>
                <w:lang w:val="pl-PL"/>
              </w:rPr>
              <w:t>techniczny</w:t>
            </w:r>
            <w:r>
              <w:rPr>
                <w:rFonts w:asciiTheme="majorHAnsi" w:eastAsia="Calibri" w:hAnsiTheme="majorHAnsi" w:cs="Calibri"/>
                <w:iCs/>
                <w:sz w:val="24"/>
                <w:szCs w:val="24"/>
                <w:lang w:val="pl-PL"/>
              </w:rPr>
              <w:t xml:space="preserve"> </w:t>
            </w:r>
          </w:p>
          <w:p w14:paraId="6E31FD61" w14:textId="5A16AE66" w:rsidR="008F699C" w:rsidRPr="006631FB" w:rsidRDefault="008F699C" w:rsidP="005B70B7">
            <w:pPr>
              <w:pStyle w:val="Standard"/>
              <w:spacing w:before="120" w:after="120"/>
              <w:ind w:left="-74"/>
              <w:jc w:val="center"/>
              <w:rPr>
                <w:rFonts w:asciiTheme="majorHAnsi" w:eastAsia="Arial Narrow" w:hAnsiTheme="majorHAnsi" w:cs="Arial Narrow"/>
                <w:iCs/>
              </w:rPr>
            </w:pPr>
            <w:r w:rsidRPr="006631FB">
              <w:rPr>
                <w:rFonts w:cstheme="minorHAnsi"/>
                <w:b/>
                <w:sz w:val="24"/>
              </w:rPr>
              <w:t xml:space="preserve">PROJEKT </w:t>
            </w:r>
            <w:r w:rsidR="00161ECC">
              <w:rPr>
                <w:rFonts w:cstheme="minorHAnsi"/>
                <w:b/>
                <w:sz w:val="24"/>
              </w:rPr>
              <w:t>REMONTU, PRZEBUDOWY I ZMIANY SPOSOBU UŻYTKOWANIA BUDYNKU NA POTRZEBY ŻŁOBKA  W GAŁKOWIE DUŻYM</w:t>
            </w:r>
          </w:p>
          <w:p w14:paraId="0ED2761E" w14:textId="13DE6456" w:rsidR="008F699C" w:rsidRPr="00AA65F2" w:rsidRDefault="008F699C" w:rsidP="005B70B7">
            <w:pPr>
              <w:pStyle w:val="Standard"/>
              <w:spacing w:before="120" w:after="120"/>
              <w:ind w:left="-74"/>
              <w:jc w:val="center"/>
              <w:rPr>
                <w:rFonts w:asciiTheme="majorHAnsi" w:eastAsia="Arial Narrow" w:hAnsiTheme="majorHAnsi" w:cs="Arial Narrow"/>
                <w:i/>
              </w:rPr>
            </w:pPr>
            <w:r w:rsidRPr="00AA65F2">
              <w:rPr>
                <w:rFonts w:asciiTheme="majorHAnsi" w:eastAsia="Arial Narrow" w:hAnsiTheme="majorHAnsi" w:cs="Arial Narrow"/>
                <w:iCs/>
              </w:rPr>
              <w:t>zlokalizowan</w:t>
            </w:r>
            <w:r w:rsidR="00161ECC">
              <w:rPr>
                <w:rFonts w:asciiTheme="majorHAnsi" w:eastAsia="Arial Narrow" w:hAnsiTheme="majorHAnsi" w:cs="Arial Narrow"/>
                <w:iCs/>
              </w:rPr>
              <w:t>ego</w:t>
            </w:r>
            <w:r w:rsidRPr="00AA65F2">
              <w:rPr>
                <w:rFonts w:asciiTheme="majorHAnsi" w:eastAsia="Arial Narrow" w:hAnsiTheme="majorHAnsi" w:cs="Arial Narrow"/>
                <w:iCs/>
              </w:rPr>
              <w:t xml:space="preserve"> w</w:t>
            </w:r>
          </w:p>
          <w:p w14:paraId="0FDDF3AC" w14:textId="77777777" w:rsidR="00161ECC" w:rsidRDefault="00161ECC" w:rsidP="00161ECC">
            <w:pPr>
              <w:jc w:val="center"/>
              <w:rPr>
                <w:rFonts w:cstheme="minorHAnsi"/>
                <w:b/>
                <w:sz w:val="24"/>
                <w:lang w:eastAsia="pl-PL"/>
              </w:rPr>
            </w:pPr>
            <w:r>
              <w:rPr>
                <w:rFonts w:cstheme="minorHAnsi"/>
                <w:b/>
                <w:sz w:val="24"/>
                <w:lang w:eastAsia="pl-PL"/>
              </w:rPr>
              <w:t>GAŁKÓW DUŻY</w:t>
            </w:r>
          </w:p>
          <w:p w14:paraId="50D9BDE3" w14:textId="77777777" w:rsidR="00161ECC" w:rsidRDefault="00161ECC" w:rsidP="00161ECC">
            <w:pPr>
              <w:ind w:left="28"/>
              <w:jc w:val="center"/>
              <w:rPr>
                <w:rFonts w:cstheme="minorHAnsi"/>
                <w:bCs/>
              </w:rPr>
            </w:pPr>
            <w:r>
              <w:rPr>
                <w:rFonts w:cstheme="minorHAnsi"/>
                <w:bCs/>
              </w:rPr>
              <w:t>DZ. NR 219, OBR. 6</w:t>
            </w:r>
          </w:p>
          <w:p w14:paraId="4C569457" w14:textId="77777777" w:rsidR="00161ECC" w:rsidRDefault="00161ECC" w:rsidP="00161ECC">
            <w:pPr>
              <w:ind w:left="28"/>
              <w:jc w:val="center"/>
              <w:rPr>
                <w:rFonts w:eastAsia="Calibri" w:cstheme="minorHAnsi"/>
                <w:b/>
              </w:rPr>
            </w:pPr>
            <w:r>
              <w:rPr>
                <w:rFonts w:cstheme="minorHAnsi"/>
                <w:bCs/>
              </w:rPr>
              <w:t xml:space="preserve">Identyfikator działki </w:t>
            </w:r>
            <w:r w:rsidRPr="00161ECC">
              <w:rPr>
                <w:rFonts w:cstheme="minorHAnsi"/>
                <w:bCs/>
              </w:rPr>
              <w:t>100607_5.0006.219</w:t>
            </w:r>
          </w:p>
          <w:p w14:paraId="4A7019BE" w14:textId="77777777" w:rsidR="008F699C" w:rsidRPr="004D767F" w:rsidRDefault="008F699C" w:rsidP="005B70B7">
            <w:pPr>
              <w:spacing w:before="120" w:after="0"/>
              <w:jc w:val="center"/>
              <w:rPr>
                <w:rFonts w:asciiTheme="majorHAnsi" w:eastAsia="Calibri" w:hAnsiTheme="majorHAnsi" w:cs="Arial Narrow"/>
                <w:bCs/>
              </w:rPr>
            </w:pPr>
            <w:r w:rsidRPr="004D767F">
              <w:rPr>
                <w:rFonts w:asciiTheme="majorHAnsi" w:hAnsiTheme="majorHAnsi" w:cs="Arial"/>
                <w:bCs/>
              </w:rPr>
              <w:t>Inwestor:</w:t>
            </w:r>
          </w:p>
          <w:p w14:paraId="0F59F9F1" w14:textId="77777777" w:rsidR="00161ECC" w:rsidRDefault="00161ECC" w:rsidP="00161ECC">
            <w:pPr>
              <w:pStyle w:val="Bezodstpw"/>
              <w:jc w:val="center"/>
              <w:rPr>
                <w:rFonts w:cs="Calibri"/>
                <w:bCs/>
                <w:lang w:val="pl-PL"/>
              </w:rPr>
            </w:pPr>
            <w:r>
              <w:rPr>
                <w:rFonts w:cs="Calibri"/>
                <w:bCs/>
                <w:lang w:val="pl-PL"/>
              </w:rPr>
              <w:t>GMINA KOLUSZKI</w:t>
            </w:r>
          </w:p>
          <w:p w14:paraId="09D639BE" w14:textId="77777777" w:rsidR="00161ECC" w:rsidRDefault="00161ECC" w:rsidP="00161ECC">
            <w:pPr>
              <w:pStyle w:val="Bezodstpw"/>
              <w:jc w:val="center"/>
              <w:rPr>
                <w:rFonts w:cs="Calibri"/>
                <w:bCs/>
                <w:lang w:val="pl-PL"/>
              </w:rPr>
            </w:pPr>
            <w:r>
              <w:rPr>
                <w:rFonts w:cs="Calibri"/>
                <w:bCs/>
                <w:lang w:val="pl-PL"/>
              </w:rPr>
              <w:t>UL. 11 LISTOPADA 65</w:t>
            </w:r>
          </w:p>
          <w:p w14:paraId="2B09CCDA" w14:textId="7A71E16C" w:rsidR="008F699C" w:rsidRPr="003A7BEE" w:rsidRDefault="00161ECC" w:rsidP="00161ECC">
            <w:pPr>
              <w:pStyle w:val="Bezodstpw"/>
              <w:autoSpaceDE w:val="0"/>
              <w:snapToGrid w:val="0"/>
              <w:ind w:right="141"/>
              <w:jc w:val="center"/>
              <w:rPr>
                <w:rFonts w:asciiTheme="majorHAnsi" w:hAnsiTheme="majorHAnsi" w:cs="Arial Narrow"/>
                <w:bCs/>
                <w:sz w:val="24"/>
                <w:szCs w:val="16"/>
                <w:lang w:val="pl-PL" w:eastAsia="pl-PL"/>
              </w:rPr>
            </w:pPr>
            <w:r>
              <w:rPr>
                <w:rFonts w:cs="Calibri"/>
                <w:bCs/>
                <w:lang w:val="pl-PL"/>
              </w:rPr>
              <w:t>95-040 KOLUSZKI</w:t>
            </w:r>
          </w:p>
        </w:tc>
      </w:tr>
    </w:tbl>
    <w:bookmarkEnd w:id="12"/>
    <w:p w14:paraId="730AD153" w14:textId="77777777" w:rsidR="008F699C" w:rsidRPr="00AA65F2" w:rsidRDefault="008F699C" w:rsidP="008F699C">
      <w:pPr>
        <w:pStyle w:val="Bezodstpw"/>
        <w:ind w:left="142" w:right="141"/>
        <w:rPr>
          <w:rFonts w:asciiTheme="majorHAnsi" w:eastAsia="Arial Narrow" w:hAnsiTheme="majorHAnsi" w:cs="Arial Narrow"/>
          <w:i/>
          <w:lang w:val="pl-PL"/>
        </w:rPr>
      </w:pPr>
      <w:r w:rsidRPr="00AA65F2">
        <w:rPr>
          <w:rFonts w:asciiTheme="majorHAnsi" w:eastAsia="Arial Narrow" w:hAnsiTheme="majorHAnsi" w:cs="Arial Narrow"/>
          <w:i/>
          <w:lang w:val="pl-PL"/>
        </w:rPr>
        <w:t xml:space="preserve">                     </w:t>
      </w:r>
    </w:p>
    <w:p w14:paraId="010D44EF" w14:textId="77777777" w:rsidR="008F699C" w:rsidRPr="00015939" w:rsidRDefault="008F699C" w:rsidP="008F699C">
      <w:pPr>
        <w:pStyle w:val="Bezodstpw"/>
        <w:ind w:left="142" w:right="141"/>
        <w:rPr>
          <w:rFonts w:asciiTheme="majorHAnsi" w:eastAsia="Arial Narrow" w:hAnsiTheme="majorHAnsi" w:cs="Arial Narrow"/>
          <w:b/>
          <w:lang w:val="pl-PL"/>
        </w:rPr>
      </w:pPr>
      <w:r w:rsidRPr="00AA65F2">
        <w:rPr>
          <w:rFonts w:asciiTheme="majorHAnsi" w:eastAsia="Arial Narrow" w:hAnsiTheme="majorHAnsi" w:cs="Arial Narrow"/>
          <w:i/>
          <w:lang w:val="pl-PL"/>
        </w:rPr>
        <w:t xml:space="preserve">                    </w:t>
      </w:r>
      <w:r w:rsidRPr="00015939">
        <w:rPr>
          <w:rFonts w:asciiTheme="majorHAnsi" w:eastAsia="Arial Narrow" w:hAnsiTheme="majorHAnsi" w:cs="Arial Narrow"/>
          <w:b/>
          <w:lang w:val="pl-PL"/>
        </w:rPr>
        <w:t xml:space="preserve">jest  zgodny z umową i sporządzony jest zgodnie z obowiązującymi przepisami i normami </w:t>
      </w:r>
    </w:p>
    <w:p w14:paraId="751A27F6" w14:textId="77777777" w:rsidR="008F699C" w:rsidRPr="00AA65F2" w:rsidRDefault="008F699C" w:rsidP="008F699C">
      <w:pPr>
        <w:spacing w:after="0" w:line="240" w:lineRule="auto"/>
        <w:ind w:left="142" w:right="141"/>
        <w:jc w:val="center"/>
        <w:rPr>
          <w:rFonts w:asciiTheme="majorHAnsi" w:eastAsia="Arial Narrow" w:hAnsiTheme="majorHAnsi" w:cs="Arial Narrow"/>
          <w:b/>
        </w:rPr>
      </w:pPr>
      <w:r w:rsidRPr="00AA65F2">
        <w:rPr>
          <w:rFonts w:asciiTheme="majorHAnsi" w:eastAsia="Arial Narrow" w:hAnsiTheme="majorHAnsi" w:cs="Arial Narrow"/>
          <w:b/>
        </w:rPr>
        <w:t xml:space="preserve">oraz zasadami wiedzy technicznej, ponadto został wykonany zgodnie z celem, jakiemu ma służyć. Świadomy odpowiedzialności karnej za podanie w niniejszym oświadczeniu nieprawdy, </w:t>
      </w:r>
    </w:p>
    <w:p w14:paraId="077C0FD8" w14:textId="77777777" w:rsidR="008F699C" w:rsidRPr="00AA65F2" w:rsidRDefault="008F699C" w:rsidP="008F699C">
      <w:pPr>
        <w:spacing w:after="0" w:line="240" w:lineRule="auto"/>
        <w:ind w:left="142" w:right="141"/>
        <w:jc w:val="center"/>
        <w:rPr>
          <w:rFonts w:asciiTheme="majorHAnsi" w:eastAsia="Arial Narrow" w:hAnsiTheme="majorHAnsi" w:cs="Arial Narrow"/>
          <w:b/>
        </w:rPr>
      </w:pPr>
      <w:r w:rsidRPr="00AA65F2">
        <w:rPr>
          <w:rFonts w:asciiTheme="majorHAnsi" w:eastAsia="Arial Narrow" w:hAnsiTheme="majorHAnsi" w:cs="Arial Narrow"/>
          <w:b/>
        </w:rPr>
        <w:t>zgodnie z art. 233 Kodeksu karnego, potwierdzam własnoręcznym podpisem prawdziwość danych, zamieszczonych powyżej.</w:t>
      </w:r>
    </w:p>
    <w:p w14:paraId="3D7879B5" w14:textId="77777777" w:rsidR="008F699C" w:rsidRPr="00AA65F2" w:rsidRDefault="008F699C" w:rsidP="008F699C">
      <w:pPr>
        <w:spacing w:after="0" w:line="240" w:lineRule="auto"/>
        <w:ind w:left="142" w:right="141"/>
        <w:jc w:val="center"/>
        <w:rPr>
          <w:rFonts w:asciiTheme="majorHAnsi" w:eastAsia="Arial Narrow" w:hAnsiTheme="majorHAnsi" w:cs="Arial Narrow"/>
          <w:b/>
        </w:rPr>
      </w:pPr>
    </w:p>
    <w:p w14:paraId="51E1DCFC" w14:textId="6EE3C855" w:rsidR="008F699C" w:rsidRPr="00AA65F2" w:rsidRDefault="008F699C" w:rsidP="008F699C">
      <w:pPr>
        <w:spacing w:line="100" w:lineRule="atLeast"/>
        <w:ind w:left="142" w:right="141"/>
        <w:jc w:val="center"/>
        <w:rPr>
          <w:rFonts w:asciiTheme="majorHAnsi" w:eastAsia="Arial Narrow" w:hAnsiTheme="majorHAnsi" w:cs="Arial Narrow"/>
          <w:u w:val="single"/>
        </w:rPr>
      </w:pPr>
      <w:r w:rsidRPr="00AA65F2">
        <w:rPr>
          <w:rFonts w:asciiTheme="majorHAnsi" w:eastAsia="Arial Narrow" w:hAnsiTheme="majorHAnsi" w:cs="Arial Narrow"/>
          <w:u w:val="single"/>
        </w:rPr>
        <w:t>W za</w:t>
      </w:r>
      <w:r w:rsidRPr="00AA65F2">
        <w:rPr>
          <w:rFonts w:asciiTheme="majorHAnsi" w:eastAsia="Calibri" w:hAnsiTheme="majorHAnsi" w:cs="Calibri"/>
          <w:u w:val="single"/>
        </w:rPr>
        <w:t>łą</w:t>
      </w:r>
      <w:r w:rsidRPr="00AA65F2">
        <w:rPr>
          <w:rFonts w:asciiTheme="majorHAnsi" w:eastAsia="Arial Narrow" w:hAnsiTheme="majorHAnsi" w:cs="Arial Narrow"/>
          <w:u w:val="single"/>
        </w:rPr>
        <w:t>czeniu przedk</w:t>
      </w:r>
      <w:r w:rsidRPr="00AA65F2">
        <w:rPr>
          <w:rFonts w:asciiTheme="majorHAnsi" w:eastAsia="Calibri" w:hAnsiTheme="majorHAnsi" w:cs="Calibri"/>
          <w:u w:val="single"/>
        </w:rPr>
        <w:t>ł</w:t>
      </w:r>
      <w:r w:rsidRPr="00AA65F2">
        <w:rPr>
          <w:rFonts w:asciiTheme="majorHAnsi" w:eastAsia="Arial Narrow" w:hAnsiTheme="majorHAnsi" w:cs="Arial Narrow"/>
          <w:u w:val="single"/>
        </w:rPr>
        <w:t>adam</w:t>
      </w:r>
      <w:r w:rsidR="00161ECC">
        <w:rPr>
          <w:rFonts w:asciiTheme="majorHAnsi" w:eastAsia="Arial Narrow" w:hAnsiTheme="majorHAnsi" w:cs="Arial Narrow"/>
          <w:u w:val="single"/>
        </w:rPr>
        <w:t>y</w:t>
      </w:r>
      <w:r w:rsidRPr="00AA65F2">
        <w:rPr>
          <w:rFonts w:asciiTheme="majorHAnsi" w:eastAsia="Arial Narrow" w:hAnsiTheme="majorHAnsi" w:cs="Arial Narrow"/>
          <w:u w:val="single"/>
        </w:rPr>
        <w:t>:</w:t>
      </w:r>
    </w:p>
    <w:p w14:paraId="60E78D48" w14:textId="77777777" w:rsidR="008F699C" w:rsidRPr="00AA65F2" w:rsidRDefault="008F699C" w:rsidP="008F699C">
      <w:pPr>
        <w:spacing w:after="0" w:line="100" w:lineRule="atLeast"/>
        <w:ind w:left="142" w:right="142"/>
        <w:jc w:val="center"/>
        <w:rPr>
          <w:rFonts w:asciiTheme="majorHAnsi" w:eastAsia="Arial Narrow" w:hAnsiTheme="majorHAnsi" w:cs="Arial Narrow"/>
        </w:rPr>
      </w:pPr>
      <w:r w:rsidRPr="00AA65F2">
        <w:rPr>
          <w:rFonts w:asciiTheme="majorHAnsi" w:eastAsia="Arial Narrow" w:hAnsiTheme="majorHAnsi" w:cs="Arial Narrow"/>
        </w:rPr>
        <w:t>1. kserokopi</w:t>
      </w:r>
      <w:r w:rsidRPr="00AA65F2">
        <w:rPr>
          <w:rFonts w:asciiTheme="majorHAnsi" w:eastAsia="Calibri" w:hAnsiTheme="majorHAnsi" w:cs="Calibri"/>
        </w:rPr>
        <w:t>ę</w:t>
      </w:r>
      <w:r w:rsidRPr="00AA65F2">
        <w:rPr>
          <w:rFonts w:asciiTheme="majorHAnsi" w:eastAsia="Arial Narrow" w:hAnsiTheme="majorHAnsi" w:cs="Arial Narrow"/>
        </w:rPr>
        <w:t xml:space="preserve"> uprawnie</w:t>
      </w:r>
      <w:r w:rsidRPr="00AA65F2">
        <w:rPr>
          <w:rFonts w:asciiTheme="majorHAnsi" w:eastAsia="Calibri" w:hAnsiTheme="majorHAnsi" w:cs="Calibri"/>
        </w:rPr>
        <w:t>ń</w:t>
      </w:r>
      <w:r w:rsidRPr="00AA65F2">
        <w:rPr>
          <w:rFonts w:asciiTheme="majorHAnsi" w:eastAsia="Arial Narrow" w:hAnsiTheme="majorHAnsi" w:cs="Arial Narrow"/>
        </w:rPr>
        <w:t xml:space="preserve"> do pe</w:t>
      </w:r>
      <w:r w:rsidRPr="00AA65F2">
        <w:rPr>
          <w:rFonts w:asciiTheme="majorHAnsi" w:eastAsia="Calibri" w:hAnsiTheme="majorHAnsi" w:cs="Calibri"/>
        </w:rPr>
        <w:t>ł</w:t>
      </w:r>
      <w:r w:rsidRPr="00AA65F2">
        <w:rPr>
          <w:rFonts w:asciiTheme="majorHAnsi" w:eastAsia="Arial Narrow" w:hAnsiTheme="majorHAnsi" w:cs="Arial Narrow"/>
        </w:rPr>
        <w:t>nienia samodzielnych funkcji technicznych</w:t>
      </w:r>
    </w:p>
    <w:p w14:paraId="2E23E5EA" w14:textId="77777777" w:rsidR="008F699C" w:rsidRPr="00AA65F2" w:rsidRDefault="008F699C" w:rsidP="008F699C">
      <w:pPr>
        <w:spacing w:line="100" w:lineRule="atLeast"/>
        <w:ind w:left="142" w:right="141"/>
        <w:jc w:val="center"/>
        <w:rPr>
          <w:rFonts w:asciiTheme="majorHAnsi" w:eastAsia="Arial Narrow" w:hAnsiTheme="majorHAnsi" w:cs="Arial Narrow"/>
        </w:rPr>
      </w:pPr>
      <w:r w:rsidRPr="00AA65F2">
        <w:rPr>
          <w:rFonts w:asciiTheme="majorHAnsi" w:eastAsia="Arial Narrow" w:hAnsiTheme="majorHAnsi" w:cs="Arial Narrow"/>
        </w:rPr>
        <w:t>2. kserokopi</w:t>
      </w:r>
      <w:r w:rsidRPr="00AA65F2">
        <w:rPr>
          <w:rFonts w:asciiTheme="majorHAnsi" w:eastAsia="Calibri" w:hAnsiTheme="majorHAnsi" w:cs="Calibri"/>
        </w:rPr>
        <w:t>ę</w:t>
      </w:r>
      <w:r w:rsidRPr="00AA65F2">
        <w:rPr>
          <w:rFonts w:asciiTheme="majorHAnsi" w:eastAsia="Arial Narrow" w:hAnsiTheme="majorHAnsi" w:cs="Arial Narrow"/>
        </w:rPr>
        <w:t xml:space="preserve"> aktualnego wpisu na list</w:t>
      </w:r>
      <w:r w:rsidRPr="00AA65F2">
        <w:rPr>
          <w:rFonts w:asciiTheme="majorHAnsi" w:eastAsia="Calibri" w:hAnsiTheme="majorHAnsi" w:cs="Calibri"/>
        </w:rPr>
        <w:t>ę</w:t>
      </w:r>
      <w:r w:rsidRPr="00AA65F2">
        <w:rPr>
          <w:rFonts w:asciiTheme="majorHAnsi" w:eastAsia="Arial Narrow" w:hAnsiTheme="majorHAnsi" w:cs="Arial Narrow"/>
        </w:rPr>
        <w:t xml:space="preserve"> cz</w:t>
      </w:r>
      <w:r w:rsidRPr="00AA65F2">
        <w:rPr>
          <w:rFonts w:asciiTheme="majorHAnsi" w:eastAsia="Calibri" w:hAnsiTheme="majorHAnsi" w:cs="Calibri"/>
        </w:rPr>
        <w:t>ł</w:t>
      </w:r>
      <w:r w:rsidRPr="00AA65F2">
        <w:rPr>
          <w:rFonts w:asciiTheme="majorHAnsi" w:eastAsia="Arial Narrow" w:hAnsiTheme="majorHAnsi" w:cs="Arial Narrow"/>
        </w:rPr>
        <w:t>onk</w:t>
      </w:r>
      <w:r w:rsidRPr="00AA65F2">
        <w:rPr>
          <w:rFonts w:asciiTheme="majorHAnsi" w:eastAsia="Calibri" w:hAnsiTheme="majorHAnsi" w:cs="Calibri"/>
        </w:rPr>
        <w:t>ó</w:t>
      </w:r>
      <w:r w:rsidRPr="00AA65F2">
        <w:rPr>
          <w:rFonts w:asciiTheme="majorHAnsi" w:eastAsia="Arial Narrow" w:hAnsiTheme="majorHAnsi" w:cs="Arial Narrow"/>
        </w:rPr>
        <w:t>w w</w:t>
      </w:r>
      <w:r w:rsidRPr="00AA65F2">
        <w:rPr>
          <w:rFonts w:asciiTheme="majorHAnsi" w:eastAsia="Calibri" w:hAnsiTheme="majorHAnsi" w:cs="Calibri"/>
        </w:rPr>
        <w:t>ł</w:t>
      </w:r>
      <w:r w:rsidRPr="00AA65F2">
        <w:rPr>
          <w:rFonts w:asciiTheme="majorHAnsi" w:eastAsia="Arial Narrow" w:hAnsiTheme="majorHAnsi" w:cs="Arial Narrow"/>
        </w:rPr>
        <w:t>a</w:t>
      </w:r>
      <w:r w:rsidRPr="00AA65F2">
        <w:rPr>
          <w:rFonts w:asciiTheme="majorHAnsi" w:eastAsia="Calibri" w:hAnsiTheme="majorHAnsi" w:cs="Calibri"/>
        </w:rPr>
        <w:t>ś</w:t>
      </w:r>
      <w:r w:rsidRPr="00AA65F2">
        <w:rPr>
          <w:rFonts w:asciiTheme="majorHAnsi" w:eastAsia="Arial Narrow" w:hAnsiTheme="majorHAnsi" w:cs="Arial Narrow"/>
        </w:rPr>
        <w:t>ciwej izby samorz</w:t>
      </w:r>
      <w:r w:rsidRPr="00AA65F2">
        <w:rPr>
          <w:rFonts w:asciiTheme="majorHAnsi" w:eastAsia="Calibri" w:hAnsiTheme="majorHAnsi" w:cs="Calibri"/>
        </w:rPr>
        <w:t>ą</w:t>
      </w:r>
      <w:r w:rsidRPr="00AA65F2">
        <w:rPr>
          <w:rFonts w:asciiTheme="majorHAnsi" w:eastAsia="Arial Narrow" w:hAnsiTheme="majorHAnsi" w:cs="Arial Narrow"/>
        </w:rPr>
        <w:t>du zawodowego</w:t>
      </w:r>
    </w:p>
    <w:p w14:paraId="323804EC" w14:textId="77777777" w:rsidR="008F699C" w:rsidRPr="00C85D79" w:rsidRDefault="008F699C" w:rsidP="008F699C">
      <w:pPr>
        <w:spacing w:line="100" w:lineRule="atLeast"/>
        <w:ind w:left="142" w:right="141"/>
        <w:rPr>
          <w:rFonts w:ascii="Arial Narrow" w:eastAsia="Arial Narrow" w:hAnsi="Arial Narrow" w:cs="Arial Narrow"/>
          <w:b/>
        </w:rPr>
      </w:pPr>
    </w:p>
    <w:tbl>
      <w:tblPr>
        <w:tblStyle w:val="TableNormal1"/>
        <w:tblW w:w="0" w:type="auto"/>
        <w:tblInd w:w="147" w:type="dxa"/>
        <w:tblLook w:val="04A0" w:firstRow="1" w:lastRow="0" w:firstColumn="1" w:lastColumn="0" w:noHBand="0" w:noVBand="1"/>
      </w:tblPr>
      <w:tblGrid>
        <w:gridCol w:w="4674"/>
        <w:gridCol w:w="4677"/>
      </w:tblGrid>
      <w:tr w:rsidR="008F699C" w14:paraId="5BAA1F32" w14:textId="77777777" w:rsidTr="005B70B7">
        <w:tc>
          <w:tcPr>
            <w:tcW w:w="4744" w:type="dxa"/>
          </w:tcPr>
          <w:p w14:paraId="2A218D14" w14:textId="77777777" w:rsidR="008F699C" w:rsidRPr="00F9620E" w:rsidRDefault="008F699C" w:rsidP="005B70B7">
            <w:pPr>
              <w:pStyle w:val="Bezodstpw"/>
              <w:ind w:right="-326"/>
              <w:rPr>
                <w:rFonts w:asciiTheme="minorHAnsi" w:hAnsiTheme="minorHAnsi" w:cstheme="minorHAnsi"/>
                <w:sz w:val="16"/>
                <w:szCs w:val="16"/>
              </w:rPr>
            </w:pPr>
            <w:proofErr w:type="spellStart"/>
            <w:r w:rsidRPr="00F9620E">
              <w:rPr>
                <w:rFonts w:asciiTheme="minorHAnsi" w:hAnsiTheme="minorHAnsi" w:cstheme="minorHAnsi"/>
                <w:sz w:val="16"/>
                <w:szCs w:val="16"/>
              </w:rPr>
              <w:t>mgr</w:t>
            </w:r>
            <w:proofErr w:type="spellEnd"/>
            <w:r w:rsidRPr="00F9620E">
              <w:rPr>
                <w:rFonts w:asciiTheme="minorHAnsi" w:hAnsiTheme="minorHAnsi" w:cstheme="minorHAnsi"/>
                <w:sz w:val="16"/>
                <w:szCs w:val="16"/>
              </w:rPr>
              <w:t xml:space="preserve"> </w:t>
            </w:r>
            <w:proofErr w:type="spellStart"/>
            <w:r w:rsidRPr="00F9620E">
              <w:rPr>
                <w:rFonts w:asciiTheme="minorHAnsi" w:hAnsiTheme="minorHAnsi" w:cstheme="minorHAnsi"/>
                <w:sz w:val="16"/>
                <w:szCs w:val="16"/>
              </w:rPr>
              <w:t>inż</w:t>
            </w:r>
            <w:proofErr w:type="spellEnd"/>
            <w:r w:rsidRPr="00F9620E">
              <w:rPr>
                <w:rFonts w:asciiTheme="minorHAnsi" w:hAnsiTheme="minorHAnsi" w:cstheme="minorHAnsi"/>
                <w:sz w:val="16"/>
                <w:szCs w:val="16"/>
              </w:rPr>
              <w:t>. arch. Adrian Bogutczak,</w:t>
            </w:r>
          </w:p>
          <w:p w14:paraId="642E0CB5" w14:textId="77777777" w:rsidR="008F699C" w:rsidRPr="00F9620E" w:rsidRDefault="008F699C" w:rsidP="005B70B7">
            <w:pPr>
              <w:pStyle w:val="Bezodstpw"/>
              <w:ind w:right="-326"/>
              <w:rPr>
                <w:rFonts w:asciiTheme="minorHAnsi" w:hAnsiTheme="minorHAnsi" w:cstheme="minorHAnsi"/>
                <w:b/>
                <w:iCs/>
                <w:sz w:val="16"/>
                <w:szCs w:val="16"/>
              </w:rPr>
            </w:pPr>
            <w:proofErr w:type="spellStart"/>
            <w:r w:rsidRPr="00F9620E">
              <w:rPr>
                <w:rFonts w:asciiTheme="minorHAnsi" w:hAnsiTheme="minorHAnsi" w:cstheme="minorHAnsi"/>
                <w:iCs/>
                <w:sz w:val="16"/>
                <w:szCs w:val="16"/>
              </w:rPr>
              <w:t>upr</w:t>
            </w:r>
            <w:proofErr w:type="spellEnd"/>
            <w:r w:rsidRPr="00F9620E">
              <w:rPr>
                <w:rFonts w:asciiTheme="minorHAnsi" w:hAnsiTheme="minorHAnsi" w:cstheme="minorHAnsi"/>
                <w:iCs/>
                <w:sz w:val="16"/>
                <w:szCs w:val="16"/>
              </w:rPr>
              <w:t xml:space="preserve">. bud. nr </w:t>
            </w:r>
            <w:r w:rsidRPr="00F9620E">
              <w:rPr>
                <w:rFonts w:asciiTheme="minorHAnsi" w:hAnsiTheme="minorHAnsi" w:cstheme="minorHAnsi"/>
                <w:b/>
                <w:iCs/>
                <w:sz w:val="16"/>
                <w:szCs w:val="16"/>
              </w:rPr>
              <w:t>37/LOOKK/2010</w:t>
            </w:r>
          </w:p>
          <w:p w14:paraId="55AA70CA" w14:textId="77777777" w:rsidR="008F699C" w:rsidRDefault="008F699C" w:rsidP="005B70B7">
            <w:pPr>
              <w:pStyle w:val="Bezodstpw"/>
              <w:ind w:right="-326"/>
              <w:rPr>
                <w:rFonts w:asciiTheme="minorHAnsi" w:hAnsiTheme="minorHAnsi" w:cstheme="minorHAnsi"/>
                <w:iCs/>
                <w:sz w:val="16"/>
                <w:szCs w:val="16"/>
                <w:lang w:val="pl-PL"/>
              </w:rPr>
            </w:pPr>
            <w:r w:rsidRPr="00F9620E">
              <w:rPr>
                <w:rFonts w:asciiTheme="minorHAnsi" w:hAnsiTheme="minorHAnsi" w:cstheme="minorHAnsi"/>
                <w:iCs/>
                <w:sz w:val="16"/>
                <w:szCs w:val="16"/>
                <w:lang w:val="pl-PL"/>
              </w:rPr>
              <w:t>w specjalności architektonicznej</w:t>
            </w:r>
          </w:p>
          <w:p w14:paraId="06B5EAF3" w14:textId="77777777" w:rsidR="008F699C" w:rsidRDefault="008F699C" w:rsidP="005B70B7">
            <w:pPr>
              <w:pStyle w:val="Bezodstpw"/>
              <w:ind w:right="-326"/>
              <w:rPr>
                <w:rFonts w:asciiTheme="minorHAnsi" w:hAnsiTheme="minorHAnsi" w:cstheme="minorHAnsi"/>
                <w:iCs/>
                <w:sz w:val="16"/>
                <w:szCs w:val="16"/>
                <w:lang w:val="pl-PL"/>
              </w:rPr>
            </w:pPr>
          </w:p>
          <w:p w14:paraId="0C031F88" w14:textId="77777777" w:rsidR="008F699C" w:rsidRDefault="008F699C" w:rsidP="005B70B7">
            <w:pPr>
              <w:pStyle w:val="Bezodstpw"/>
              <w:ind w:right="-326"/>
              <w:rPr>
                <w:rFonts w:asciiTheme="minorHAnsi" w:hAnsiTheme="minorHAnsi" w:cstheme="minorHAnsi"/>
                <w:iCs/>
                <w:sz w:val="16"/>
                <w:szCs w:val="16"/>
                <w:lang w:val="pl-PL"/>
              </w:rPr>
            </w:pPr>
          </w:p>
          <w:p w14:paraId="6EDD612C" w14:textId="77777777" w:rsidR="008F699C" w:rsidRPr="00F9620E" w:rsidRDefault="008F699C" w:rsidP="005B70B7">
            <w:pPr>
              <w:pStyle w:val="Bezodstpw"/>
              <w:ind w:right="-326"/>
              <w:rPr>
                <w:rFonts w:asciiTheme="minorHAnsi" w:hAnsiTheme="minorHAnsi" w:cstheme="minorHAnsi"/>
                <w:iCs/>
                <w:sz w:val="16"/>
                <w:szCs w:val="16"/>
                <w:lang w:val="pl-PL"/>
              </w:rPr>
            </w:pPr>
          </w:p>
          <w:p w14:paraId="3DE5BABD" w14:textId="77777777" w:rsidR="008F699C" w:rsidRDefault="008F699C" w:rsidP="005B70B7">
            <w:pPr>
              <w:pStyle w:val="Bezodstpw"/>
              <w:ind w:right="-326"/>
              <w:rPr>
                <w:rFonts w:ascii="Arial Narrow" w:eastAsia="Arial Narrow" w:hAnsi="Arial Narrow" w:cs="Arial Narrow"/>
                <w:b/>
              </w:rPr>
            </w:pPr>
          </w:p>
        </w:tc>
        <w:tc>
          <w:tcPr>
            <w:tcW w:w="4744" w:type="dxa"/>
          </w:tcPr>
          <w:p w14:paraId="2055CA3B" w14:textId="77777777" w:rsidR="008F699C" w:rsidRPr="00F761CC" w:rsidRDefault="008F699C" w:rsidP="008F699C">
            <w:pPr>
              <w:pStyle w:val="Bezodstpw"/>
              <w:rPr>
                <w:rFonts w:ascii="SWSimp" w:hAnsi="SWSimp" w:cs="SWSimp"/>
                <w:sz w:val="16"/>
                <w:szCs w:val="16"/>
                <w:lang w:val="pl-PL"/>
              </w:rPr>
            </w:pPr>
            <w:r w:rsidRPr="00F761CC">
              <w:rPr>
                <w:rFonts w:ascii="SWSimp" w:hAnsi="SWSimp" w:cs="SWSimp"/>
                <w:sz w:val="16"/>
                <w:szCs w:val="16"/>
                <w:lang w:val="pl-PL"/>
              </w:rPr>
              <w:t>dr inż. Krzysztof Lasek</w:t>
            </w:r>
          </w:p>
          <w:p w14:paraId="163C08C9" w14:textId="77777777" w:rsidR="008F699C" w:rsidRPr="00F761CC" w:rsidRDefault="008F699C" w:rsidP="008F699C">
            <w:pPr>
              <w:pStyle w:val="Bezodstpw"/>
              <w:rPr>
                <w:rFonts w:ascii="SWSimp" w:hAnsi="SWSimp" w:cs="SWSimp"/>
                <w:sz w:val="16"/>
                <w:szCs w:val="16"/>
                <w:lang w:val="pl-PL"/>
              </w:rPr>
            </w:pPr>
            <w:proofErr w:type="spellStart"/>
            <w:r w:rsidRPr="00F761CC">
              <w:rPr>
                <w:rFonts w:ascii="SWSimp" w:hAnsi="SWSimp" w:cs="SWSimp"/>
                <w:sz w:val="16"/>
                <w:szCs w:val="16"/>
                <w:lang w:val="pl-PL"/>
              </w:rPr>
              <w:t>upr</w:t>
            </w:r>
            <w:proofErr w:type="spellEnd"/>
            <w:r w:rsidRPr="00F761CC">
              <w:rPr>
                <w:rFonts w:ascii="SWSimp" w:hAnsi="SWSimp" w:cs="SWSimp"/>
                <w:sz w:val="16"/>
                <w:szCs w:val="16"/>
                <w:lang w:val="pl-PL"/>
              </w:rPr>
              <w:t>. bud. nr LOD/2496/POOK/15</w:t>
            </w:r>
          </w:p>
          <w:p w14:paraId="1829C836" w14:textId="77777777" w:rsidR="008F699C" w:rsidRPr="00F761CC" w:rsidRDefault="008F699C" w:rsidP="008F699C">
            <w:pPr>
              <w:pStyle w:val="Bezodstpw"/>
              <w:spacing w:after="120"/>
              <w:rPr>
                <w:rFonts w:ascii="SWSimp" w:hAnsi="SWSimp" w:cs="SWSimp"/>
                <w:sz w:val="16"/>
                <w:szCs w:val="16"/>
                <w:lang w:val="pl-PL"/>
              </w:rPr>
            </w:pPr>
            <w:r w:rsidRPr="00F761CC">
              <w:rPr>
                <w:rFonts w:ascii="SWSimp" w:hAnsi="SWSimp" w:cs="SWSimp"/>
                <w:sz w:val="16"/>
                <w:szCs w:val="16"/>
                <w:lang w:val="pl-PL"/>
              </w:rPr>
              <w:t>w specjalności konstrukcyjno-budowlanej</w:t>
            </w:r>
          </w:p>
          <w:p w14:paraId="2DAEB560" w14:textId="77777777" w:rsidR="008F699C" w:rsidRDefault="008F699C" w:rsidP="005B70B7">
            <w:pPr>
              <w:pStyle w:val="Bezodstpw"/>
              <w:ind w:right="-326"/>
              <w:rPr>
                <w:rFonts w:asciiTheme="minorHAnsi" w:hAnsiTheme="minorHAnsi" w:cstheme="minorHAnsi"/>
                <w:iCs/>
                <w:sz w:val="16"/>
                <w:szCs w:val="16"/>
                <w:lang w:val="pl-PL"/>
              </w:rPr>
            </w:pPr>
          </w:p>
          <w:p w14:paraId="01B2BD49" w14:textId="77777777" w:rsidR="008F699C" w:rsidRDefault="008F699C" w:rsidP="005B70B7">
            <w:pPr>
              <w:pStyle w:val="Bezodstpw"/>
              <w:ind w:right="-326"/>
              <w:rPr>
                <w:rFonts w:asciiTheme="minorHAnsi" w:hAnsiTheme="minorHAnsi" w:cstheme="minorHAnsi"/>
                <w:iCs/>
                <w:sz w:val="16"/>
                <w:szCs w:val="16"/>
                <w:lang w:val="pl-PL"/>
              </w:rPr>
            </w:pPr>
          </w:p>
          <w:p w14:paraId="447B718F" w14:textId="77777777" w:rsidR="008F699C" w:rsidRDefault="008F699C" w:rsidP="005B70B7">
            <w:pPr>
              <w:pStyle w:val="Bezodstpw"/>
              <w:ind w:right="-326"/>
              <w:rPr>
                <w:rFonts w:asciiTheme="minorHAnsi" w:hAnsiTheme="minorHAnsi" w:cstheme="minorHAnsi"/>
                <w:iCs/>
                <w:sz w:val="16"/>
                <w:szCs w:val="16"/>
                <w:lang w:val="pl-PL"/>
              </w:rPr>
            </w:pPr>
          </w:p>
          <w:p w14:paraId="2270E8A9" w14:textId="77777777" w:rsidR="008F699C" w:rsidRDefault="008F699C" w:rsidP="005B70B7">
            <w:pPr>
              <w:pStyle w:val="Bezodstpw"/>
              <w:ind w:right="-326"/>
              <w:rPr>
                <w:rFonts w:asciiTheme="minorHAnsi" w:hAnsiTheme="minorHAnsi" w:cstheme="minorHAnsi"/>
                <w:iCs/>
                <w:sz w:val="16"/>
                <w:szCs w:val="16"/>
                <w:lang w:val="pl-PL"/>
              </w:rPr>
            </w:pPr>
          </w:p>
          <w:p w14:paraId="609A6B7E" w14:textId="77777777" w:rsidR="008F699C" w:rsidRPr="00F9620E" w:rsidRDefault="008F699C" w:rsidP="005B70B7">
            <w:pPr>
              <w:pStyle w:val="Bezodstpw"/>
              <w:ind w:right="-326"/>
              <w:rPr>
                <w:rFonts w:asciiTheme="minorHAnsi" w:hAnsiTheme="minorHAnsi" w:cstheme="minorHAnsi"/>
                <w:iCs/>
                <w:sz w:val="16"/>
                <w:szCs w:val="16"/>
                <w:lang w:val="pl-PL"/>
              </w:rPr>
            </w:pPr>
          </w:p>
          <w:p w14:paraId="1F1AA149" w14:textId="77777777" w:rsidR="008F699C" w:rsidRPr="008F699C" w:rsidRDefault="008F699C" w:rsidP="005B70B7">
            <w:pPr>
              <w:pStyle w:val="Bezodstpw"/>
              <w:rPr>
                <w:rFonts w:ascii="Arial Narrow" w:eastAsia="Arial Narrow" w:hAnsi="Arial Narrow" w:cs="Arial Narrow"/>
                <w:b/>
                <w:lang w:val="pl-PL"/>
              </w:rPr>
            </w:pPr>
          </w:p>
        </w:tc>
      </w:tr>
    </w:tbl>
    <w:p w14:paraId="287BAB6A" w14:textId="77777777" w:rsidR="008F699C" w:rsidRDefault="008F699C" w:rsidP="008F699C">
      <w:pPr>
        <w:spacing w:line="100" w:lineRule="atLeast"/>
        <w:ind w:left="142" w:right="141"/>
        <w:rPr>
          <w:rFonts w:ascii="Arial Narrow" w:eastAsia="Arial Narrow" w:hAnsi="Arial Narrow" w:cs="Arial Narrow"/>
          <w:b/>
        </w:rPr>
      </w:pPr>
    </w:p>
    <w:p w14:paraId="2B6BCAB7" w14:textId="77777777" w:rsidR="008F699C" w:rsidRDefault="008F699C" w:rsidP="008F699C">
      <w:pPr>
        <w:tabs>
          <w:tab w:val="left" w:pos="300"/>
          <w:tab w:val="right" w:pos="9638"/>
        </w:tabs>
        <w:spacing w:line="100" w:lineRule="atLeast"/>
        <w:ind w:left="142" w:right="141"/>
        <w:jc w:val="center"/>
        <w:rPr>
          <w:rFonts w:ascii="Arial Narrow" w:eastAsia="Arial Narrow" w:hAnsi="Arial Narrow" w:cs="Arial Narrow"/>
        </w:rPr>
      </w:pPr>
    </w:p>
    <w:p w14:paraId="614C93B6" w14:textId="77777777" w:rsidR="008F699C" w:rsidRDefault="008F699C" w:rsidP="008F699C">
      <w:pPr>
        <w:tabs>
          <w:tab w:val="left" w:pos="300"/>
          <w:tab w:val="right" w:pos="9638"/>
        </w:tabs>
        <w:spacing w:line="100" w:lineRule="atLeast"/>
        <w:ind w:left="142" w:right="141"/>
        <w:jc w:val="center"/>
        <w:rPr>
          <w:rFonts w:ascii="Arial Narrow" w:eastAsia="Arial Narrow" w:hAnsi="Arial Narrow" w:cs="Arial Narrow"/>
          <w:sz w:val="24"/>
          <w:szCs w:val="24"/>
        </w:rPr>
      </w:pPr>
    </w:p>
    <w:p w14:paraId="331A2947" w14:textId="77777777" w:rsidR="003E502A" w:rsidRDefault="003E502A" w:rsidP="008F699C">
      <w:pPr>
        <w:tabs>
          <w:tab w:val="left" w:pos="300"/>
          <w:tab w:val="right" w:pos="9638"/>
        </w:tabs>
        <w:spacing w:line="100" w:lineRule="atLeast"/>
        <w:ind w:left="142" w:right="141"/>
        <w:jc w:val="center"/>
        <w:rPr>
          <w:rFonts w:ascii="Arial Narrow" w:eastAsia="Arial Narrow" w:hAnsi="Arial Narrow" w:cs="Arial Narrow"/>
          <w:sz w:val="24"/>
          <w:szCs w:val="24"/>
        </w:rPr>
      </w:pPr>
    </w:p>
    <w:p w14:paraId="7441A715" w14:textId="77777777" w:rsidR="003E502A" w:rsidRPr="002E5B3D" w:rsidRDefault="003E502A" w:rsidP="008F699C">
      <w:pPr>
        <w:tabs>
          <w:tab w:val="left" w:pos="300"/>
          <w:tab w:val="right" w:pos="9638"/>
        </w:tabs>
        <w:spacing w:line="100" w:lineRule="atLeast"/>
        <w:ind w:left="142" w:right="141"/>
        <w:jc w:val="center"/>
        <w:rPr>
          <w:rFonts w:ascii="Arial Narrow" w:eastAsia="Arial Narrow" w:hAnsi="Arial Narrow" w:cs="Arial Narrow"/>
          <w:sz w:val="24"/>
          <w:szCs w:val="24"/>
        </w:rPr>
      </w:pPr>
    </w:p>
    <w:p w14:paraId="4392DA47" w14:textId="77777777" w:rsidR="008F699C" w:rsidRDefault="008F699C" w:rsidP="008F699C">
      <w:pPr>
        <w:spacing w:line="100" w:lineRule="atLeast"/>
        <w:jc w:val="right"/>
        <w:rPr>
          <w:rFonts w:asciiTheme="majorHAnsi" w:eastAsia="Arial Narrow" w:hAnsiTheme="majorHAnsi" w:cs="Arial Narrow"/>
          <w:sz w:val="24"/>
          <w:szCs w:val="24"/>
        </w:rPr>
      </w:pPr>
    </w:p>
    <w:p w14:paraId="107494C4" w14:textId="77777777" w:rsidR="008F699C" w:rsidRDefault="008F699C" w:rsidP="008F699C">
      <w:pPr>
        <w:spacing w:line="100" w:lineRule="atLeast"/>
        <w:jc w:val="right"/>
        <w:rPr>
          <w:rFonts w:asciiTheme="majorHAnsi" w:eastAsia="Arial Narrow" w:hAnsiTheme="majorHAnsi" w:cs="Arial Narrow"/>
          <w:sz w:val="24"/>
          <w:szCs w:val="24"/>
        </w:rPr>
      </w:pPr>
    </w:p>
    <w:p w14:paraId="51CBA706" w14:textId="48902FB1" w:rsidR="008F699C" w:rsidRPr="003A7BEE" w:rsidRDefault="008F699C" w:rsidP="008F699C">
      <w:pPr>
        <w:spacing w:line="100" w:lineRule="atLeast"/>
        <w:jc w:val="right"/>
        <w:rPr>
          <w:rFonts w:asciiTheme="majorHAnsi" w:eastAsia="Arial Narrow" w:hAnsiTheme="majorHAnsi" w:cs="Arial Narrow"/>
          <w:sz w:val="24"/>
          <w:szCs w:val="24"/>
        </w:rPr>
      </w:pPr>
      <w:r w:rsidRPr="00AA65F2">
        <w:rPr>
          <w:rFonts w:asciiTheme="majorHAnsi" w:eastAsia="Arial Narrow" w:hAnsiTheme="majorHAnsi" w:cs="Arial Narrow"/>
          <w:sz w:val="24"/>
          <w:szCs w:val="24"/>
        </w:rPr>
        <w:t>Łódź dn.</w:t>
      </w:r>
      <w:r>
        <w:rPr>
          <w:rFonts w:asciiTheme="majorHAnsi" w:eastAsia="Arial Narrow" w:hAnsiTheme="majorHAnsi" w:cs="Arial Narrow"/>
          <w:sz w:val="24"/>
          <w:szCs w:val="24"/>
        </w:rPr>
        <w:t xml:space="preserve"> </w:t>
      </w:r>
      <w:r w:rsidR="00161ECC">
        <w:rPr>
          <w:rFonts w:asciiTheme="majorHAnsi" w:eastAsia="Arial Narrow" w:hAnsiTheme="majorHAnsi" w:cs="Arial Narrow"/>
          <w:sz w:val="24"/>
          <w:szCs w:val="24"/>
        </w:rPr>
        <w:t>01</w:t>
      </w:r>
      <w:r w:rsidRPr="00AA65F2">
        <w:rPr>
          <w:rFonts w:asciiTheme="majorHAnsi" w:eastAsia="Arial Narrow" w:hAnsiTheme="majorHAnsi" w:cs="Arial Narrow"/>
          <w:sz w:val="24"/>
          <w:szCs w:val="24"/>
        </w:rPr>
        <w:t>-</w:t>
      </w:r>
      <w:r>
        <w:rPr>
          <w:rFonts w:asciiTheme="majorHAnsi" w:eastAsia="Arial Narrow" w:hAnsiTheme="majorHAnsi" w:cs="Arial Narrow"/>
          <w:sz w:val="24"/>
          <w:szCs w:val="24"/>
        </w:rPr>
        <w:t>0</w:t>
      </w:r>
      <w:r w:rsidR="00161ECC">
        <w:rPr>
          <w:rFonts w:asciiTheme="majorHAnsi" w:eastAsia="Arial Narrow" w:hAnsiTheme="majorHAnsi" w:cs="Arial Narrow"/>
          <w:sz w:val="24"/>
          <w:szCs w:val="24"/>
        </w:rPr>
        <w:t>8</w:t>
      </w:r>
      <w:r w:rsidRPr="00AA65F2">
        <w:rPr>
          <w:rFonts w:asciiTheme="majorHAnsi" w:eastAsia="Arial Narrow" w:hAnsiTheme="majorHAnsi" w:cs="Arial Narrow"/>
          <w:sz w:val="24"/>
          <w:szCs w:val="24"/>
        </w:rPr>
        <w:t>-202</w:t>
      </w:r>
      <w:r>
        <w:rPr>
          <w:rFonts w:asciiTheme="majorHAnsi" w:eastAsia="Arial Narrow" w:hAnsiTheme="majorHAnsi" w:cs="Arial Narrow"/>
          <w:sz w:val="24"/>
          <w:szCs w:val="24"/>
        </w:rPr>
        <w:t>4 r.</w:t>
      </w:r>
    </w:p>
    <w:p w14:paraId="0CD37F54" w14:textId="6624920B" w:rsidR="008F699C" w:rsidRPr="00AA65F2" w:rsidRDefault="008F699C" w:rsidP="008F699C">
      <w:pPr>
        <w:pBdr>
          <w:bottom w:val="single" w:sz="8" w:space="1" w:color="ED7D31" w:themeColor="accent2"/>
        </w:pBdr>
        <w:spacing w:line="100" w:lineRule="atLeast"/>
        <w:ind w:left="142" w:right="141"/>
        <w:jc w:val="center"/>
        <w:rPr>
          <w:rFonts w:asciiTheme="majorHAnsi" w:eastAsia="Arial Narrow" w:hAnsiTheme="majorHAnsi" w:cs="Arial Narrow"/>
          <w:b/>
        </w:rPr>
      </w:pPr>
      <w:r w:rsidRPr="00AA65F2">
        <w:rPr>
          <w:rFonts w:asciiTheme="majorHAnsi" w:eastAsia="Arial Narrow" w:hAnsiTheme="majorHAnsi" w:cs="Arial Narrow"/>
          <w:b/>
        </w:rPr>
        <w:t>O</w:t>
      </w:r>
      <w:r w:rsidRPr="00AA65F2">
        <w:rPr>
          <w:rFonts w:asciiTheme="majorHAnsi" w:eastAsia="Calibri" w:hAnsiTheme="majorHAnsi" w:cs="Calibri"/>
          <w:b/>
        </w:rPr>
        <w:t>Ś</w:t>
      </w:r>
      <w:r w:rsidRPr="00AA65F2">
        <w:rPr>
          <w:rFonts w:asciiTheme="majorHAnsi" w:eastAsia="Arial Narrow" w:hAnsiTheme="majorHAnsi" w:cs="Arial Narrow"/>
          <w:b/>
        </w:rPr>
        <w:t>WIADCZENIE PROJEKTANT</w:t>
      </w:r>
      <w:r w:rsidR="00B2385C">
        <w:rPr>
          <w:rFonts w:asciiTheme="majorHAnsi" w:eastAsia="Arial Narrow" w:hAnsiTheme="majorHAnsi" w:cs="Arial Narrow"/>
          <w:b/>
        </w:rPr>
        <w:t>ÓW</w:t>
      </w:r>
      <w:r w:rsidRPr="00AA65F2">
        <w:rPr>
          <w:rFonts w:asciiTheme="majorHAnsi" w:eastAsia="Arial Narrow" w:hAnsiTheme="majorHAnsi" w:cs="Arial Narrow"/>
          <w:b/>
        </w:rPr>
        <w:t xml:space="preserve"> </w:t>
      </w:r>
      <w:r>
        <w:rPr>
          <w:rFonts w:asciiTheme="majorHAnsi" w:eastAsia="Arial Narrow" w:hAnsiTheme="majorHAnsi" w:cs="Arial Narrow"/>
          <w:b/>
        </w:rPr>
        <w:t>- SPRAWDZAJĄC</w:t>
      </w:r>
      <w:r w:rsidR="00B2385C">
        <w:rPr>
          <w:rFonts w:asciiTheme="majorHAnsi" w:eastAsia="Arial Narrow" w:hAnsiTheme="majorHAnsi" w:cs="Arial Narrow"/>
          <w:b/>
        </w:rPr>
        <w:t>YCH</w:t>
      </w:r>
    </w:p>
    <w:p w14:paraId="28C86D71" w14:textId="77777777" w:rsidR="008F699C" w:rsidRPr="00AA65F2" w:rsidRDefault="008F699C" w:rsidP="008F699C">
      <w:pPr>
        <w:spacing w:line="100" w:lineRule="atLeast"/>
        <w:ind w:left="142" w:right="141"/>
        <w:jc w:val="both"/>
        <w:rPr>
          <w:rFonts w:asciiTheme="majorHAnsi" w:eastAsia="Arial Narrow" w:hAnsiTheme="majorHAnsi" w:cs="Arial Narrow"/>
          <w:b/>
          <w:u w:val="single"/>
        </w:rPr>
      </w:pPr>
    </w:p>
    <w:p w14:paraId="2C1B5D2C" w14:textId="77777777" w:rsidR="008F699C" w:rsidRPr="00AA65F2" w:rsidRDefault="008F699C" w:rsidP="008F699C">
      <w:pPr>
        <w:spacing w:line="100" w:lineRule="atLeast"/>
        <w:ind w:left="142" w:right="141"/>
        <w:jc w:val="center"/>
        <w:rPr>
          <w:rFonts w:asciiTheme="majorHAnsi" w:hAnsiTheme="majorHAnsi"/>
          <w:b/>
        </w:rPr>
      </w:pPr>
      <w:r>
        <w:rPr>
          <w:rFonts w:asciiTheme="majorHAnsi" w:eastAsia="Arial Narrow" w:hAnsiTheme="majorHAnsi" w:cs="Arial Narrow"/>
        </w:rPr>
        <w:t>My</w:t>
      </w:r>
      <w:r w:rsidRPr="00AA65F2">
        <w:rPr>
          <w:rFonts w:asciiTheme="majorHAnsi" w:eastAsia="Arial Narrow" w:hAnsiTheme="majorHAnsi" w:cs="Arial Narrow"/>
        </w:rPr>
        <w:t>, ni</w:t>
      </w:r>
      <w:r w:rsidRPr="00AA65F2">
        <w:rPr>
          <w:rFonts w:asciiTheme="majorHAnsi" w:eastAsia="Calibri" w:hAnsiTheme="majorHAnsi" w:cs="Calibri"/>
        </w:rPr>
        <w:t>ż</w:t>
      </w:r>
      <w:r w:rsidRPr="00AA65F2">
        <w:rPr>
          <w:rFonts w:asciiTheme="majorHAnsi" w:eastAsia="Arial Narrow" w:hAnsiTheme="majorHAnsi" w:cs="Arial Narrow"/>
        </w:rPr>
        <w:t>ej podpisan</w:t>
      </w:r>
      <w:r>
        <w:rPr>
          <w:rFonts w:asciiTheme="majorHAnsi" w:eastAsia="Arial Narrow" w:hAnsiTheme="majorHAnsi" w:cs="Arial Narrow"/>
        </w:rPr>
        <w:t>i</w:t>
      </w:r>
      <w:r w:rsidRPr="00AA65F2">
        <w:rPr>
          <w:rFonts w:asciiTheme="majorHAnsi" w:eastAsia="Arial Narrow" w:hAnsiTheme="majorHAnsi" w:cs="Arial Narrow"/>
        </w:rPr>
        <w:t xml:space="preserve">: </w:t>
      </w:r>
    </w:p>
    <w:p w14:paraId="30D221A6" w14:textId="4DD59A42" w:rsidR="008F699C" w:rsidRPr="00AA65F2" w:rsidRDefault="008F699C" w:rsidP="008F699C">
      <w:pPr>
        <w:spacing w:line="100" w:lineRule="atLeast"/>
        <w:jc w:val="center"/>
        <w:rPr>
          <w:rFonts w:asciiTheme="majorHAnsi" w:hAnsiTheme="majorHAnsi"/>
        </w:rPr>
      </w:pPr>
      <w:r w:rsidRPr="00AA65F2">
        <w:rPr>
          <w:rFonts w:asciiTheme="majorHAnsi" w:eastAsia="Arial Narrow" w:hAnsiTheme="majorHAnsi" w:cs="Arial Narrow"/>
        </w:rPr>
        <w:t>posiadaj</w:t>
      </w:r>
      <w:r w:rsidRPr="00AA65F2">
        <w:rPr>
          <w:rFonts w:asciiTheme="majorHAnsi" w:eastAsia="Calibri" w:hAnsiTheme="majorHAnsi" w:cs="Calibri"/>
        </w:rPr>
        <w:t>ą</w:t>
      </w:r>
      <w:r w:rsidRPr="00AA65F2">
        <w:rPr>
          <w:rFonts w:asciiTheme="majorHAnsi" w:eastAsia="Arial Narrow" w:hAnsiTheme="majorHAnsi" w:cs="Arial Narrow"/>
        </w:rPr>
        <w:t xml:space="preserve">cy uprawnienia do wykonywania samodzielnych funkcji technicznych w budownictwie w </w:t>
      </w:r>
      <w:r>
        <w:rPr>
          <w:rFonts w:asciiTheme="majorHAnsi" w:eastAsia="Arial Narrow" w:hAnsiTheme="majorHAnsi" w:cs="Arial Narrow"/>
        </w:rPr>
        <w:t xml:space="preserve">odpowiednim zakresie </w:t>
      </w:r>
      <w:r w:rsidRPr="00AA65F2">
        <w:rPr>
          <w:rFonts w:asciiTheme="majorHAnsi" w:hAnsiTheme="majorHAnsi"/>
        </w:rPr>
        <w:t>oraz</w:t>
      </w:r>
      <w:r w:rsidRPr="00AA65F2">
        <w:rPr>
          <w:rFonts w:asciiTheme="majorHAnsi" w:eastAsia="Arial Narrow" w:hAnsiTheme="majorHAnsi" w:cs="Arial Narrow"/>
        </w:rPr>
        <w:t xml:space="preserve"> aktualny wpis na list</w:t>
      </w:r>
      <w:r w:rsidRPr="00AA65F2">
        <w:rPr>
          <w:rFonts w:asciiTheme="majorHAnsi" w:eastAsia="Calibri" w:hAnsiTheme="majorHAnsi" w:cs="Calibri"/>
        </w:rPr>
        <w:t>ę</w:t>
      </w:r>
      <w:r w:rsidRPr="00AA65F2">
        <w:rPr>
          <w:rFonts w:asciiTheme="majorHAnsi" w:eastAsia="Arial Narrow" w:hAnsiTheme="majorHAnsi" w:cs="Arial Narrow"/>
        </w:rPr>
        <w:t xml:space="preserve"> cz</w:t>
      </w:r>
      <w:r w:rsidRPr="00AA65F2">
        <w:rPr>
          <w:rFonts w:asciiTheme="majorHAnsi" w:eastAsia="Calibri" w:hAnsiTheme="majorHAnsi" w:cs="Calibri"/>
        </w:rPr>
        <w:t>ł</w:t>
      </w:r>
      <w:r w:rsidRPr="00AA65F2">
        <w:rPr>
          <w:rFonts w:asciiTheme="majorHAnsi" w:eastAsia="Arial Narrow" w:hAnsiTheme="majorHAnsi" w:cs="Arial Narrow"/>
        </w:rPr>
        <w:t>onk</w:t>
      </w:r>
      <w:r w:rsidRPr="00AA65F2">
        <w:rPr>
          <w:rFonts w:asciiTheme="majorHAnsi" w:eastAsia="Calibri" w:hAnsiTheme="majorHAnsi" w:cs="Calibri"/>
        </w:rPr>
        <w:t>ó</w:t>
      </w:r>
      <w:r w:rsidRPr="00AA65F2">
        <w:rPr>
          <w:rFonts w:asciiTheme="majorHAnsi" w:eastAsia="Arial Narrow" w:hAnsiTheme="majorHAnsi" w:cs="Arial Narrow"/>
        </w:rPr>
        <w:t>w w</w:t>
      </w:r>
      <w:r w:rsidRPr="00AA65F2">
        <w:rPr>
          <w:rFonts w:asciiTheme="majorHAnsi" w:eastAsia="Calibri" w:hAnsiTheme="majorHAnsi" w:cs="Calibri"/>
        </w:rPr>
        <w:t>ł</w:t>
      </w:r>
      <w:r w:rsidRPr="00AA65F2">
        <w:rPr>
          <w:rFonts w:asciiTheme="majorHAnsi" w:eastAsia="Arial Narrow" w:hAnsiTheme="majorHAnsi" w:cs="Arial Narrow"/>
        </w:rPr>
        <w:t>a</w:t>
      </w:r>
      <w:r w:rsidRPr="00AA65F2">
        <w:rPr>
          <w:rFonts w:asciiTheme="majorHAnsi" w:eastAsia="Calibri" w:hAnsiTheme="majorHAnsi" w:cs="Calibri"/>
        </w:rPr>
        <w:t>ś</w:t>
      </w:r>
      <w:r w:rsidRPr="00AA65F2">
        <w:rPr>
          <w:rFonts w:asciiTheme="majorHAnsi" w:eastAsia="Arial Narrow" w:hAnsiTheme="majorHAnsi" w:cs="Arial Narrow"/>
        </w:rPr>
        <w:t>ciwej izby samorz</w:t>
      </w:r>
      <w:r w:rsidRPr="00AA65F2">
        <w:rPr>
          <w:rFonts w:asciiTheme="majorHAnsi" w:eastAsia="Calibri" w:hAnsiTheme="majorHAnsi" w:cs="Calibri"/>
        </w:rPr>
        <w:t>ą</w:t>
      </w:r>
      <w:r w:rsidRPr="00AA65F2">
        <w:rPr>
          <w:rFonts w:asciiTheme="majorHAnsi" w:eastAsia="Arial Narrow" w:hAnsiTheme="majorHAnsi" w:cs="Arial Narrow"/>
        </w:rPr>
        <w:t xml:space="preserve">du zawodowego </w:t>
      </w:r>
      <w:r w:rsidRPr="00A452B4">
        <w:rPr>
          <w:rFonts w:asciiTheme="majorHAnsi" w:hAnsiTheme="majorHAnsi"/>
        </w:rPr>
        <w:t xml:space="preserve">po zapoznaniu się z przepisami ustawy z dnia 7 lipca 1994r art. 34 ust. 3d pkt 3 ustawy – Prawo budowlane(Dz. U. z 2020 r., poz.1333 tekst jednolity), </w:t>
      </w:r>
      <w:r w:rsidRPr="00AA65F2">
        <w:rPr>
          <w:rFonts w:asciiTheme="majorHAnsi" w:hAnsiTheme="majorHAnsi"/>
        </w:rPr>
        <w:t>oświadczam</w:t>
      </w:r>
      <w:r w:rsidR="00161ECC">
        <w:rPr>
          <w:rFonts w:asciiTheme="majorHAnsi" w:hAnsiTheme="majorHAnsi"/>
        </w:rPr>
        <w:t>y</w:t>
      </w:r>
      <w:r w:rsidRPr="00AA65F2">
        <w:rPr>
          <w:rFonts w:asciiTheme="majorHAnsi" w:hAnsiTheme="majorHAnsi"/>
        </w:rPr>
        <w:t>, że</w:t>
      </w:r>
      <w:r>
        <w:rPr>
          <w:rFonts w:asciiTheme="majorHAnsi" w:hAnsiTheme="majorHAnsi"/>
        </w:rPr>
        <w:t xml:space="preserve"> </w:t>
      </w:r>
    </w:p>
    <w:tbl>
      <w:tblPr>
        <w:tblW w:w="9352" w:type="dxa"/>
        <w:tblInd w:w="102" w:type="dxa"/>
        <w:tblLayout w:type="fixed"/>
        <w:tblLook w:val="0000" w:firstRow="0" w:lastRow="0" w:firstColumn="0" w:lastColumn="0" w:noHBand="0" w:noVBand="0"/>
      </w:tblPr>
      <w:tblGrid>
        <w:gridCol w:w="9352"/>
      </w:tblGrid>
      <w:tr w:rsidR="008F699C" w:rsidRPr="00AA65F2" w14:paraId="42E33285" w14:textId="77777777" w:rsidTr="005B70B7">
        <w:trPr>
          <w:trHeight w:val="1514"/>
        </w:trPr>
        <w:tc>
          <w:tcPr>
            <w:tcW w:w="9352" w:type="dxa"/>
            <w:tcBorders>
              <w:bottom w:val="single" w:sz="8" w:space="0" w:color="ED7D31" w:themeColor="accent2"/>
            </w:tcBorders>
            <w:shd w:val="clear" w:color="auto" w:fill="auto"/>
          </w:tcPr>
          <w:p w14:paraId="67DE87B6" w14:textId="17989C74" w:rsidR="008F699C" w:rsidRPr="00AA65F2" w:rsidRDefault="008F699C" w:rsidP="008F699C">
            <w:pPr>
              <w:pStyle w:val="Bezodstpw"/>
              <w:autoSpaceDE w:val="0"/>
              <w:snapToGrid w:val="0"/>
              <w:spacing w:line="276" w:lineRule="auto"/>
              <w:jc w:val="center"/>
              <w:rPr>
                <w:rFonts w:asciiTheme="majorHAnsi" w:eastAsia="Calibri" w:hAnsiTheme="majorHAnsi" w:cs="Calibri"/>
                <w:iCs/>
                <w:sz w:val="24"/>
                <w:szCs w:val="24"/>
                <w:lang w:val="pl-PL"/>
              </w:rPr>
            </w:pPr>
            <w:r w:rsidRPr="00AA65F2">
              <w:rPr>
                <w:rFonts w:asciiTheme="majorHAnsi" w:eastAsia="Calibri" w:hAnsiTheme="majorHAnsi" w:cs="Calibri"/>
                <w:iCs/>
                <w:sz w:val="24"/>
                <w:szCs w:val="24"/>
                <w:lang w:val="pl-PL"/>
              </w:rPr>
              <w:t xml:space="preserve">projekt </w:t>
            </w:r>
            <w:r w:rsidR="00940F5E">
              <w:rPr>
                <w:rFonts w:asciiTheme="majorHAnsi" w:eastAsia="Calibri" w:hAnsiTheme="majorHAnsi" w:cs="Calibri"/>
                <w:iCs/>
                <w:sz w:val="24"/>
                <w:szCs w:val="24"/>
                <w:lang w:val="pl-PL"/>
              </w:rPr>
              <w:t>techniczny</w:t>
            </w:r>
            <w:r>
              <w:rPr>
                <w:rFonts w:asciiTheme="majorHAnsi" w:eastAsia="Calibri" w:hAnsiTheme="majorHAnsi" w:cs="Calibri"/>
                <w:iCs/>
                <w:sz w:val="24"/>
                <w:szCs w:val="24"/>
                <w:lang w:val="pl-PL"/>
              </w:rPr>
              <w:t xml:space="preserve"> </w:t>
            </w:r>
          </w:p>
          <w:p w14:paraId="3CFF3AD6" w14:textId="77777777" w:rsidR="00161ECC" w:rsidRPr="006631FB" w:rsidRDefault="00161ECC" w:rsidP="00161ECC">
            <w:pPr>
              <w:pStyle w:val="Standard"/>
              <w:spacing w:before="120" w:after="120"/>
              <w:ind w:left="-74"/>
              <w:jc w:val="center"/>
              <w:rPr>
                <w:rFonts w:asciiTheme="majorHAnsi" w:eastAsia="Arial Narrow" w:hAnsiTheme="majorHAnsi" w:cs="Arial Narrow"/>
                <w:iCs/>
              </w:rPr>
            </w:pPr>
            <w:r w:rsidRPr="006631FB">
              <w:rPr>
                <w:rFonts w:cstheme="minorHAnsi"/>
                <w:b/>
                <w:sz w:val="24"/>
              </w:rPr>
              <w:t xml:space="preserve">PROJEKT </w:t>
            </w:r>
            <w:r>
              <w:rPr>
                <w:rFonts w:cstheme="minorHAnsi"/>
                <w:b/>
                <w:sz w:val="24"/>
              </w:rPr>
              <w:t>REMONTU, PRZEBUDOWY I ZMIANY SPOSOBU UŻYTKOWANIA BUDYNKU NA POTRZEBY ŻŁOBKA  W GAŁKOWIE DUŻYM</w:t>
            </w:r>
          </w:p>
          <w:p w14:paraId="2680F245" w14:textId="77777777" w:rsidR="00161ECC" w:rsidRPr="00AA65F2" w:rsidRDefault="00161ECC" w:rsidP="00161ECC">
            <w:pPr>
              <w:pStyle w:val="Standard"/>
              <w:spacing w:before="120" w:after="120"/>
              <w:ind w:left="-74"/>
              <w:jc w:val="center"/>
              <w:rPr>
                <w:rFonts w:asciiTheme="majorHAnsi" w:eastAsia="Arial Narrow" w:hAnsiTheme="majorHAnsi" w:cs="Arial Narrow"/>
                <w:i/>
              </w:rPr>
            </w:pPr>
            <w:r w:rsidRPr="00AA65F2">
              <w:rPr>
                <w:rFonts w:asciiTheme="majorHAnsi" w:eastAsia="Arial Narrow" w:hAnsiTheme="majorHAnsi" w:cs="Arial Narrow"/>
                <w:iCs/>
              </w:rPr>
              <w:t>zlokalizowan</w:t>
            </w:r>
            <w:r>
              <w:rPr>
                <w:rFonts w:asciiTheme="majorHAnsi" w:eastAsia="Arial Narrow" w:hAnsiTheme="majorHAnsi" w:cs="Arial Narrow"/>
                <w:iCs/>
              </w:rPr>
              <w:t>ego</w:t>
            </w:r>
            <w:r w:rsidRPr="00AA65F2">
              <w:rPr>
                <w:rFonts w:asciiTheme="majorHAnsi" w:eastAsia="Arial Narrow" w:hAnsiTheme="majorHAnsi" w:cs="Arial Narrow"/>
                <w:iCs/>
              </w:rPr>
              <w:t xml:space="preserve"> w</w:t>
            </w:r>
          </w:p>
          <w:p w14:paraId="3BDB0254" w14:textId="77777777" w:rsidR="00161ECC" w:rsidRDefault="00161ECC" w:rsidP="00161ECC">
            <w:pPr>
              <w:jc w:val="center"/>
              <w:rPr>
                <w:rFonts w:cstheme="minorHAnsi"/>
                <w:b/>
                <w:sz w:val="24"/>
                <w:lang w:eastAsia="pl-PL"/>
              </w:rPr>
            </w:pPr>
            <w:r>
              <w:rPr>
                <w:rFonts w:cstheme="minorHAnsi"/>
                <w:b/>
                <w:sz w:val="24"/>
                <w:lang w:eastAsia="pl-PL"/>
              </w:rPr>
              <w:t>GAŁKÓW DUŻY</w:t>
            </w:r>
          </w:p>
          <w:p w14:paraId="5BF5325F" w14:textId="77777777" w:rsidR="00161ECC" w:rsidRDefault="00161ECC" w:rsidP="00161ECC">
            <w:pPr>
              <w:ind w:left="28"/>
              <w:jc w:val="center"/>
              <w:rPr>
                <w:rFonts w:cstheme="minorHAnsi"/>
                <w:bCs/>
              </w:rPr>
            </w:pPr>
            <w:r>
              <w:rPr>
                <w:rFonts w:cstheme="minorHAnsi"/>
                <w:bCs/>
              </w:rPr>
              <w:t>DZ. NR 219, OBR. 6</w:t>
            </w:r>
          </w:p>
          <w:p w14:paraId="689A48E4" w14:textId="77777777" w:rsidR="00161ECC" w:rsidRDefault="00161ECC" w:rsidP="00161ECC">
            <w:pPr>
              <w:ind w:left="28"/>
              <w:jc w:val="center"/>
              <w:rPr>
                <w:rFonts w:eastAsia="Calibri" w:cstheme="minorHAnsi"/>
                <w:b/>
              </w:rPr>
            </w:pPr>
            <w:r>
              <w:rPr>
                <w:rFonts w:cstheme="minorHAnsi"/>
                <w:bCs/>
              </w:rPr>
              <w:t xml:space="preserve">Identyfikator działki </w:t>
            </w:r>
            <w:r w:rsidRPr="00161ECC">
              <w:rPr>
                <w:rFonts w:cstheme="minorHAnsi"/>
                <w:bCs/>
              </w:rPr>
              <w:t>100607_5.0006.219</w:t>
            </w:r>
          </w:p>
          <w:p w14:paraId="01EB3FA1" w14:textId="77777777" w:rsidR="00161ECC" w:rsidRPr="004D767F" w:rsidRDefault="00161ECC" w:rsidP="00161ECC">
            <w:pPr>
              <w:spacing w:before="120" w:after="0"/>
              <w:jc w:val="center"/>
              <w:rPr>
                <w:rFonts w:asciiTheme="majorHAnsi" w:eastAsia="Calibri" w:hAnsiTheme="majorHAnsi" w:cs="Arial Narrow"/>
                <w:bCs/>
              </w:rPr>
            </w:pPr>
            <w:r w:rsidRPr="004D767F">
              <w:rPr>
                <w:rFonts w:asciiTheme="majorHAnsi" w:hAnsiTheme="majorHAnsi" w:cs="Arial"/>
                <w:bCs/>
              </w:rPr>
              <w:t>Inwestor:</w:t>
            </w:r>
          </w:p>
          <w:p w14:paraId="38F4AD13" w14:textId="77777777" w:rsidR="00161ECC" w:rsidRDefault="00161ECC" w:rsidP="00161ECC">
            <w:pPr>
              <w:pStyle w:val="Bezodstpw"/>
              <w:jc w:val="center"/>
              <w:rPr>
                <w:rFonts w:cs="Calibri"/>
                <w:bCs/>
                <w:lang w:val="pl-PL"/>
              </w:rPr>
            </w:pPr>
            <w:r>
              <w:rPr>
                <w:rFonts w:cs="Calibri"/>
                <w:bCs/>
                <w:lang w:val="pl-PL"/>
              </w:rPr>
              <w:t>GMINA KOLUSZKI</w:t>
            </w:r>
          </w:p>
          <w:p w14:paraId="1DA0847A" w14:textId="77777777" w:rsidR="00161ECC" w:rsidRDefault="00161ECC" w:rsidP="00161ECC">
            <w:pPr>
              <w:pStyle w:val="Bezodstpw"/>
              <w:jc w:val="center"/>
              <w:rPr>
                <w:rFonts w:cs="Calibri"/>
                <w:bCs/>
                <w:lang w:val="pl-PL"/>
              </w:rPr>
            </w:pPr>
            <w:r>
              <w:rPr>
                <w:rFonts w:cs="Calibri"/>
                <w:bCs/>
                <w:lang w:val="pl-PL"/>
              </w:rPr>
              <w:t>UL. 11 LISTOPADA 65</w:t>
            </w:r>
          </w:p>
          <w:p w14:paraId="55CD5FDB" w14:textId="32070D3E" w:rsidR="008F699C" w:rsidRPr="003A7BEE" w:rsidRDefault="00161ECC" w:rsidP="00161ECC">
            <w:pPr>
              <w:pStyle w:val="Bezodstpw"/>
              <w:autoSpaceDE w:val="0"/>
              <w:snapToGrid w:val="0"/>
              <w:ind w:right="141"/>
              <w:jc w:val="center"/>
              <w:rPr>
                <w:rFonts w:asciiTheme="majorHAnsi" w:hAnsiTheme="majorHAnsi" w:cs="Arial Narrow"/>
                <w:bCs/>
                <w:sz w:val="24"/>
                <w:szCs w:val="16"/>
                <w:lang w:val="pl-PL" w:eastAsia="pl-PL"/>
              </w:rPr>
            </w:pPr>
            <w:r>
              <w:rPr>
                <w:rFonts w:cs="Calibri"/>
                <w:bCs/>
                <w:lang w:val="pl-PL"/>
              </w:rPr>
              <w:t>95-040 KOLUSZKI</w:t>
            </w:r>
          </w:p>
        </w:tc>
      </w:tr>
    </w:tbl>
    <w:p w14:paraId="2115E99E" w14:textId="77777777" w:rsidR="008F699C" w:rsidRPr="00AA65F2" w:rsidRDefault="008F699C" w:rsidP="008F699C">
      <w:pPr>
        <w:pStyle w:val="Bezodstpw"/>
        <w:ind w:left="142" w:right="141"/>
        <w:rPr>
          <w:rFonts w:asciiTheme="majorHAnsi" w:eastAsia="Arial Narrow" w:hAnsiTheme="majorHAnsi" w:cs="Arial Narrow"/>
          <w:i/>
          <w:lang w:val="pl-PL"/>
        </w:rPr>
      </w:pPr>
      <w:r w:rsidRPr="00AA65F2">
        <w:rPr>
          <w:rFonts w:asciiTheme="majorHAnsi" w:eastAsia="Arial Narrow" w:hAnsiTheme="majorHAnsi" w:cs="Arial Narrow"/>
          <w:i/>
          <w:lang w:val="pl-PL"/>
        </w:rPr>
        <w:t xml:space="preserve">                     </w:t>
      </w:r>
    </w:p>
    <w:p w14:paraId="60B008F2" w14:textId="77777777" w:rsidR="008F699C" w:rsidRPr="00015939" w:rsidRDefault="008F699C" w:rsidP="008F699C">
      <w:pPr>
        <w:pStyle w:val="Bezodstpw"/>
        <w:ind w:left="142" w:right="141"/>
        <w:rPr>
          <w:rFonts w:asciiTheme="majorHAnsi" w:eastAsia="Arial Narrow" w:hAnsiTheme="majorHAnsi" w:cs="Arial Narrow"/>
          <w:b/>
          <w:lang w:val="pl-PL"/>
        </w:rPr>
      </w:pPr>
      <w:r w:rsidRPr="00AA65F2">
        <w:rPr>
          <w:rFonts w:asciiTheme="majorHAnsi" w:eastAsia="Arial Narrow" w:hAnsiTheme="majorHAnsi" w:cs="Arial Narrow"/>
          <w:i/>
          <w:lang w:val="pl-PL"/>
        </w:rPr>
        <w:t xml:space="preserve">                    </w:t>
      </w:r>
      <w:r w:rsidRPr="00015939">
        <w:rPr>
          <w:rFonts w:asciiTheme="majorHAnsi" w:eastAsia="Arial Narrow" w:hAnsiTheme="majorHAnsi" w:cs="Arial Narrow"/>
          <w:b/>
          <w:lang w:val="pl-PL"/>
        </w:rPr>
        <w:t xml:space="preserve">jest  zgodny z umową i sporządzony jest zgodnie z obowiązującymi przepisami i normami </w:t>
      </w:r>
    </w:p>
    <w:p w14:paraId="5C540EBE" w14:textId="77777777" w:rsidR="008F699C" w:rsidRPr="00AA65F2" w:rsidRDefault="008F699C" w:rsidP="008F699C">
      <w:pPr>
        <w:spacing w:after="0" w:line="240" w:lineRule="auto"/>
        <w:ind w:left="142" w:right="141"/>
        <w:jc w:val="center"/>
        <w:rPr>
          <w:rFonts w:asciiTheme="majorHAnsi" w:eastAsia="Arial Narrow" w:hAnsiTheme="majorHAnsi" w:cs="Arial Narrow"/>
          <w:b/>
        </w:rPr>
      </w:pPr>
      <w:r w:rsidRPr="00AA65F2">
        <w:rPr>
          <w:rFonts w:asciiTheme="majorHAnsi" w:eastAsia="Arial Narrow" w:hAnsiTheme="majorHAnsi" w:cs="Arial Narrow"/>
          <w:b/>
        </w:rPr>
        <w:t xml:space="preserve">oraz zasadami wiedzy technicznej, ponadto został wykonany zgodnie z celem, jakiemu ma służyć. Świadomy odpowiedzialności karnej za podanie w niniejszym oświadczeniu nieprawdy, </w:t>
      </w:r>
    </w:p>
    <w:p w14:paraId="1FC67F45" w14:textId="77777777" w:rsidR="008F699C" w:rsidRPr="00AA65F2" w:rsidRDefault="008F699C" w:rsidP="008F699C">
      <w:pPr>
        <w:spacing w:after="0" w:line="240" w:lineRule="auto"/>
        <w:ind w:left="142" w:right="141"/>
        <w:jc w:val="center"/>
        <w:rPr>
          <w:rFonts w:asciiTheme="majorHAnsi" w:eastAsia="Arial Narrow" w:hAnsiTheme="majorHAnsi" w:cs="Arial Narrow"/>
          <w:b/>
        </w:rPr>
      </w:pPr>
      <w:r w:rsidRPr="00AA65F2">
        <w:rPr>
          <w:rFonts w:asciiTheme="majorHAnsi" w:eastAsia="Arial Narrow" w:hAnsiTheme="majorHAnsi" w:cs="Arial Narrow"/>
          <w:b/>
        </w:rPr>
        <w:t>zgodnie z art. 233 Kodeksu karnego, potwierdzam własnoręcznym podpisem prawdziwość danych, zamieszczonych powyżej.</w:t>
      </w:r>
    </w:p>
    <w:p w14:paraId="1D0D314B" w14:textId="77777777" w:rsidR="008F699C" w:rsidRPr="00AA65F2" w:rsidRDefault="008F699C" w:rsidP="008F699C">
      <w:pPr>
        <w:spacing w:after="0" w:line="240" w:lineRule="auto"/>
        <w:ind w:left="142" w:right="141"/>
        <w:jc w:val="center"/>
        <w:rPr>
          <w:rFonts w:asciiTheme="majorHAnsi" w:eastAsia="Arial Narrow" w:hAnsiTheme="majorHAnsi" w:cs="Arial Narrow"/>
          <w:b/>
        </w:rPr>
      </w:pPr>
    </w:p>
    <w:p w14:paraId="1E28B8B4" w14:textId="00F26A47" w:rsidR="008F699C" w:rsidRPr="00AA65F2" w:rsidRDefault="008F699C" w:rsidP="008F699C">
      <w:pPr>
        <w:spacing w:line="100" w:lineRule="atLeast"/>
        <w:ind w:left="142" w:right="141"/>
        <w:jc w:val="center"/>
        <w:rPr>
          <w:rFonts w:asciiTheme="majorHAnsi" w:eastAsia="Arial Narrow" w:hAnsiTheme="majorHAnsi" w:cs="Arial Narrow"/>
          <w:u w:val="single"/>
        </w:rPr>
      </w:pPr>
      <w:r w:rsidRPr="00AA65F2">
        <w:rPr>
          <w:rFonts w:asciiTheme="majorHAnsi" w:eastAsia="Arial Narrow" w:hAnsiTheme="majorHAnsi" w:cs="Arial Narrow"/>
          <w:u w:val="single"/>
        </w:rPr>
        <w:t>W za</w:t>
      </w:r>
      <w:r w:rsidRPr="00AA65F2">
        <w:rPr>
          <w:rFonts w:asciiTheme="majorHAnsi" w:eastAsia="Calibri" w:hAnsiTheme="majorHAnsi" w:cs="Calibri"/>
          <w:u w:val="single"/>
        </w:rPr>
        <w:t>łą</w:t>
      </w:r>
      <w:r w:rsidRPr="00AA65F2">
        <w:rPr>
          <w:rFonts w:asciiTheme="majorHAnsi" w:eastAsia="Arial Narrow" w:hAnsiTheme="majorHAnsi" w:cs="Arial Narrow"/>
          <w:u w:val="single"/>
        </w:rPr>
        <w:t>czeniu przedk</w:t>
      </w:r>
      <w:r w:rsidRPr="00AA65F2">
        <w:rPr>
          <w:rFonts w:asciiTheme="majorHAnsi" w:eastAsia="Calibri" w:hAnsiTheme="majorHAnsi" w:cs="Calibri"/>
          <w:u w:val="single"/>
        </w:rPr>
        <w:t>ł</w:t>
      </w:r>
      <w:r w:rsidRPr="00AA65F2">
        <w:rPr>
          <w:rFonts w:asciiTheme="majorHAnsi" w:eastAsia="Arial Narrow" w:hAnsiTheme="majorHAnsi" w:cs="Arial Narrow"/>
          <w:u w:val="single"/>
        </w:rPr>
        <w:t>adam</w:t>
      </w:r>
      <w:r w:rsidR="00161ECC">
        <w:rPr>
          <w:rFonts w:asciiTheme="majorHAnsi" w:eastAsia="Arial Narrow" w:hAnsiTheme="majorHAnsi" w:cs="Arial Narrow"/>
          <w:u w:val="single"/>
        </w:rPr>
        <w:t>y</w:t>
      </w:r>
      <w:r w:rsidRPr="00AA65F2">
        <w:rPr>
          <w:rFonts w:asciiTheme="majorHAnsi" w:eastAsia="Arial Narrow" w:hAnsiTheme="majorHAnsi" w:cs="Arial Narrow"/>
          <w:u w:val="single"/>
        </w:rPr>
        <w:t>:</w:t>
      </w:r>
    </w:p>
    <w:p w14:paraId="1B429C8C" w14:textId="77777777" w:rsidR="008F699C" w:rsidRPr="00AA65F2" w:rsidRDefault="008F699C" w:rsidP="008F699C">
      <w:pPr>
        <w:spacing w:after="0" w:line="100" w:lineRule="atLeast"/>
        <w:ind w:left="142" w:right="142"/>
        <w:jc w:val="center"/>
        <w:rPr>
          <w:rFonts w:asciiTheme="majorHAnsi" w:eastAsia="Arial Narrow" w:hAnsiTheme="majorHAnsi" w:cs="Arial Narrow"/>
        </w:rPr>
      </w:pPr>
      <w:r w:rsidRPr="00AA65F2">
        <w:rPr>
          <w:rFonts w:asciiTheme="majorHAnsi" w:eastAsia="Arial Narrow" w:hAnsiTheme="majorHAnsi" w:cs="Arial Narrow"/>
        </w:rPr>
        <w:t>1. kserokopi</w:t>
      </w:r>
      <w:r w:rsidRPr="00AA65F2">
        <w:rPr>
          <w:rFonts w:asciiTheme="majorHAnsi" w:eastAsia="Calibri" w:hAnsiTheme="majorHAnsi" w:cs="Calibri"/>
        </w:rPr>
        <w:t>ę</w:t>
      </w:r>
      <w:r w:rsidRPr="00AA65F2">
        <w:rPr>
          <w:rFonts w:asciiTheme="majorHAnsi" w:eastAsia="Arial Narrow" w:hAnsiTheme="majorHAnsi" w:cs="Arial Narrow"/>
        </w:rPr>
        <w:t xml:space="preserve"> uprawnie</w:t>
      </w:r>
      <w:r w:rsidRPr="00AA65F2">
        <w:rPr>
          <w:rFonts w:asciiTheme="majorHAnsi" w:eastAsia="Calibri" w:hAnsiTheme="majorHAnsi" w:cs="Calibri"/>
        </w:rPr>
        <w:t>ń</w:t>
      </w:r>
      <w:r w:rsidRPr="00AA65F2">
        <w:rPr>
          <w:rFonts w:asciiTheme="majorHAnsi" w:eastAsia="Arial Narrow" w:hAnsiTheme="majorHAnsi" w:cs="Arial Narrow"/>
        </w:rPr>
        <w:t xml:space="preserve"> do pe</w:t>
      </w:r>
      <w:r w:rsidRPr="00AA65F2">
        <w:rPr>
          <w:rFonts w:asciiTheme="majorHAnsi" w:eastAsia="Calibri" w:hAnsiTheme="majorHAnsi" w:cs="Calibri"/>
        </w:rPr>
        <w:t>ł</w:t>
      </w:r>
      <w:r w:rsidRPr="00AA65F2">
        <w:rPr>
          <w:rFonts w:asciiTheme="majorHAnsi" w:eastAsia="Arial Narrow" w:hAnsiTheme="majorHAnsi" w:cs="Arial Narrow"/>
        </w:rPr>
        <w:t>nienia samodzielnych funkcji technicznych</w:t>
      </w:r>
    </w:p>
    <w:p w14:paraId="657C6174" w14:textId="77777777" w:rsidR="008F699C" w:rsidRPr="00AA65F2" w:rsidRDefault="008F699C" w:rsidP="008F699C">
      <w:pPr>
        <w:spacing w:line="100" w:lineRule="atLeast"/>
        <w:ind w:left="142" w:right="141"/>
        <w:jc w:val="center"/>
        <w:rPr>
          <w:rFonts w:asciiTheme="majorHAnsi" w:eastAsia="Arial Narrow" w:hAnsiTheme="majorHAnsi" w:cs="Arial Narrow"/>
        </w:rPr>
      </w:pPr>
      <w:r w:rsidRPr="00AA65F2">
        <w:rPr>
          <w:rFonts w:asciiTheme="majorHAnsi" w:eastAsia="Arial Narrow" w:hAnsiTheme="majorHAnsi" w:cs="Arial Narrow"/>
        </w:rPr>
        <w:t>2. kserokopi</w:t>
      </w:r>
      <w:r w:rsidRPr="00AA65F2">
        <w:rPr>
          <w:rFonts w:asciiTheme="majorHAnsi" w:eastAsia="Calibri" w:hAnsiTheme="majorHAnsi" w:cs="Calibri"/>
        </w:rPr>
        <w:t>ę</w:t>
      </w:r>
      <w:r w:rsidRPr="00AA65F2">
        <w:rPr>
          <w:rFonts w:asciiTheme="majorHAnsi" w:eastAsia="Arial Narrow" w:hAnsiTheme="majorHAnsi" w:cs="Arial Narrow"/>
        </w:rPr>
        <w:t xml:space="preserve"> aktualnego wpisu na list</w:t>
      </w:r>
      <w:r w:rsidRPr="00AA65F2">
        <w:rPr>
          <w:rFonts w:asciiTheme="majorHAnsi" w:eastAsia="Calibri" w:hAnsiTheme="majorHAnsi" w:cs="Calibri"/>
        </w:rPr>
        <w:t>ę</w:t>
      </w:r>
      <w:r w:rsidRPr="00AA65F2">
        <w:rPr>
          <w:rFonts w:asciiTheme="majorHAnsi" w:eastAsia="Arial Narrow" w:hAnsiTheme="majorHAnsi" w:cs="Arial Narrow"/>
        </w:rPr>
        <w:t xml:space="preserve"> cz</w:t>
      </w:r>
      <w:r w:rsidRPr="00AA65F2">
        <w:rPr>
          <w:rFonts w:asciiTheme="majorHAnsi" w:eastAsia="Calibri" w:hAnsiTheme="majorHAnsi" w:cs="Calibri"/>
        </w:rPr>
        <w:t>ł</w:t>
      </w:r>
      <w:r w:rsidRPr="00AA65F2">
        <w:rPr>
          <w:rFonts w:asciiTheme="majorHAnsi" w:eastAsia="Arial Narrow" w:hAnsiTheme="majorHAnsi" w:cs="Arial Narrow"/>
        </w:rPr>
        <w:t>onk</w:t>
      </w:r>
      <w:r w:rsidRPr="00AA65F2">
        <w:rPr>
          <w:rFonts w:asciiTheme="majorHAnsi" w:eastAsia="Calibri" w:hAnsiTheme="majorHAnsi" w:cs="Calibri"/>
        </w:rPr>
        <w:t>ó</w:t>
      </w:r>
      <w:r w:rsidRPr="00AA65F2">
        <w:rPr>
          <w:rFonts w:asciiTheme="majorHAnsi" w:eastAsia="Arial Narrow" w:hAnsiTheme="majorHAnsi" w:cs="Arial Narrow"/>
        </w:rPr>
        <w:t>w w</w:t>
      </w:r>
      <w:r w:rsidRPr="00AA65F2">
        <w:rPr>
          <w:rFonts w:asciiTheme="majorHAnsi" w:eastAsia="Calibri" w:hAnsiTheme="majorHAnsi" w:cs="Calibri"/>
        </w:rPr>
        <w:t>ł</w:t>
      </w:r>
      <w:r w:rsidRPr="00AA65F2">
        <w:rPr>
          <w:rFonts w:asciiTheme="majorHAnsi" w:eastAsia="Arial Narrow" w:hAnsiTheme="majorHAnsi" w:cs="Arial Narrow"/>
        </w:rPr>
        <w:t>a</w:t>
      </w:r>
      <w:r w:rsidRPr="00AA65F2">
        <w:rPr>
          <w:rFonts w:asciiTheme="majorHAnsi" w:eastAsia="Calibri" w:hAnsiTheme="majorHAnsi" w:cs="Calibri"/>
        </w:rPr>
        <w:t>ś</w:t>
      </w:r>
      <w:r w:rsidRPr="00AA65F2">
        <w:rPr>
          <w:rFonts w:asciiTheme="majorHAnsi" w:eastAsia="Arial Narrow" w:hAnsiTheme="majorHAnsi" w:cs="Arial Narrow"/>
        </w:rPr>
        <w:t>ciwej izby samorz</w:t>
      </w:r>
      <w:r w:rsidRPr="00AA65F2">
        <w:rPr>
          <w:rFonts w:asciiTheme="majorHAnsi" w:eastAsia="Calibri" w:hAnsiTheme="majorHAnsi" w:cs="Calibri"/>
        </w:rPr>
        <w:t>ą</w:t>
      </w:r>
      <w:r w:rsidRPr="00AA65F2">
        <w:rPr>
          <w:rFonts w:asciiTheme="majorHAnsi" w:eastAsia="Arial Narrow" w:hAnsiTheme="majorHAnsi" w:cs="Arial Narrow"/>
        </w:rPr>
        <w:t>du zawodowego</w:t>
      </w:r>
    </w:p>
    <w:tbl>
      <w:tblPr>
        <w:tblStyle w:val="TableNormal1"/>
        <w:tblW w:w="0" w:type="auto"/>
        <w:tblInd w:w="147" w:type="dxa"/>
        <w:tblLook w:val="04A0" w:firstRow="1" w:lastRow="0" w:firstColumn="1" w:lastColumn="0" w:noHBand="0" w:noVBand="1"/>
      </w:tblPr>
      <w:tblGrid>
        <w:gridCol w:w="4672"/>
        <w:gridCol w:w="4679"/>
      </w:tblGrid>
      <w:tr w:rsidR="008F699C" w14:paraId="141302A8" w14:textId="77777777" w:rsidTr="005B70B7">
        <w:tc>
          <w:tcPr>
            <w:tcW w:w="4744" w:type="dxa"/>
          </w:tcPr>
          <w:p w14:paraId="6FB37AA0" w14:textId="77777777" w:rsidR="008F699C" w:rsidRPr="00D624C8" w:rsidRDefault="008F699C" w:rsidP="005B70B7">
            <w:pPr>
              <w:pStyle w:val="Bezodstpw"/>
              <w:ind w:right="-326"/>
              <w:rPr>
                <w:rFonts w:asciiTheme="minorHAnsi" w:hAnsiTheme="minorHAnsi" w:cstheme="minorHAnsi"/>
                <w:iCs/>
                <w:color w:val="FF0000"/>
                <w:sz w:val="16"/>
                <w:szCs w:val="16"/>
                <w:lang w:val="pl-PL"/>
              </w:rPr>
            </w:pPr>
          </w:p>
          <w:p w14:paraId="53744402" w14:textId="77777777" w:rsidR="008F699C" w:rsidRPr="00D624C8" w:rsidRDefault="008F699C" w:rsidP="005B70B7">
            <w:pPr>
              <w:pStyle w:val="Bezodstpw"/>
              <w:ind w:right="-326"/>
              <w:rPr>
                <w:rFonts w:asciiTheme="minorHAnsi" w:hAnsiTheme="minorHAnsi" w:cstheme="minorHAnsi"/>
                <w:iCs/>
                <w:color w:val="FF0000"/>
                <w:sz w:val="16"/>
                <w:szCs w:val="16"/>
                <w:lang w:val="pl-PL"/>
              </w:rPr>
            </w:pPr>
          </w:p>
          <w:p w14:paraId="2E61F28B" w14:textId="77777777" w:rsidR="008F699C" w:rsidRPr="00D624C8" w:rsidRDefault="008F699C" w:rsidP="005B70B7">
            <w:pPr>
              <w:pStyle w:val="Bezodstpw"/>
              <w:ind w:right="-326"/>
              <w:rPr>
                <w:rFonts w:asciiTheme="minorHAnsi" w:hAnsiTheme="minorHAnsi" w:cstheme="minorHAnsi"/>
                <w:color w:val="auto"/>
                <w:sz w:val="16"/>
                <w:szCs w:val="16"/>
                <w:lang w:val="pl-PL"/>
              </w:rPr>
            </w:pPr>
            <w:r w:rsidRPr="00D624C8">
              <w:rPr>
                <w:rFonts w:asciiTheme="minorHAnsi" w:hAnsiTheme="minorHAnsi" w:cstheme="minorHAnsi"/>
                <w:color w:val="auto"/>
                <w:sz w:val="16"/>
                <w:szCs w:val="16"/>
                <w:lang w:val="pl-PL"/>
              </w:rPr>
              <w:t>mgr inż. arch. Agata Pacholczyk,</w:t>
            </w:r>
          </w:p>
          <w:p w14:paraId="7EA294F6" w14:textId="77777777" w:rsidR="008F699C" w:rsidRPr="00D624C8" w:rsidRDefault="008F699C" w:rsidP="005B70B7">
            <w:pPr>
              <w:pStyle w:val="Bezodstpw"/>
              <w:ind w:right="-326"/>
              <w:rPr>
                <w:rFonts w:asciiTheme="minorHAnsi" w:hAnsiTheme="minorHAnsi" w:cstheme="minorHAnsi"/>
                <w:b/>
                <w:iCs/>
                <w:color w:val="auto"/>
                <w:sz w:val="16"/>
                <w:szCs w:val="16"/>
                <w:lang w:val="pl-PL"/>
              </w:rPr>
            </w:pPr>
            <w:proofErr w:type="spellStart"/>
            <w:r w:rsidRPr="00D624C8">
              <w:rPr>
                <w:rFonts w:asciiTheme="minorHAnsi" w:hAnsiTheme="minorHAnsi" w:cstheme="minorHAnsi"/>
                <w:iCs/>
                <w:color w:val="auto"/>
                <w:sz w:val="16"/>
                <w:szCs w:val="16"/>
                <w:lang w:val="pl-PL"/>
              </w:rPr>
              <w:t>upr</w:t>
            </w:r>
            <w:proofErr w:type="spellEnd"/>
            <w:r w:rsidRPr="00D624C8">
              <w:rPr>
                <w:rFonts w:asciiTheme="minorHAnsi" w:hAnsiTheme="minorHAnsi" w:cstheme="minorHAnsi"/>
                <w:iCs/>
                <w:color w:val="auto"/>
                <w:sz w:val="16"/>
                <w:szCs w:val="16"/>
                <w:lang w:val="pl-PL"/>
              </w:rPr>
              <w:t xml:space="preserve">. bud. </w:t>
            </w:r>
            <w:r w:rsidRPr="00D624C8">
              <w:rPr>
                <w:rFonts w:asciiTheme="minorHAnsi" w:hAnsiTheme="minorHAnsi" w:cstheme="minorHAnsi"/>
                <w:b/>
                <w:iCs/>
                <w:color w:val="auto"/>
                <w:sz w:val="16"/>
                <w:szCs w:val="16"/>
                <w:lang w:val="pl-PL"/>
              </w:rPr>
              <w:t>nr 41/LOOKK/2011</w:t>
            </w:r>
          </w:p>
          <w:p w14:paraId="3E3992BC" w14:textId="77777777" w:rsidR="008F699C" w:rsidRPr="00D624C8" w:rsidRDefault="008F699C" w:rsidP="005B70B7">
            <w:pPr>
              <w:pStyle w:val="Bezodstpw"/>
              <w:ind w:right="-326"/>
              <w:rPr>
                <w:rFonts w:asciiTheme="minorHAnsi" w:hAnsiTheme="minorHAnsi" w:cstheme="minorHAnsi"/>
                <w:iCs/>
                <w:color w:val="auto"/>
                <w:sz w:val="16"/>
                <w:szCs w:val="16"/>
                <w:lang w:val="pl-PL"/>
              </w:rPr>
            </w:pPr>
            <w:r w:rsidRPr="00D624C8">
              <w:rPr>
                <w:rFonts w:asciiTheme="minorHAnsi" w:hAnsiTheme="minorHAnsi" w:cstheme="minorHAnsi"/>
                <w:iCs/>
                <w:color w:val="auto"/>
                <w:sz w:val="16"/>
                <w:szCs w:val="16"/>
                <w:lang w:val="pl-PL"/>
              </w:rPr>
              <w:t>w specjalności architektonicznej</w:t>
            </w:r>
          </w:p>
          <w:p w14:paraId="41BF0964" w14:textId="77777777" w:rsidR="008F699C" w:rsidRDefault="008F699C" w:rsidP="005B70B7">
            <w:pPr>
              <w:autoSpaceDE w:val="0"/>
              <w:autoSpaceDN w:val="0"/>
              <w:adjustRightInd w:val="0"/>
              <w:rPr>
                <w:rFonts w:ascii="Calibri" w:hAnsi="Calibri" w:cs="Calibri"/>
                <w:color w:val="FF0000"/>
                <w:sz w:val="16"/>
                <w:szCs w:val="16"/>
              </w:rPr>
            </w:pPr>
          </w:p>
          <w:p w14:paraId="58D82C06" w14:textId="77777777" w:rsidR="008F699C" w:rsidRPr="00D624C8" w:rsidRDefault="008F699C" w:rsidP="005B70B7">
            <w:pPr>
              <w:autoSpaceDE w:val="0"/>
              <w:autoSpaceDN w:val="0"/>
              <w:adjustRightInd w:val="0"/>
              <w:rPr>
                <w:rFonts w:ascii="Calibri" w:hAnsi="Calibri" w:cs="Calibri"/>
                <w:color w:val="FF0000"/>
                <w:sz w:val="16"/>
                <w:szCs w:val="16"/>
              </w:rPr>
            </w:pPr>
          </w:p>
          <w:p w14:paraId="781DD531" w14:textId="77777777" w:rsidR="008F699C" w:rsidRPr="00D624C8" w:rsidRDefault="008F699C" w:rsidP="005B70B7">
            <w:pPr>
              <w:autoSpaceDE w:val="0"/>
              <w:autoSpaceDN w:val="0"/>
              <w:adjustRightInd w:val="0"/>
              <w:rPr>
                <w:rFonts w:ascii="Calibri" w:hAnsi="Calibri" w:cs="Calibri"/>
                <w:color w:val="FF0000"/>
                <w:sz w:val="16"/>
                <w:szCs w:val="16"/>
              </w:rPr>
            </w:pPr>
          </w:p>
          <w:p w14:paraId="2B88B209" w14:textId="77777777" w:rsidR="008F699C" w:rsidRPr="00D624C8" w:rsidRDefault="008F699C" w:rsidP="005B70B7">
            <w:pPr>
              <w:spacing w:line="100" w:lineRule="atLeast"/>
              <w:ind w:right="141"/>
              <w:rPr>
                <w:rFonts w:ascii="Arial Narrow" w:eastAsia="Arial Narrow" w:hAnsi="Arial Narrow" w:cs="Arial Narrow"/>
                <w:b/>
                <w:color w:val="FF0000"/>
              </w:rPr>
            </w:pPr>
          </w:p>
        </w:tc>
        <w:tc>
          <w:tcPr>
            <w:tcW w:w="4744" w:type="dxa"/>
            <w:shd w:val="clear" w:color="auto" w:fill="auto"/>
          </w:tcPr>
          <w:p w14:paraId="3622D937" w14:textId="77777777" w:rsidR="008F699C" w:rsidRPr="00D624C8" w:rsidRDefault="008F699C" w:rsidP="005B70B7">
            <w:pPr>
              <w:pStyle w:val="Bezodstpw"/>
              <w:ind w:right="-326"/>
              <w:rPr>
                <w:rFonts w:asciiTheme="minorHAnsi" w:hAnsiTheme="minorHAnsi" w:cstheme="minorHAnsi"/>
                <w:iCs/>
                <w:color w:val="FF0000"/>
                <w:sz w:val="16"/>
                <w:szCs w:val="16"/>
                <w:lang w:val="pl-PL"/>
              </w:rPr>
            </w:pPr>
          </w:p>
          <w:p w14:paraId="71F3D391" w14:textId="77777777" w:rsidR="008F699C" w:rsidRPr="00D624C8" w:rsidRDefault="008F699C" w:rsidP="005B70B7">
            <w:pPr>
              <w:pStyle w:val="Bezodstpw"/>
              <w:ind w:right="-326"/>
              <w:rPr>
                <w:rFonts w:asciiTheme="minorHAnsi" w:hAnsiTheme="minorHAnsi" w:cstheme="minorHAnsi"/>
                <w:iCs/>
                <w:color w:val="FF0000"/>
                <w:sz w:val="16"/>
                <w:szCs w:val="16"/>
                <w:lang w:val="pl-PL"/>
              </w:rPr>
            </w:pPr>
          </w:p>
          <w:p w14:paraId="3208518B" w14:textId="77777777" w:rsidR="008F699C" w:rsidRPr="00DC3417" w:rsidRDefault="008F699C" w:rsidP="005B70B7">
            <w:pPr>
              <w:pStyle w:val="Bezodstpw"/>
              <w:ind w:right="-326"/>
              <w:rPr>
                <w:rFonts w:asciiTheme="minorHAnsi" w:hAnsiTheme="minorHAnsi" w:cstheme="minorHAnsi"/>
                <w:color w:val="auto"/>
                <w:sz w:val="16"/>
                <w:szCs w:val="16"/>
                <w:lang w:val="pl-PL"/>
              </w:rPr>
            </w:pPr>
            <w:r w:rsidRPr="00DC3417">
              <w:rPr>
                <w:rFonts w:asciiTheme="minorHAnsi" w:hAnsiTheme="minorHAnsi" w:cstheme="minorHAnsi"/>
                <w:color w:val="auto"/>
                <w:sz w:val="16"/>
                <w:szCs w:val="16"/>
                <w:lang w:val="pl-PL"/>
              </w:rPr>
              <w:t>mgr inż. Jakub Krakowski</w:t>
            </w:r>
          </w:p>
          <w:p w14:paraId="042D22AF" w14:textId="77777777" w:rsidR="008F699C" w:rsidRDefault="008F699C" w:rsidP="005B70B7">
            <w:pPr>
              <w:pStyle w:val="Bezodstpw"/>
              <w:ind w:right="-326"/>
              <w:rPr>
                <w:rFonts w:asciiTheme="minorHAnsi" w:hAnsiTheme="minorHAnsi" w:cstheme="minorHAnsi"/>
                <w:color w:val="auto"/>
                <w:sz w:val="16"/>
                <w:szCs w:val="16"/>
                <w:lang w:val="pl-PL"/>
              </w:rPr>
            </w:pPr>
            <w:proofErr w:type="spellStart"/>
            <w:r w:rsidRPr="00DC3417">
              <w:rPr>
                <w:rFonts w:asciiTheme="minorHAnsi" w:hAnsiTheme="minorHAnsi" w:cstheme="minorHAnsi"/>
                <w:color w:val="auto"/>
                <w:sz w:val="16"/>
                <w:szCs w:val="16"/>
                <w:lang w:val="pl-PL"/>
              </w:rPr>
              <w:t>upr</w:t>
            </w:r>
            <w:proofErr w:type="spellEnd"/>
            <w:r w:rsidRPr="00DC3417">
              <w:rPr>
                <w:rFonts w:asciiTheme="minorHAnsi" w:hAnsiTheme="minorHAnsi" w:cstheme="minorHAnsi"/>
                <w:color w:val="auto"/>
                <w:sz w:val="16"/>
                <w:szCs w:val="16"/>
                <w:lang w:val="pl-PL"/>
              </w:rPr>
              <w:t xml:space="preserve">. bud. </w:t>
            </w:r>
            <w:r w:rsidRPr="00DC3417">
              <w:rPr>
                <w:rFonts w:asciiTheme="minorHAnsi" w:hAnsiTheme="minorHAnsi" w:cstheme="minorHAnsi"/>
                <w:b/>
                <w:bCs/>
                <w:color w:val="auto"/>
                <w:sz w:val="16"/>
                <w:szCs w:val="16"/>
                <w:lang w:val="pl-PL"/>
              </w:rPr>
              <w:t>nr LOD/3079/</w:t>
            </w:r>
            <w:proofErr w:type="spellStart"/>
            <w:r w:rsidRPr="00DC3417">
              <w:rPr>
                <w:rFonts w:asciiTheme="minorHAnsi" w:hAnsiTheme="minorHAnsi" w:cstheme="minorHAnsi"/>
                <w:b/>
                <w:bCs/>
                <w:color w:val="auto"/>
                <w:sz w:val="16"/>
                <w:szCs w:val="16"/>
                <w:lang w:val="pl-PL"/>
              </w:rPr>
              <w:t>PWBKb</w:t>
            </w:r>
            <w:proofErr w:type="spellEnd"/>
            <w:r w:rsidRPr="00DC3417">
              <w:rPr>
                <w:rFonts w:asciiTheme="minorHAnsi" w:hAnsiTheme="minorHAnsi" w:cstheme="minorHAnsi"/>
                <w:b/>
                <w:bCs/>
                <w:color w:val="auto"/>
                <w:sz w:val="16"/>
                <w:szCs w:val="16"/>
                <w:lang w:val="pl-PL"/>
              </w:rPr>
              <w:t>/16</w:t>
            </w:r>
          </w:p>
          <w:p w14:paraId="5298373D" w14:textId="77777777" w:rsidR="008F699C" w:rsidRPr="00DC3417" w:rsidRDefault="008F699C" w:rsidP="005B70B7">
            <w:pPr>
              <w:pStyle w:val="Bezodstpw"/>
              <w:ind w:right="-326"/>
              <w:rPr>
                <w:rFonts w:asciiTheme="minorHAnsi" w:hAnsiTheme="minorHAnsi" w:cstheme="minorHAnsi"/>
                <w:color w:val="auto"/>
                <w:sz w:val="16"/>
                <w:szCs w:val="16"/>
                <w:lang w:val="pl-PL"/>
              </w:rPr>
            </w:pPr>
            <w:r w:rsidRPr="00DC3417">
              <w:rPr>
                <w:rFonts w:asciiTheme="minorHAnsi" w:hAnsiTheme="minorHAnsi" w:cstheme="minorHAnsi"/>
                <w:color w:val="auto"/>
                <w:sz w:val="16"/>
                <w:szCs w:val="16"/>
                <w:lang w:val="pl-PL"/>
              </w:rPr>
              <w:t>w specjalności konstrukcyjno- budowlanej</w:t>
            </w:r>
          </w:p>
          <w:p w14:paraId="348C0AAF" w14:textId="77777777" w:rsidR="008F699C" w:rsidRPr="00D624C8" w:rsidRDefault="008F699C" w:rsidP="005B70B7">
            <w:pPr>
              <w:pStyle w:val="Bezodstpw"/>
              <w:ind w:right="-326"/>
              <w:rPr>
                <w:rFonts w:asciiTheme="minorHAnsi" w:hAnsiTheme="minorHAnsi" w:cstheme="minorHAnsi"/>
                <w:iCs/>
                <w:color w:val="FF0000"/>
                <w:sz w:val="16"/>
                <w:szCs w:val="16"/>
                <w:lang w:val="pl-PL"/>
              </w:rPr>
            </w:pPr>
          </w:p>
          <w:p w14:paraId="7B82A826" w14:textId="77777777" w:rsidR="008F699C" w:rsidRPr="00D624C8" w:rsidRDefault="008F699C" w:rsidP="005B70B7">
            <w:pPr>
              <w:pStyle w:val="Bezodstpw"/>
              <w:ind w:right="-326"/>
              <w:rPr>
                <w:rFonts w:asciiTheme="minorHAnsi" w:hAnsiTheme="minorHAnsi" w:cstheme="minorHAnsi"/>
                <w:iCs/>
                <w:color w:val="FF0000"/>
                <w:sz w:val="16"/>
                <w:szCs w:val="16"/>
                <w:lang w:val="pl-PL"/>
              </w:rPr>
            </w:pPr>
          </w:p>
          <w:p w14:paraId="5E79AC12" w14:textId="77777777" w:rsidR="008F699C" w:rsidRPr="00D624C8" w:rsidRDefault="008F699C" w:rsidP="005B70B7">
            <w:pPr>
              <w:pStyle w:val="Bezodstpw"/>
              <w:ind w:right="-326"/>
              <w:rPr>
                <w:rFonts w:asciiTheme="minorHAnsi" w:hAnsiTheme="minorHAnsi" w:cstheme="minorHAnsi"/>
                <w:iCs/>
                <w:color w:val="FF0000"/>
                <w:sz w:val="16"/>
                <w:szCs w:val="16"/>
                <w:lang w:val="pl-PL"/>
              </w:rPr>
            </w:pPr>
          </w:p>
          <w:p w14:paraId="7CCB0886" w14:textId="77777777" w:rsidR="008F699C" w:rsidRPr="00D624C8" w:rsidRDefault="008F699C" w:rsidP="005B70B7">
            <w:pPr>
              <w:pStyle w:val="Bezodstpw"/>
              <w:rPr>
                <w:rFonts w:ascii="Arial Narrow" w:eastAsia="Arial Narrow" w:hAnsi="Arial Narrow" w:cs="Arial Narrow"/>
                <w:b/>
                <w:color w:val="FF0000"/>
                <w:lang w:val="pl-PL"/>
              </w:rPr>
            </w:pPr>
          </w:p>
        </w:tc>
      </w:tr>
    </w:tbl>
    <w:p w14:paraId="4EA63B6E" w14:textId="77777777" w:rsidR="00397E38" w:rsidRDefault="00397E38" w:rsidP="00403988">
      <w:pPr>
        <w:tabs>
          <w:tab w:val="left" w:pos="300"/>
          <w:tab w:val="right" w:pos="9638"/>
        </w:tabs>
        <w:spacing w:line="100" w:lineRule="atLeast"/>
        <w:ind w:left="142" w:right="141"/>
        <w:jc w:val="center"/>
        <w:rPr>
          <w:rFonts w:ascii="Arial Narrow" w:eastAsia="Arial Narrow" w:hAnsi="Arial Narrow" w:cs="Arial Narrow"/>
        </w:rPr>
      </w:pPr>
    </w:p>
    <w:p w14:paraId="5AA9D198" w14:textId="77777777" w:rsidR="008F699C" w:rsidRDefault="008F699C" w:rsidP="00403988">
      <w:pPr>
        <w:tabs>
          <w:tab w:val="left" w:pos="300"/>
          <w:tab w:val="right" w:pos="9638"/>
        </w:tabs>
        <w:spacing w:line="100" w:lineRule="atLeast"/>
        <w:ind w:left="142" w:right="141"/>
        <w:jc w:val="center"/>
        <w:rPr>
          <w:rFonts w:ascii="Arial Narrow" w:eastAsia="Arial Narrow" w:hAnsi="Arial Narrow" w:cs="Arial Narrow"/>
        </w:rPr>
      </w:pPr>
    </w:p>
    <w:p w14:paraId="43095343" w14:textId="77777777" w:rsidR="008F699C" w:rsidRDefault="008F699C" w:rsidP="00403988">
      <w:pPr>
        <w:tabs>
          <w:tab w:val="left" w:pos="300"/>
          <w:tab w:val="right" w:pos="9638"/>
        </w:tabs>
        <w:spacing w:line="100" w:lineRule="atLeast"/>
        <w:ind w:left="142" w:right="141"/>
        <w:jc w:val="center"/>
        <w:rPr>
          <w:rFonts w:ascii="Arial Narrow" w:eastAsia="Arial Narrow" w:hAnsi="Arial Narrow" w:cs="Arial Narrow"/>
        </w:rPr>
      </w:pPr>
    </w:p>
    <w:p w14:paraId="08E315A7" w14:textId="77777777" w:rsidR="008F699C" w:rsidRDefault="008F699C" w:rsidP="00403988">
      <w:pPr>
        <w:tabs>
          <w:tab w:val="left" w:pos="300"/>
          <w:tab w:val="right" w:pos="9638"/>
        </w:tabs>
        <w:spacing w:line="100" w:lineRule="atLeast"/>
        <w:ind w:left="142" w:right="141"/>
        <w:jc w:val="center"/>
        <w:rPr>
          <w:rFonts w:ascii="Arial Narrow" w:eastAsia="Arial Narrow" w:hAnsi="Arial Narrow" w:cs="Arial Narrow"/>
        </w:rPr>
      </w:pPr>
    </w:p>
    <w:p w14:paraId="0022BD69" w14:textId="47C1E8EF" w:rsidR="00AF2700" w:rsidRPr="00502A87" w:rsidRDefault="001F66E5" w:rsidP="00D55D9D">
      <w:pPr>
        <w:pStyle w:val="Nagwek1"/>
        <w:numPr>
          <w:ilvl w:val="0"/>
          <w:numId w:val="18"/>
        </w:numPr>
        <w:pBdr>
          <w:bottom w:val="single" w:sz="18" w:space="1" w:color="ED7D31" w:themeColor="accent2"/>
        </w:pBdr>
      </w:pPr>
      <w:bookmarkStart w:id="13" w:name="_Toc188010518"/>
      <w:r>
        <w:lastRenderedPageBreak/>
        <w:t xml:space="preserve">Część opisowa </w:t>
      </w:r>
      <w:r w:rsidR="009B1D7F">
        <w:t>p</w:t>
      </w:r>
      <w:r>
        <w:t xml:space="preserve">rojektu </w:t>
      </w:r>
      <w:r w:rsidR="009150D9">
        <w:t>technicznego</w:t>
      </w:r>
      <w:bookmarkEnd w:id="13"/>
    </w:p>
    <w:p w14:paraId="1942110A" w14:textId="431D2D6F" w:rsidR="00BC1019" w:rsidRPr="008A7803" w:rsidRDefault="00FF4E97" w:rsidP="00D55D9D">
      <w:pPr>
        <w:pStyle w:val="Nagwek2"/>
        <w:numPr>
          <w:ilvl w:val="1"/>
          <w:numId w:val="18"/>
        </w:numPr>
        <w:pBdr>
          <w:bottom w:val="single" w:sz="18" w:space="1" w:color="ED7D31" w:themeColor="accent2"/>
        </w:pBdr>
        <w:jc w:val="both"/>
        <w:rPr>
          <w:rFonts w:asciiTheme="minorHAnsi" w:hAnsiTheme="minorHAnsi" w:cstheme="minorHAnsi"/>
          <w:sz w:val="40"/>
          <w:szCs w:val="40"/>
        </w:rPr>
      </w:pPr>
      <w:hyperlink w:anchor="_Toc377331879" w:history="1">
        <w:bookmarkStart w:id="14" w:name="_Toc188010519"/>
        <w:r w:rsidRPr="004B2915">
          <w:rPr>
            <w:rStyle w:val="Hipercze"/>
            <w:rFonts w:asciiTheme="minorHAnsi" w:hAnsiTheme="minorHAnsi" w:cstheme="minorHAnsi"/>
            <w:color w:val="ED7D31" w:themeColor="accent2"/>
            <w:sz w:val="40"/>
            <w:szCs w:val="40"/>
            <w:u w:val="none"/>
          </w:rPr>
          <w:t>PROJEKT ARCHITEKTONICZNO</w:t>
        </w:r>
        <w:r w:rsidR="003C1ECB" w:rsidRPr="004B2915">
          <w:rPr>
            <w:rStyle w:val="Hipercze"/>
            <w:rFonts w:asciiTheme="minorHAnsi" w:hAnsiTheme="minorHAnsi" w:cstheme="minorHAnsi"/>
            <w:color w:val="ED7D31" w:themeColor="accent2"/>
            <w:sz w:val="40"/>
            <w:szCs w:val="40"/>
            <w:u w:val="none"/>
          </w:rPr>
          <w:t xml:space="preserve"> </w:t>
        </w:r>
        <w:r w:rsidRPr="004B2915">
          <w:rPr>
            <w:rStyle w:val="Hipercze"/>
            <w:rFonts w:asciiTheme="minorHAnsi" w:hAnsiTheme="minorHAnsi" w:cstheme="minorHAnsi"/>
            <w:color w:val="ED7D31" w:themeColor="accent2"/>
            <w:sz w:val="40"/>
            <w:szCs w:val="40"/>
            <w:u w:val="none"/>
          </w:rPr>
          <w:t>-</w:t>
        </w:r>
        <w:r w:rsidR="003C1ECB" w:rsidRPr="004B2915">
          <w:rPr>
            <w:rStyle w:val="Hipercze"/>
            <w:rFonts w:asciiTheme="minorHAnsi" w:hAnsiTheme="minorHAnsi" w:cstheme="minorHAnsi"/>
            <w:color w:val="ED7D31" w:themeColor="accent2"/>
            <w:sz w:val="40"/>
            <w:szCs w:val="40"/>
            <w:u w:val="none"/>
          </w:rPr>
          <w:t xml:space="preserve"> </w:t>
        </w:r>
        <w:r w:rsidRPr="004B2915">
          <w:rPr>
            <w:rStyle w:val="Hipercze"/>
            <w:rFonts w:asciiTheme="minorHAnsi" w:hAnsiTheme="minorHAnsi" w:cstheme="minorHAnsi"/>
            <w:color w:val="ED7D31" w:themeColor="accent2"/>
            <w:sz w:val="40"/>
            <w:szCs w:val="40"/>
            <w:u w:val="none"/>
          </w:rPr>
          <w:t>BUDOWLANY</w:t>
        </w:r>
        <w:bookmarkEnd w:id="14"/>
      </w:hyperlink>
      <w:r w:rsidR="002179C2" w:rsidRPr="004B2915">
        <w:rPr>
          <w:rStyle w:val="Hipercze"/>
          <w:rFonts w:asciiTheme="minorHAnsi" w:hAnsiTheme="minorHAnsi" w:cstheme="minorHAnsi"/>
          <w:color w:val="ED7D31" w:themeColor="accent2"/>
          <w:sz w:val="40"/>
          <w:szCs w:val="40"/>
          <w:u w:val="none"/>
        </w:rPr>
        <w:t xml:space="preserve"> </w:t>
      </w:r>
    </w:p>
    <w:p w14:paraId="11B31ADF" w14:textId="1DE9467E" w:rsidR="0000337E" w:rsidRPr="0075770C" w:rsidRDefault="004B2915" w:rsidP="004B2915">
      <w:pPr>
        <w:pStyle w:val="Nagwek2"/>
        <w:spacing w:before="240" w:after="120"/>
        <w:jc w:val="both"/>
        <w:rPr>
          <w:rFonts w:asciiTheme="minorHAnsi" w:hAnsiTheme="minorHAnsi" w:cstheme="minorHAnsi"/>
          <w:color w:val="FF0000"/>
        </w:rPr>
      </w:pPr>
      <w:bookmarkStart w:id="15" w:name="_Toc188010520"/>
      <w:r>
        <w:t>5.1.1.</w:t>
      </w:r>
      <w:hyperlink w:anchor="_Toc377331879" w:history="1">
        <w:r w:rsidR="0000337E" w:rsidRPr="005A3965">
          <w:rPr>
            <w:rFonts w:asciiTheme="minorHAnsi" w:hAnsiTheme="minorHAnsi" w:cstheme="minorHAnsi"/>
            <w:szCs w:val="22"/>
          </w:rPr>
          <w:t xml:space="preserve"> </w:t>
        </w:r>
        <w:r w:rsidR="00353A48">
          <w:rPr>
            <w:rFonts w:asciiTheme="minorHAnsi" w:hAnsiTheme="minorHAnsi" w:cstheme="minorHAnsi"/>
            <w:szCs w:val="22"/>
          </w:rPr>
          <w:t>Rodzaj i kategoria obiektu budowlanego</w:t>
        </w:r>
        <w:bookmarkEnd w:id="15"/>
        <w:r w:rsidR="0000337E" w:rsidRPr="0075770C">
          <w:rPr>
            <w:rFonts w:asciiTheme="minorHAnsi" w:hAnsiTheme="minorHAnsi" w:cstheme="minorHAnsi"/>
            <w:webHidden/>
            <w:color w:val="FF0000"/>
          </w:rPr>
          <w:tab/>
        </w:r>
      </w:hyperlink>
    </w:p>
    <w:p w14:paraId="4E1DAD1B" w14:textId="14837CB7" w:rsidR="007853DE" w:rsidRDefault="007853DE" w:rsidP="007853DE">
      <w:pPr>
        <w:spacing w:after="0" w:line="288" w:lineRule="auto"/>
        <w:ind w:firstLine="709"/>
        <w:jc w:val="both"/>
      </w:pPr>
      <w:bookmarkStart w:id="16" w:name="_Hlk51854332"/>
      <w:r>
        <w:rPr>
          <w:rFonts w:cstheme="minorHAnsi"/>
        </w:rPr>
        <w:t xml:space="preserve">Przedmiotem opracowania jest projekt budowlany </w:t>
      </w:r>
      <w:r w:rsidR="00E33BDA">
        <w:rPr>
          <w:rFonts w:cstheme="minorHAnsi"/>
        </w:rPr>
        <w:t xml:space="preserve">remontu, przebudowy i zmiany sposobu użytkowania </w:t>
      </w:r>
      <w:r>
        <w:rPr>
          <w:rFonts w:cstheme="minorHAnsi"/>
        </w:rPr>
        <w:t>budynku</w:t>
      </w:r>
      <w:r w:rsidR="00E33BDA">
        <w:rPr>
          <w:rFonts w:cstheme="minorHAnsi"/>
        </w:rPr>
        <w:t xml:space="preserve"> na potrzeby</w:t>
      </w:r>
      <w:r>
        <w:rPr>
          <w:rFonts w:cstheme="minorHAnsi"/>
        </w:rPr>
        <w:t xml:space="preserve"> żłobka </w:t>
      </w:r>
      <w:r w:rsidR="00E33BDA">
        <w:rPr>
          <w:rFonts w:cstheme="minorHAnsi"/>
        </w:rPr>
        <w:t xml:space="preserve">w Gałkowie Dużym przy ul. Dzieci Polskich 20 </w:t>
      </w:r>
      <w:r w:rsidRPr="00A27996">
        <w:rPr>
          <w:sz w:val="23"/>
          <w:szCs w:val="23"/>
        </w:rPr>
        <w:t xml:space="preserve">na </w:t>
      </w:r>
      <w:r>
        <w:t>dział</w:t>
      </w:r>
      <w:r w:rsidR="00E33BDA">
        <w:t xml:space="preserve">ce nr 219, </w:t>
      </w:r>
      <w:proofErr w:type="spellStart"/>
      <w:r w:rsidR="00E33BDA">
        <w:t>obr</w:t>
      </w:r>
      <w:proofErr w:type="spellEnd"/>
      <w:r w:rsidR="00E33BDA">
        <w:t>. 6.</w:t>
      </w:r>
    </w:p>
    <w:p w14:paraId="2FE8DE5D" w14:textId="77777777" w:rsidR="00DB498A" w:rsidRPr="008F1D94" w:rsidRDefault="00DB498A" w:rsidP="00DB498A">
      <w:pPr>
        <w:spacing w:before="120" w:line="288" w:lineRule="auto"/>
        <w:jc w:val="both"/>
      </w:pPr>
      <w:r w:rsidRPr="008F1D94">
        <w:t>Kategoria obiektu:</w:t>
      </w:r>
    </w:p>
    <w:p w14:paraId="13A75EC5" w14:textId="77777777" w:rsidR="00DB498A" w:rsidRDefault="00DB498A" w:rsidP="00DB498A">
      <w:pPr>
        <w:spacing w:before="120" w:line="288" w:lineRule="auto"/>
        <w:jc w:val="both"/>
      </w:pPr>
      <w:r w:rsidRPr="008F1D94">
        <w:t xml:space="preserve">KATEGORIA </w:t>
      </w:r>
      <w:r>
        <w:t>I</w:t>
      </w:r>
      <w:r w:rsidRPr="008F1D94">
        <w:t xml:space="preserve">X – </w:t>
      </w:r>
      <w:r>
        <w:t>ŻŁOBEK</w:t>
      </w:r>
    </w:p>
    <w:p w14:paraId="5F646B7D" w14:textId="0A2AD952" w:rsidR="00BB16C8" w:rsidRPr="005E1DB9" w:rsidRDefault="00BB16C8" w:rsidP="005F7F5D">
      <w:pPr>
        <w:spacing w:before="120" w:after="0" w:line="312" w:lineRule="auto"/>
        <w:ind w:left="357" w:hanging="357"/>
        <w:jc w:val="both"/>
        <w:rPr>
          <w:rFonts w:ascii="Calibri" w:hAnsi="Calibri" w:cs="Calibri"/>
        </w:rPr>
      </w:pPr>
      <w:r w:rsidRPr="005E1DB9">
        <w:rPr>
          <w:rFonts w:ascii="Calibri" w:hAnsi="Calibri" w:cs="Calibri"/>
        </w:rPr>
        <w:t>Opracowanie obejmuje:</w:t>
      </w:r>
    </w:p>
    <w:bookmarkEnd w:id="16"/>
    <w:p w14:paraId="23135CB2" w14:textId="52DB9AFE" w:rsidR="00DB498A" w:rsidRDefault="00BB16C8" w:rsidP="007853DE">
      <w:pPr>
        <w:widowControl w:val="0"/>
        <w:suppressAutoHyphens/>
        <w:autoSpaceDN w:val="0"/>
        <w:spacing w:after="0" w:line="312" w:lineRule="auto"/>
        <w:ind w:left="360"/>
        <w:jc w:val="both"/>
        <w:textAlignment w:val="baseline"/>
        <w:rPr>
          <w:rFonts w:ascii="Calibri" w:hAnsi="Calibri" w:cs="Calibri"/>
        </w:rPr>
      </w:pPr>
      <w:r w:rsidRPr="005E1DB9">
        <w:rPr>
          <w:rFonts w:ascii="Calibri" w:hAnsi="Calibri" w:cs="Calibri"/>
        </w:rPr>
        <w:t>Projekt</w:t>
      </w:r>
      <w:r w:rsidR="00DA2D35">
        <w:rPr>
          <w:rFonts w:ascii="Calibri" w:hAnsi="Calibri" w:cs="Calibri"/>
        </w:rPr>
        <w:t xml:space="preserve"> techniczny</w:t>
      </w:r>
      <w:r w:rsidRPr="005E1DB9">
        <w:rPr>
          <w:rFonts w:ascii="Calibri" w:hAnsi="Calibri" w:cs="Calibri"/>
        </w:rPr>
        <w:t xml:space="preserve"> architektoniczno-budowlany</w:t>
      </w:r>
      <w:r w:rsidR="00AE0BB2">
        <w:rPr>
          <w:rFonts w:ascii="Calibri" w:hAnsi="Calibri" w:cs="Calibri"/>
        </w:rPr>
        <w:t>.</w:t>
      </w:r>
    </w:p>
    <w:p w14:paraId="43802A3E" w14:textId="7585A871" w:rsidR="00DB498A" w:rsidRPr="00AE0BB2" w:rsidRDefault="00AE0BB2" w:rsidP="00DB498A">
      <w:pPr>
        <w:jc w:val="both"/>
        <w:rPr>
          <w:rFonts w:cstheme="minorHAnsi"/>
        </w:rPr>
      </w:pPr>
      <w:r w:rsidRPr="00AE0BB2">
        <w:rPr>
          <w:rFonts w:ascii="Calibri" w:hAnsi="Calibri" w:cs="Calibri"/>
        </w:rPr>
        <w:t>Projekt architektoniczno-budowlany</w:t>
      </w:r>
      <w:r w:rsidR="00DB498A" w:rsidRPr="00AE0BB2">
        <w:rPr>
          <w:rFonts w:cstheme="minorHAnsi"/>
        </w:rPr>
        <w:t xml:space="preserve"> przewiduje:</w:t>
      </w:r>
    </w:p>
    <w:p w14:paraId="12F59D45" w14:textId="49127288" w:rsidR="007853DE" w:rsidRDefault="00E33BDA" w:rsidP="001F25A8">
      <w:pPr>
        <w:pStyle w:val="Akapitzlist"/>
        <w:numPr>
          <w:ilvl w:val="0"/>
          <w:numId w:val="26"/>
        </w:numPr>
        <w:jc w:val="both"/>
        <w:rPr>
          <w:rFonts w:cstheme="minorHAnsi"/>
        </w:rPr>
      </w:pPr>
      <w:r>
        <w:rPr>
          <w:rFonts w:cstheme="minorHAnsi"/>
        </w:rPr>
        <w:t>Remont, przebudowę i zmianę sposobu użytkowania</w:t>
      </w:r>
      <w:r w:rsidR="00DB498A" w:rsidRPr="00AE0BB2">
        <w:rPr>
          <w:rFonts w:cstheme="minorHAnsi"/>
        </w:rPr>
        <w:t xml:space="preserve"> podpiwniczonego, </w:t>
      </w:r>
      <w:r>
        <w:rPr>
          <w:rFonts w:cstheme="minorHAnsi"/>
        </w:rPr>
        <w:t>dwu</w:t>
      </w:r>
      <w:r w:rsidR="00DB498A" w:rsidRPr="00AE0BB2">
        <w:rPr>
          <w:rFonts w:cstheme="minorHAnsi"/>
        </w:rPr>
        <w:t>kondygnacyjnego budynku</w:t>
      </w:r>
      <w:r w:rsidR="00B2385C">
        <w:rPr>
          <w:rFonts w:cstheme="minorHAnsi"/>
        </w:rPr>
        <w:t xml:space="preserve"> przedszkola na potrzeby</w:t>
      </w:r>
      <w:r w:rsidR="00DB498A" w:rsidRPr="00AE0BB2">
        <w:rPr>
          <w:rFonts w:cstheme="minorHAnsi"/>
        </w:rPr>
        <w:t xml:space="preserve"> </w:t>
      </w:r>
      <w:r w:rsidR="00AE0BB2" w:rsidRPr="00AE0BB2">
        <w:rPr>
          <w:rFonts w:cstheme="minorHAnsi"/>
        </w:rPr>
        <w:t>żłobka</w:t>
      </w:r>
      <w:r w:rsidR="00DB498A" w:rsidRPr="00AE0BB2">
        <w:rPr>
          <w:rFonts w:cstheme="minorHAnsi"/>
        </w:rPr>
        <w:t xml:space="preserve"> wraz ze wszystkimi niezbędnymi instalacjami wewnętrznymi</w:t>
      </w:r>
      <w:r w:rsidR="003E502A">
        <w:rPr>
          <w:rFonts w:cstheme="minorHAnsi"/>
        </w:rPr>
        <w:t>.</w:t>
      </w:r>
    </w:p>
    <w:p w14:paraId="0DBBB16F" w14:textId="2F33384F" w:rsidR="00DB498A" w:rsidRPr="00AE0BB2" w:rsidRDefault="00DB498A" w:rsidP="00AE0BB2">
      <w:pPr>
        <w:pStyle w:val="Nagwek2"/>
        <w:spacing w:before="240" w:after="120"/>
        <w:jc w:val="both"/>
      </w:pPr>
      <w:bookmarkStart w:id="17" w:name="_Toc94169643"/>
      <w:bookmarkStart w:id="18" w:name="_Toc188010521"/>
      <w:r w:rsidRPr="00AE0BB2">
        <w:t>5.1.</w:t>
      </w:r>
      <w:r w:rsidR="00AE0BB2">
        <w:t>2</w:t>
      </w:r>
      <w:r w:rsidRPr="00AE0BB2">
        <w:t>. Stan istniejący</w:t>
      </w:r>
      <w:bookmarkEnd w:id="17"/>
      <w:bookmarkEnd w:id="18"/>
    </w:p>
    <w:p w14:paraId="0C1408DF" w14:textId="395AFA00" w:rsidR="00884DAC" w:rsidRDefault="00DB498A" w:rsidP="00A6616D">
      <w:pPr>
        <w:spacing w:line="288" w:lineRule="auto"/>
        <w:jc w:val="both"/>
      </w:pPr>
      <w:r w:rsidRPr="00D168F3">
        <w:t>Na obszarze objętym zakresem opracowania znajduj</w:t>
      </w:r>
      <w:r w:rsidR="00E33BDA">
        <w:t>e</w:t>
      </w:r>
      <w:r w:rsidRPr="00D168F3">
        <w:t xml:space="preserve"> się budyn</w:t>
      </w:r>
      <w:r w:rsidR="00E33BDA">
        <w:t>ek</w:t>
      </w:r>
      <w:r w:rsidRPr="00D168F3">
        <w:t xml:space="preserve"> istniejąc</w:t>
      </w:r>
      <w:r w:rsidR="00E33BDA">
        <w:t>y</w:t>
      </w:r>
      <w:r w:rsidRPr="00D168F3">
        <w:t xml:space="preserve">: </w:t>
      </w:r>
      <w:r w:rsidR="00D168F3" w:rsidRPr="00D168F3">
        <w:t>2</w:t>
      </w:r>
      <w:r w:rsidR="00D168F3">
        <w:t>-</w:t>
      </w:r>
      <w:r w:rsidR="00D168F3" w:rsidRPr="00D168F3">
        <w:t>piętrowy</w:t>
      </w:r>
      <w:r w:rsidR="00E33BDA">
        <w:t>, podpiwniczony</w:t>
      </w:r>
      <w:r w:rsidR="00D168F3" w:rsidRPr="00D168F3">
        <w:t xml:space="preserve"> </w:t>
      </w:r>
      <w:r w:rsidRPr="00D168F3">
        <w:t xml:space="preserve">budynek </w:t>
      </w:r>
      <w:r w:rsidR="00D168F3" w:rsidRPr="00D168F3">
        <w:t>funkcjonującego przedszkola miejskiego</w:t>
      </w:r>
      <w:r w:rsidR="00E33BDA">
        <w:t>.</w:t>
      </w:r>
      <w:r w:rsidRPr="00D168F3">
        <w:t xml:space="preserve"> </w:t>
      </w:r>
      <w:r w:rsidR="00D168F3" w:rsidRPr="00D168F3">
        <w:t>Budynek przedszkola</w:t>
      </w:r>
      <w:r w:rsidR="000C38E7">
        <w:t xml:space="preserve"> </w:t>
      </w:r>
      <w:proofErr w:type="spellStart"/>
      <w:r w:rsidR="00D168F3" w:rsidRPr="00D168F3">
        <w:t>przekryty</w:t>
      </w:r>
      <w:proofErr w:type="spellEnd"/>
      <w:r w:rsidR="00D168F3" w:rsidRPr="00D168F3">
        <w:t xml:space="preserve"> dachem płaskim. </w:t>
      </w:r>
      <w:r w:rsidR="00D168F3">
        <w:t xml:space="preserve">Pozostały teren jest zagospodarowany z ciągami pieszymi, porośnięty trawami, zielenią wysoka i niską. Teren przedszkola jest ogrodzony, na </w:t>
      </w:r>
      <w:r w:rsidR="00E33BDA">
        <w:t>sąsiedniej działce</w:t>
      </w:r>
      <w:r w:rsidR="000C38E7">
        <w:t xml:space="preserve"> nr 217/2</w:t>
      </w:r>
      <w:r w:rsidR="00D168F3">
        <w:t xml:space="preserve"> znajduje się plac zabaw.  </w:t>
      </w:r>
    </w:p>
    <w:p w14:paraId="4F160D22" w14:textId="3B89B853" w:rsidR="00D168F3" w:rsidRDefault="00D168F3" w:rsidP="00A6616D">
      <w:pPr>
        <w:spacing w:line="288" w:lineRule="auto"/>
        <w:jc w:val="both"/>
      </w:pPr>
      <w:r>
        <w:t xml:space="preserve">Przedszkole posiada sprawne, funkcjonujące przyłącza: gazu, wody, </w:t>
      </w:r>
      <w:r w:rsidR="000C38E7">
        <w:t>kanalizacji sanitarnej do zbiornika bezodpływowego</w:t>
      </w:r>
      <w:r>
        <w:t>, elektroenergetyczne ze słupa.</w:t>
      </w:r>
    </w:p>
    <w:p w14:paraId="0555E1EA" w14:textId="58D7AFD1" w:rsidR="004964F3" w:rsidRPr="00A6616D" w:rsidRDefault="004964F3" w:rsidP="00A6616D">
      <w:pPr>
        <w:spacing w:line="288" w:lineRule="auto"/>
        <w:jc w:val="both"/>
      </w:pPr>
      <w:r>
        <w:t xml:space="preserve">Istniejący zjazd z drogi publicznej, ul. </w:t>
      </w:r>
      <w:r w:rsidR="000C38E7">
        <w:t>Dzieci Polskich</w:t>
      </w:r>
    </w:p>
    <w:p w14:paraId="4E40C7EF" w14:textId="71735748" w:rsidR="007853DE" w:rsidRPr="00051435" w:rsidRDefault="00DB498A" w:rsidP="00051435">
      <w:pPr>
        <w:spacing w:line="360" w:lineRule="auto"/>
        <w:jc w:val="both"/>
        <w:rPr>
          <w:color w:val="FF0000"/>
        </w:rPr>
      </w:pPr>
      <w:r w:rsidRPr="00AE0BB2">
        <w:rPr>
          <w:b/>
          <w:bCs/>
        </w:rPr>
        <w:t>Stan techniczny budynk</w:t>
      </w:r>
      <w:r w:rsidR="000C38E7">
        <w:rPr>
          <w:b/>
          <w:bCs/>
        </w:rPr>
        <w:t>u</w:t>
      </w:r>
      <w:r w:rsidRPr="00AE0BB2">
        <w:rPr>
          <w:b/>
          <w:bCs/>
        </w:rPr>
        <w:t xml:space="preserve"> określa się jako</w:t>
      </w:r>
      <w:r w:rsidR="000C38E7">
        <w:rPr>
          <w:b/>
          <w:bCs/>
        </w:rPr>
        <w:t xml:space="preserve"> dobry</w:t>
      </w:r>
      <w:r w:rsidRPr="00AE0BB2">
        <w:rPr>
          <w:b/>
          <w:bCs/>
        </w:rPr>
        <w:t xml:space="preserve">, umożliwiający </w:t>
      </w:r>
      <w:r w:rsidR="000C38E7">
        <w:rPr>
          <w:b/>
          <w:bCs/>
        </w:rPr>
        <w:t>jego</w:t>
      </w:r>
      <w:r w:rsidRPr="00AE0BB2">
        <w:rPr>
          <w:b/>
          <w:bCs/>
        </w:rPr>
        <w:t xml:space="preserve"> rozbudowę</w:t>
      </w:r>
      <w:r w:rsidR="000C38E7">
        <w:rPr>
          <w:b/>
          <w:bCs/>
        </w:rPr>
        <w:t>, przebudowę i zmianę sposobu użytkowania</w:t>
      </w:r>
      <w:r w:rsidRPr="00AE0BB2">
        <w:rPr>
          <w:b/>
          <w:bCs/>
        </w:rPr>
        <w:t>.</w:t>
      </w:r>
    </w:p>
    <w:p w14:paraId="26A42748" w14:textId="441EE1C8" w:rsidR="00503070" w:rsidRPr="007853DE" w:rsidRDefault="00397E38" w:rsidP="007853DE">
      <w:pPr>
        <w:pStyle w:val="Nagwek2"/>
        <w:spacing w:before="240" w:after="120"/>
        <w:ind w:left="567"/>
        <w:jc w:val="both"/>
        <w:rPr>
          <w:rFonts w:asciiTheme="minorHAnsi" w:hAnsiTheme="minorHAnsi" w:cstheme="minorHAnsi"/>
          <w:szCs w:val="22"/>
        </w:rPr>
      </w:pPr>
      <w:bookmarkStart w:id="19" w:name="_Toc188010522"/>
      <w:r>
        <w:t xml:space="preserve">5.1.4. </w:t>
      </w:r>
      <w:r w:rsidR="00353A48">
        <w:t>Zamierzony sposób użytkowania oraz program użytkowy obiektu budowlanego</w:t>
      </w:r>
      <w:bookmarkEnd w:id="19"/>
    </w:p>
    <w:p w14:paraId="11814E2A" w14:textId="77DC022D" w:rsidR="00503070" w:rsidRPr="00F93777" w:rsidRDefault="00503070" w:rsidP="00051435">
      <w:pPr>
        <w:spacing w:after="0" w:line="288" w:lineRule="auto"/>
        <w:ind w:firstLine="709"/>
        <w:jc w:val="both"/>
      </w:pPr>
      <w:r w:rsidRPr="00F93777">
        <w:t xml:space="preserve">W ramach </w:t>
      </w:r>
      <w:r w:rsidRPr="007853DE">
        <w:rPr>
          <w:rFonts w:cstheme="minorHAnsi"/>
        </w:rPr>
        <w:t>projektu</w:t>
      </w:r>
      <w:r w:rsidRPr="00F93777">
        <w:t xml:space="preserve"> </w:t>
      </w:r>
      <w:r w:rsidRPr="00F93777">
        <w:rPr>
          <w:rFonts w:cstheme="minorHAnsi"/>
        </w:rPr>
        <w:t>budowlanego</w:t>
      </w:r>
      <w:r w:rsidRPr="00F93777">
        <w:t xml:space="preserve"> </w:t>
      </w:r>
      <w:r w:rsidR="00051435">
        <w:t>projektuje się przebudowę budynku polegającą na dostosowaniu go do funkcji żłobka dla</w:t>
      </w:r>
      <w:r w:rsidR="00051435" w:rsidRPr="00B53CB7">
        <w:t xml:space="preserve"> </w:t>
      </w:r>
      <w:r w:rsidR="00B53CB7" w:rsidRPr="00F47094">
        <w:t>6</w:t>
      </w:r>
      <w:r w:rsidR="00F47094" w:rsidRPr="00F47094">
        <w:t>4</w:t>
      </w:r>
      <w:r w:rsidR="00B53CB7" w:rsidRPr="00B53CB7">
        <w:t xml:space="preserve"> </w:t>
      </w:r>
      <w:r w:rsidR="00051435" w:rsidRPr="00B53CB7">
        <w:t>dzieci</w:t>
      </w:r>
      <w:r w:rsidR="00051435">
        <w:t xml:space="preserve"> oraz dostosowaniu dla niepełnosprawnych, poprzez budowę pochylni na zewnątrz przy głównym wejściu oraz dźwigu osobowego wewnątrz budynku. Projektuje się przebudowę schodów zewnętrznych do budynku</w:t>
      </w:r>
      <w:r w:rsidR="009D0409">
        <w:t xml:space="preserve"> oraz schodów wewnętrznych w budynku</w:t>
      </w:r>
      <w:r w:rsidR="005B70B7">
        <w:t xml:space="preserve">, rozbiórkę i odtworzenie fragmentu ściany zewnętrznej przy klatce schodowej, demontaż </w:t>
      </w:r>
      <w:proofErr w:type="spellStart"/>
      <w:r w:rsidR="005B70B7">
        <w:t>częśc</w:t>
      </w:r>
      <w:proofErr w:type="spellEnd"/>
      <w:r w:rsidR="005B70B7">
        <w:t xml:space="preserve"> ocieplenia i odtworzenie tynku i kolorystyki elewacji na nowym dociepleniu.</w:t>
      </w:r>
    </w:p>
    <w:p w14:paraId="28A04A8C" w14:textId="1C93034A" w:rsidR="00503070" w:rsidRPr="00F93777" w:rsidRDefault="00503070" w:rsidP="00F93777">
      <w:pPr>
        <w:spacing w:after="0" w:line="360" w:lineRule="auto"/>
        <w:ind w:firstLine="709"/>
        <w:jc w:val="both"/>
      </w:pPr>
      <w:r w:rsidRPr="00F93777">
        <w:t xml:space="preserve">Rzędna parteru budynku </w:t>
      </w:r>
      <w:r w:rsidRPr="00F93777">
        <w:rPr>
          <w:rFonts w:ascii="Arial Narrow" w:eastAsia="SimSun" w:hAnsi="Arial Narrow" w:cs="Arial"/>
          <w:b/>
          <w:bCs/>
          <w:iCs/>
        </w:rPr>
        <w:t>+/- 0,00</w:t>
      </w:r>
      <w:r w:rsidRPr="00F93777">
        <w:rPr>
          <w:rFonts w:ascii="Arial Narrow" w:hAnsi="Arial Narrow"/>
          <w:b/>
          <w:bCs/>
          <w:iCs/>
        </w:rPr>
        <w:t xml:space="preserve"> = </w:t>
      </w:r>
      <w:r w:rsidR="00083A0A">
        <w:rPr>
          <w:rFonts w:ascii="Arial Narrow" w:hAnsi="Arial Narrow"/>
          <w:b/>
          <w:bCs/>
          <w:iCs/>
        </w:rPr>
        <w:t>216.68</w:t>
      </w:r>
      <w:r w:rsidRPr="00F93777">
        <w:rPr>
          <w:rFonts w:ascii="Arial Narrow" w:hAnsi="Arial Narrow"/>
          <w:b/>
          <w:bCs/>
          <w:iCs/>
        </w:rPr>
        <w:t xml:space="preserve">  m. n.p.m.</w:t>
      </w:r>
    </w:p>
    <w:p w14:paraId="2858AA90" w14:textId="77777777" w:rsidR="00503070" w:rsidRPr="00F93777" w:rsidRDefault="00503070" w:rsidP="00F93777">
      <w:pPr>
        <w:spacing w:after="0" w:line="360" w:lineRule="auto"/>
        <w:ind w:firstLine="709"/>
        <w:jc w:val="both"/>
      </w:pPr>
      <w:r w:rsidRPr="00F93777">
        <w:t>Lokalizację budynku pokazano na rys. nr PZT 01.</w:t>
      </w:r>
    </w:p>
    <w:p w14:paraId="6C9417A6" w14:textId="77777777" w:rsidR="00503070" w:rsidRPr="00F93777" w:rsidRDefault="00503070" w:rsidP="00F93777">
      <w:pPr>
        <w:spacing w:after="0" w:line="360" w:lineRule="auto"/>
        <w:jc w:val="both"/>
        <w:rPr>
          <w:rFonts w:cstheme="minorHAnsi"/>
        </w:rPr>
      </w:pPr>
      <w:r w:rsidRPr="00F93777">
        <w:rPr>
          <w:rFonts w:cstheme="minorHAnsi"/>
        </w:rPr>
        <w:t xml:space="preserve">Projekt przewiduje także </w:t>
      </w:r>
      <w:r w:rsidRPr="00B53CB7">
        <w:rPr>
          <w:rFonts w:cstheme="minorHAnsi"/>
        </w:rPr>
        <w:t>budowę ciągów pieszych</w:t>
      </w:r>
      <w:r w:rsidRPr="00F93777">
        <w:rPr>
          <w:rFonts w:cstheme="minorHAnsi"/>
        </w:rPr>
        <w:t xml:space="preserve"> na terenie Inwestora, obsługujących inwestycję.</w:t>
      </w:r>
    </w:p>
    <w:p w14:paraId="085C2422" w14:textId="657A6C1A" w:rsidR="00503070" w:rsidRPr="00F93777" w:rsidRDefault="00503070" w:rsidP="00F93777">
      <w:pPr>
        <w:spacing w:after="0" w:line="360" w:lineRule="auto"/>
        <w:jc w:val="both"/>
        <w:rPr>
          <w:rStyle w:val="Domylnaczcionkaakapitu1"/>
          <w:rFonts w:cs="Arial Narrow"/>
        </w:rPr>
      </w:pPr>
      <w:r w:rsidRPr="00F93777">
        <w:rPr>
          <w:rStyle w:val="Domylnaczcionkaakapitu1"/>
          <w:rFonts w:cs="Arial Narrow"/>
        </w:rPr>
        <w:lastRenderedPageBreak/>
        <w:t>Do budynku prowadzą utwardzone dojścia oraz 2 wejścia- wejście główne zlokalizowane od wschodu, wejście gospodarcze od strony p</w:t>
      </w:r>
      <w:r w:rsidR="00083A0A">
        <w:rPr>
          <w:rStyle w:val="Domylnaczcionkaakapitu1"/>
          <w:rFonts w:cs="Arial Narrow"/>
        </w:rPr>
        <w:t>ołudniowej</w:t>
      </w:r>
      <w:r w:rsidRPr="00F93777">
        <w:rPr>
          <w:rStyle w:val="Domylnaczcionkaakapitu1"/>
          <w:rFonts w:cs="Arial Narrow"/>
        </w:rPr>
        <w:t>.</w:t>
      </w:r>
      <w:r w:rsidR="00083A0A">
        <w:rPr>
          <w:rStyle w:val="Domylnaczcionkaakapitu1"/>
          <w:rFonts w:cs="Arial Narrow"/>
        </w:rPr>
        <w:t xml:space="preserve"> Do wejścia gospodarczego zaprojektowano utwardzony podjazd przeznaczony dla dostaw </w:t>
      </w:r>
      <w:proofErr w:type="spellStart"/>
      <w:r w:rsidR="00083A0A">
        <w:rPr>
          <w:rStyle w:val="Domylnaczcionkaakapitu1"/>
          <w:rFonts w:cs="Arial Narrow"/>
        </w:rPr>
        <w:t>kateringowych</w:t>
      </w:r>
      <w:proofErr w:type="spellEnd"/>
      <w:r w:rsidR="00083A0A">
        <w:rPr>
          <w:rStyle w:val="Domylnaczcionkaakapitu1"/>
          <w:rFonts w:cs="Arial Narrow"/>
        </w:rPr>
        <w:t>.</w:t>
      </w:r>
    </w:p>
    <w:p w14:paraId="085E11EE" w14:textId="5C55204D" w:rsidR="00503070" w:rsidRDefault="00503070" w:rsidP="00F93777">
      <w:pPr>
        <w:spacing w:after="0" w:line="360" w:lineRule="auto"/>
        <w:jc w:val="both"/>
        <w:rPr>
          <w:rStyle w:val="Domylnaczcionkaakapitu1"/>
          <w:rFonts w:cs="Arial Narrow"/>
          <w:color w:val="FF0000"/>
        </w:rPr>
      </w:pPr>
      <w:r w:rsidRPr="00F93777">
        <w:rPr>
          <w:rStyle w:val="Domylnaczcionkaakapitu1"/>
          <w:rFonts w:cs="Arial Narrow"/>
        </w:rPr>
        <w:t xml:space="preserve">Na pozostałym terenie projektuje się powierzchnie biologicznie czynną w postaci trawnika wg rysunku planu zagospodarowania terenu. </w:t>
      </w:r>
      <w:r w:rsidR="005B70B7">
        <w:rPr>
          <w:rStyle w:val="Domylnaczcionkaakapitu1"/>
          <w:rFonts w:cs="Arial Narrow"/>
        </w:rPr>
        <w:t xml:space="preserve">Teren należy wyrównać poprzez </w:t>
      </w:r>
      <w:proofErr w:type="spellStart"/>
      <w:r w:rsidR="005B70B7">
        <w:rPr>
          <w:rStyle w:val="Domylnaczcionkaakapitu1"/>
          <w:rFonts w:cs="Arial Narrow"/>
        </w:rPr>
        <w:t>mikroniwelację</w:t>
      </w:r>
      <w:proofErr w:type="spellEnd"/>
      <w:r w:rsidR="005B70B7">
        <w:rPr>
          <w:rStyle w:val="Domylnaczcionkaakapitu1"/>
          <w:rFonts w:cs="Arial Narrow"/>
        </w:rPr>
        <w:t xml:space="preserve">. </w:t>
      </w:r>
      <w:r w:rsidRPr="00F93777">
        <w:rPr>
          <w:rStyle w:val="Domylnaczcionkaakapitu1"/>
          <w:rFonts w:cs="Arial Narrow"/>
        </w:rPr>
        <w:t xml:space="preserve">Nasadzenia  zieleni ozdobnej, wysokiej według </w:t>
      </w:r>
      <w:r w:rsidR="005B70B7">
        <w:rPr>
          <w:rStyle w:val="Domylnaczcionkaakapitu1"/>
          <w:rFonts w:cs="Arial Narrow"/>
        </w:rPr>
        <w:t>odrębnego opracowania.</w:t>
      </w:r>
      <w:r w:rsidRPr="00F93777">
        <w:rPr>
          <w:rStyle w:val="Domylnaczcionkaakapitu1"/>
          <w:rFonts w:cs="Arial Narrow"/>
        </w:rPr>
        <w:t xml:space="preserve"> </w:t>
      </w:r>
    </w:p>
    <w:p w14:paraId="587CFD31" w14:textId="3C1404C6" w:rsidR="00083A0A" w:rsidRPr="00083A0A" w:rsidRDefault="00083A0A" w:rsidP="00F93777">
      <w:pPr>
        <w:spacing w:after="0" w:line="360" w:lineRule="auto"/>
        <w:jc w:val="both"/>
        <w:rPr>
          <w:rStyle w:val="Domylnaczcionkaakapitu1"/>
          <w:rFonts w:cs="Arial Narrow"/>
        </w:rPr>
      </w:pPr>
      <w:r w:rsidRPr="00083A0A">
        <w:rPr>
          <w:rStyle w:val="Domylnaczcionkaakapitu1"/>
          <w:rFonts w:cs="Arial Narrow"/>
        </w:rPr>
        <w:t xml:space="preserve">Na terenie działki inwestora zaprojektowano dwie wiaty – jedna z przeznaczeniem na wózki dziecięce, druga jako wiata śmietnikowa. W wiacie śmietnikowej zaprojektowano pojemnik na odpady zwykłe oraz pojemnik na </w:t>
      </w:r>
      <w:r w:rsidRPr="00B53CB7">
        <w:rPr>
          <w:rStyle w:val="Domylnaczcionkaakapitu1"/>
          <w:rFonts w:cs="Arial Narrow"/>
        </w:rPr>
        <w:t>odpady spożywcze (z chłodzeniem)</w:t>
      </w:r>
      <w:r w:rsidR="005B70B7">
        <w:rPr>
          <w:rStyle w:val="Domylnaczcionkaakapitu1"/>
          <w:rFonts w:cs="Arial Narrow"/>
        </w:rPr>
        <w:t xml:space="preserve">. Wiata śmietnikowa zasilona w </w:t>
      </w:r>
      <w:proofErr w:type="spellStart"/>
      <w:r w:rsidR="005B70B7">
        <w:rPr>
          <w:rStyle w:val="Domylnaczcionkaakapitu1"/>
          <w:rFonts w:cs="Arial Narrow"/>
        </w:rPr>
        <w:t>ee</w:t>
      </w:r>
      <w:proofErr w:type="spellEnd"/>
      <w:r w:rsidR="005B70B7">
        <w:rPr>
          <w:rStyle w:val="Domylnaczcionkaakapitu1"/>
          <w:rFonts w:cs="Arial Narrow"/>
        </w:rPr>
        <w:t xml:space="preserve"> zgodnie z rys. 01 PZT.</w:t>
      </w:r>
    </w:p>
    <w:p w14:paraId="1BE29FC5" w14:textId="68024238" w:rsidR="00503070" w:rsidRDefault="00503070" w:rsidP="00F93777">
      <w:pPr>
        <w:spacing w:after="0" w:line="360" w:lineRule="auto"/>
        <w:jc w:val="both"/>
        <w:rPr>
          <w:rStyle w:val="Domylnaczcionkaakapitu1"/>
          <w:rFonts w:cs="Arial Narrow"/>
        </w:rPr>
      </w:pPr>
      <w:r w:rsidRPr="00F93777">
        <w:rPr>
          <w:rStyle w:val="Domylnaczcionkaakapitu1"/>
          <w:rFonts w:cs="Arial Narrow"/>
        </w:rPr>
        <w:t xml:space="preserve">Projektuje się ogrodzenie terenu inwestycji ogrodzeniem ażurowym </w:t>
      </w:r>
      <w:r w:rsidR="00DA2D35">
        <w:rPr>
          <w:rStyle w:val="Domylnaczcionkaakapitu1"/>
          <w:rFonts w:cs="Arial Narrow"/>
        </w:rPr>
        <w:t xml:space="preserve">z siatki stalowej powlekanej </w:t>
      </w:r>
      <w:r w:rsidRPr="00F93777">
        <w:rPr>
          <w:rStyle w:val="Domylnaczcionkaakapitu1"/>
          <w:rFonts w:cs="Arial Narrow"/>
        </w:rPr>
        <w:t xml:space="preserve">na cokole betonowym o wysokości </w:t>
      </w:r>
      <w:r w:rsidR="0027778D">
        <w:rPr>
          <w:rStyle w:val="Domylnaczcionkaakapitu1"/>
          <w:rFonts w:cs="Arial Narrow"/>
        </w:rPr>
        <w:t>185</w:t>
      </w:r>
      <w:r w:rsidRPr="00F93777">
        <w:rPr>
          <w:rStyle w:val="Domylnaczcionkaakapitu1"/>
          <w:rFonts w:cs="Arial Narrow"/>
        </w:rPr>
        <w:t>cm</w:t>
      </w:r>
      <w:r w:rsidR="005B70B7">
        <w:rPr>
          <w:rStyle w:val="Domylnaczcionkaakapitu1"/>
          <w:rFonts w:cs="Arial Narrow"/>
        </w:rPr>
        <w:t xml:space="preserve"> w kolorze grafitowym.</w:t>
      </w:r>
      <w:r w:rsidR="00083A0A">
        <w:rPr>
          <w:rStyle w:val="Domylnaczcionkaakapitu1"/>
          <w:rFonts w:cs="Arial Narrow"/>
        </w:rPr>
        <w:t xml:space="preserve"> </w:t>
      </w:r>
      <w:r w:rsidRPr="00F93777">
        <w:rPr>
          <w:rStyle w:val="Domylnaczcionkaakapitu1"/>
          <w:rFonts w:cs="Arial Narrow"/>
        </w:rPr>
        <w:t xml:space="preserve">W ogrodzeniu zamontować furtki </w:t>
      </w:r>
      <w:r w:rsidR="005B70B7">
        <w:rPr>
          <w:rStyle w:val="Domylnaczcionkaakapitu1"/>
          <w:rFonts w:cs="Arial Narrow"/>
        </w:rPr>
        <w:t xml:space="preserve">typowe w kolorze grafitowym </w:t>
      </w:r>
      <w:r w:rsidRPr="00F93777">
        <w:rPr>
          <w:rStyle w:val="Domylnaczcionkaakapitu1"/>
          <w:rFonts w:cs="Arial Narrow"/>
        </w:rPr>
        <w:t xml:space="preserve">zamykane na klucz. </w:t>
      </w:r>
      <w:r w:rsidR="00DA2D35">
        <w:rPr>
          <w:rStyle w:val="Domylnaczcionkaakapitu1"/>
          <w:rFonts w:cs="Arial Narrow"/>
        </w:rPr>
        <w:t>Należy zdemontować istniejące ogrodzenia w postaci drewnianych płotów i ogrodzeń z siatki stalowej.</w:t>
      </w:r>
    </w:p>
    <w:p w14:paraId="1F595FCC" w14:textId="34C27359" w:rsidR="00DA2D35" w:rsidRPr="00884DAC" w:rsidRDefault="00DA2D35" w:rsidP="00DA2D35">
      <w:pPr>
        <w:pStyle w:val="Nagwek2"/>
        <w:spacing w:before="240"/>
        <w:ind w:left="357"/>
        <w:jc w:val="both"/>
        <w:rPr>
          <w:rFonts w:cstheme="minorHAnsi"/>
        </w:rPr>
      </w:pPr>
      <w:bookmarkStart w:id="20" w:name="_Toc188010523"/>
      <w:r>
        <w:rPr>
          <w:rFonts w:cstheme="minorHAnsi"/>
        </w:rPr>
        <w:t>Prace związane z zamierzonym zagospodarowaniem terenu inwestycji:</w:t>
      </w:r>
      <w:bookmarkEnd w:id="20"/>
    </w:p>
    <w:p w14:paraId="6656C879" w14:textId="77777777" w:rsidR="00DA2D35" w:rsidRDefault="00DA2D35" w:rsidP="00DA2D35">
      <w:pPr>
        <w:pStyle w:val="Akapitzlist"/>
        <w:numPr>
          <w:ilvl w:val="0"/>
          <w:numId w:val="26"/>
        </w:numPr>
        <w:jc w:val="both"/>
        <w:rPr>
          <w:rFonts w:cstheme="minorHAnsi"/>
        </w:rPr>
      </w:pPr>
      <w:r w:rsidRPr="00AE0BB2">
        <w:rPr>
          <w:rFonts w:cstheme="minorHAnsi"/>
        </w:rPr>
        <w:t xml:space="preserve">utwardzenie terenu przy budynku – zapewnienie dojść, ciągów pieszych oraz </w:t>
      </w:r>
      <w:proofErr w:type="spellStart"/>
      <w:r w:rsidRPr="00AE0BB2">
        <w:rPr>
          <w:rFonts w:cstheme="minorHAnsi"/>
        </w:rPr>
        <w:t>mikroniwelację</w:t>
      </w:r>
      <w:proofErr w:type="spellEnd"/>
      <w:r w:rsidRPr="00AE0BB2">
        <w:rPr>
          <w:rFonts w:cstheme="minorHAnsi"/>
        </w:rPr>
        <w:t xml:space="preserve"> terenu;</w:t>
      </w:r>
    </w:p>
    <w:p w14:paraId="2A55C54B" w14:textId="77777777" w:rsidR="00DA2D35" w:rsidRDefault="00DA2D35" w:rsidP="00DA2D35">
      <w:pPr>
        <w:pStyle w:val="Akapitzlist"/>
        <w:numPr>
          <w:ilvl w:val="0"/>
          <w:numId w:val="26"/>
        </w:numPr>
        <w:jc w:val="both"/>
        <w:rPr>
          <w:rFonts w:cstheme="minorHAnsi"/>
        </w:rPr>
      </w:pPr>
      <w:r>
        <w:rPr>
          <w:rFonts w:cstheme="minorHAnsi"/>
        </w:rPr>
        <w:t>uporządkowanie zieleni niskiej;</w:t>
      </w:r>
    </w:p>
    <w:p w14:paraId="0E992179" w14:textId="5AACCA0B" w:rsidR="00DA2D35" w:rsidRDefault="005B70B7" w:rsidP="00DA2D35">
      <w:pPr>
        <w:pStyle w:val="Akapitzlist"/>
        <w:numPr>
          <w:ilvl w:val="0"/>
          <w:numId w:val="26"/>
        </w:numPr>
        <w:jc w:val="both"/>
        <w:rPr>
          <w:rFonts w:cstheme="minorHAnsi"/>
        </w:rPr>
      </w:pPr>
      <w:r>
        <w:rPr>
          <w:rFonts w:cstheme="minorHAnsi"/>
        </w:rPr>
        <w:t xml:space="preserve">demontaż ogrodzeń i </w:t>
      </w:r>
      <w:r w:rsidR="00DA2D35" w:rsidRPr="00AE0BB2">
        <w:rPr>
          <w:rFonts w:cstheme="minorHAnsi"/>
        </w:rPr>
        <w:t xml:space="preserve">montaż </w:t>
      </w:r>
      <w:r>
        <w:rPr>
          <w:rFonts w:cstheme="minorHAnsi"/>
        </w:rPr>
        <w:t xml:space="preserve">nowego </w:t>
      </w:r>
      <w:r w:rsidR="00DA2D35" w:rsidRPr="00AE0BB2">
        <w:rPr>
          <w:rFonts w:cstheme="minorHAnsi"/>
        </w:rPr>
        <w:t>ogrodzenia z furtkami;</w:t>
      </w:r>
    </w:p>
    <w:p w14:paraId="23A5D5A8" w14:textId="77777777" w:rsidR="00DA2D35" w:rsidRDefault="00DA2D35" w:rsidP="00DA2D35">
      <w:pPr>
        <w:pStyle w:val="Akapitzlist"/>
        <w:numPr>
          <w:ilvl w:val="0"/>
          <w:numId w:val="26"/>
        </w:numPr>
        <w:jc w:val="both"/>
        <w:rPr>
          <w:rFonts w:cstheme="minorHAnsi"/>
        </w:rPr>
      </w:pPr>
      <w:r>
        <w:rPr>
          <w:rFonts w:cstheme="minorHAnsi"/>
        </w:rPr>
        <w:t>dwie wiaty: śmietnikowa i na wózki;</w:t>
      </w:r>
    </w:p>
    <w:p w14:paraId="1F14EBFE" w14:textId="5053BF34" w:rsidR="00DA2D35" w:rsidRDefault="00DA2D35" w:rsidP="00DA2D35">
      <w:pPr>
        <w:pStyle w:val="Akapitzlist"/>
        <w:numPr>
          <w:ilvl w:val="0"/>
          <w:numId w:val="26"/>
        </w:numPr>
        <w:jc w:val="both"/>
        <w:rPr>
          <w:rFonts w:cstheme="minorHAnsi"/>
        </w:rPr>
      </w:pPr>
      <w:r>
        <w:rPr>
          <w:rFonts w:cstheme="minorHAnsi"/>
        </w:rPr>
        <w:t>schody zewnętrzne i pochylnie prowadzące do budynku objętego opracowaniem</w:t>
      </w:r>
    </w:p>
    <w:p w14:paraId="26905E82" w14:textId="77777777" w:rsidR="00DA2D35" w:rsidRPr="00CC6616" w:rsidRDefault="00DA2D35" w:rsidP="00DA2D35">
      <w:pPr>
        <w:pStyle w:val="Nagwek2"/>
        <w:ind w:left="1080"/>
      </w:pPr>
      <w:bookmarkStart w:id="21" w:name="_Toc150249936"/>
      <w:bookmarkStart w:id="22" w:name="_Toc183424115"/>
      <w:bookmarkStart w:id="23" w:name="_Toc188010524"/>
      <w:r>
        <w:t>Miejsce gromadzenia odpadów stałych</w:t>
      </w:r>
      <w:bookmarkEnd w:id="21"/>
      <w:bookmarkEnd w:id="22"/>
      <w:bookmarkEnd w:id="23"/>
    </w:p>
    <w:p w14:paraId="6807450D" w14:textId="734B0B0F" w:rsidR="00DA2D35" w:rsidRDefault="00DA2D35" w:rsidP="00DA2D35">
      <w:pPr>
        <w:spacing w:before="120" w:after="0" w:line="312" w:lineRule="auto"/>
        <w:jc w:val="both"/>
        <w:rPr>
          <w:rStyle w:val="Domylnaczcionkaakapitu1"/>
          <w:rFonts w:cs="Arial Narrow"/>
        </w:rPr>
      </w:pPr>
      <w:r w:rsidRPr="00E47623">
        <w:rPr>
          <w:rStyle w:val="Domylnaczcionkaakapitu1"/>
          <w:rFonts w:cs="Arial Narrow"/>
        </w:rPr>
        <w:t xml:space="preserve">Zaprojektowano </w:t>
      </w:r>
      <w:r>
        <w:rPr>
          <w:rStyle w:val="Domylnaczcionkaakapitu1"/>
          <w:rFonts w:cs="Arial Narrow"/>
        </w:rPr>
        <w:t>wiatę</w:t>
      </w:r>
      <w:r w:rsidRPr="00E47623">
        <w:rPr>
          <w:rStyle w:val="Domylnaczcionkaakapitu1"/>
          <w:rFonts w:cs="Arial Narrow"/>
        </w:rPr>
        <w:t xml:space="preserve"> na śmietniki </w:t>
      </w:r>
      <w:r>
        <w:rPr>
          <w:rStyle w:val="Domylnaczcionkaakapitu1"/>
          <w:rFonts w:cs="Arial Narrow"/>
        </w:rPr>
        <w:t>wyposażoną w dwa rodzaje pojemników na odpady – pojemniki chłodzone na odpady kuchenne</w:t>
      </w:r>
      <w:r w:rsidR="005B70B7">
        <w:rPr>
          <w:rStyle w:val="Domylnaczcionkaakapitu1"/>
          <w:rFonts w:cs="Arial Narrow"/>
        </w:rPr>
        <w:t xml:space="preserve"> zasilane </w:t>
      </w:r>
      <w:proofErr w:type="spellStart"/>
      <w:r w:rsidR="005B70B7">
        <w:rPr>
          <w:rStyle w:val="Domylnaczcionkaakapitu1"/>
          <w:rFonts w:cs="Arial Narrow"/>
        </w:rPr>
        <w:t>ee</w:t>
      </w:r>
      <w:proofErr w:type="spellEnd"/>
      <w:r>
        <w:rPr>
          <w:rStyle w:val="Domylnaczcionkaakapitu1"/>
          <w:rFonts w:cs="Arial Narrow"/>
        </w:rPr>
        <w:t xml:space="preserve"> oraz pojemniki zwykłe.</w:t>
      </w:r>
    </w:p>
    <w:p w14:paraId="7BD943BE" w14:textId="02254420" w:rsidR="00DA2D35" w:rsidRPr="00DE30E5" w:rsidRDefault="00DA2D35" w:rsidP="00DA2D35">
      <w:pPr>
        <w:pStyle w:val="Nagwek2"/>
        <w:pBdr>
          <w:bottom w:val="none" w:sz="0" w:space="0" w:color="auto"/>
        </w:pBdr>
        <w:spacing w:before="240" w:after="120"/>
        <w:ind w:left="357"/>
        <w:jc w:val="both"/>
      </w:pPr>
      <w:bookmarkStart w:id="24" w:name="_Toc188010525"/>
      <w:r>
        <w:t>Projektowane wiaty na terenie inwestycji</w:t>
      </w:r>
      <w:bookmarkEnd w:id="24"/>
    </w:p>
    <w:p w14:paraId="7B5B58BA" w14:textId="50ABF0C9" w:rsidR="00DA2D35" w:rsidRDefault="00DA2D35" w:rsidP="00DA2D35">
      <w:pPr>
        <w:spacing w:before="120" w:after="0" w:line="312" w:lineRule="auto"/>
        <w:jc w:val="both"/>
        <w:rPr>
          <w:rStyle w:val="Domylnaczcionkaakapitu1"/>
          <w:rFonts w:cs="Arial Narrow"/>
        </w:rPr>
      </w:pPr>
      <w:r>
        <w:rPr>
          <w:rStyle w:val="Domylnaczcionkaakapitu1"/>
          <w:rFonts w:cs="Arial Narrow"/>
        </w:rPr>
        <w:t>Na działce zaprojektowano dwie wiaty : wiatę śmietnikową i wiatę na wózki dziecięce.</w:t>
      </w:r>
      <w:r w:rsidR="00EA3BC3">
        <w:rPr>
          <w:rStyle w:val="Domylnaczcionkaakapitu1"/>
          <w:rFonts w:cs="Arial Narrow"/>
        </w:rPr>
        <w:t xml:space="preserve"> Lokalizację wiat wskazano na rys. </w:t>
      </w:r>
      <w:r w:rsidR="005B70B7">
        <w:rPr>
          <w:rStyle w:val="Domylnaczcionkaakapitu1"/>
          <w:rFonts w:cs="Arial Narrow"/>
        </w:rPr>
        <w:t xml:space="preserve"> Nr 01</w:t>
      </w:r>
      <w:r w:rsidR="00EA3BC3">
        <w:rPr>
          <w:rStyle w:val="Domylnaczcionkaakapitu1"/>
          <w:rFonts w:cs="Arial Narrow"/>
        </w:rPr>
        <w:t xml:space="preserve">PZT i </w:t>
      </w:r>
      <w:r w:rsidR="005B70B7">
        <w:rPr>
          <w:rStyle w:val="Domylnaczcionkaakapitu1"/>
          <w:rFonts w:cs="Arial Narrow"/>
        </w:rPr>
        <w:t>03</w:t>
      </w:r>
      <w:r w:rsidR="00EA3BC3">
        <w:rPr>
          <w:rStyle w:val="Domylnaczcionkaakapitu1"/>
          <w:rFonts w:cs="Arial Narrow"/>
        </w:rPr>
        <w:t>RZUT PARTERU.</w:t>
      </w:r>
      <w:r w:rsidR="005B70B7">
        <w:rPr>
          <w:rStyle w:val="Domylnaczcionkaakapitu1"/>
          <w:rFonts w:cs="Arial Narrow"/>
        </w:rPr>
        <w:t xml:space="preserve"> Projekt wiat pokazano </w:t>
      </w:r>
      <w:r w:rsidR="005B70B7" w:rsidRPr="00F47094">
        <w:rPr>
          <w:rStyle w:val="Domylnaczcionkaakapitu1"/>
          <w:rFonts w:cs="Arial Narrow"/>
        </w:rPr>
        <w:t>na rys. nr</w:t>
      </w:r>
      <w:r w:rsidR="00F47094" w:rsidRPr="00F47094">
        <w:rPr>
          <w:rStyle w:val="Domylnaczcionkaakapitu1"/>
          <w:rFonts w:cs="Arial Narrow"/>
        </w:rPr>
        <w:t>23</w:t>
      </w:r>
    </w:p>
    <w:p w14:paraId="62B37F10" w14:textId="6D54D399" w:rsidR="00EA3BC3" w:rsidRDefault="00887C0E" w:rsidP="00DA2D35">
      <w:pPr>
        <w:spacing w:before="120" w:after="0" w:line="312" w:lineRule="auto"/>
        <w:jc w:val="both"/>
        <w:rPr>
          <w:rStyle w:val="Domylnaczcionkaakapitu1"/>
          <w:rFonts w:cs="Arial Narrow"/>
        </w:rPr>
      </w:pPr>
      <w:r>
        <w:rPr>
          <w:rStyle w:val="Domylnaczcionkaakapitu1"/>
          <w:rFonts w:cs="Arial Narrow"/>
        </w:rPr>
        <w:t xml:space="preserve">Wiaty zaprojektowano w konstrukcji stalowej z profili </w:t>
      </w:r>
      <w:proofErr w:type="spellStart"/>
      <w:r>
        <w:rPr>
          <w:rStyle w:val="Domylnaczcionkaakapitu1"/>
          <w:rFonts w:cs="Arial Narrow"/>
        </w:rPr>
        <w:t>zimnogiętych</w:t>
      </w:r>
      <w:proofErr w:type="spellEnd"/>
      <w:r>
        <w:rPr>
          <w:rStyle w:val="Domylnaczcionkaakapitu1"/>
          <w:rFonts w:cs="Arial Narrow"/>
        </w:rPr>
        <w:t xml:space="preserve"> zamkniętych 10x10 cm spawanych do słupków. Wiaty zamykane na klucz, drzwi z siatki stalowej w kolorze grafitowym</w:t>
      </w:r>
      <w:r w:rsidR="005B70B7">
        <w:rPr>
          <w:rStyle w:val="Domylnaczcionkaakapitu1"/>
          <w:rFonts w:cs="Arial Narrow"/>
        </w:rPr>
        <w:t xml:space="preserve"> w kolorz</w:t>
      </w:r>
      <w:r w:rsidR="005B70B7" w:rsidRPr="00F47094">
        <w:rPr>
          <w:rStyle w:val="Domylnaczcionkaakapitu1"/>
          <w:rFonts w:cs="Arial Narrow"/>
        </w:rPr>
        <w:t>e RAL</w:t>
      </w:r>
      <w:r w:rsidR="00F47094" w:rsidRPr="00F47094">
        <w:rPr>
          <w:rStyle w:val="Domylnaczcionkaakapitu1"/>
          <w:rFonts w:cs="Arial Narrow"/>
        </w:rPr>
        <w:t>7043</w:t>
      </w:r>
      <w:r>
        <w:rPr>
          <w:rStyle w:val="Domylnaczcionkaakapitu1"/>
          <w:rFonts w:cs="Arial Narrow"/>
        </w:rPr>
        <w:t xml:space="preserve">. Słupki zakotwione w stopach fundamentowych, pod każdym słupkiem stopa fundamentowa: betonowy blok 50x50x50. Zaleca się fundamenty prefabrykowane. Ściany wiat z płyt </w:t>
      </w:r>
      <w:proofErr w:type="spellStart"/>
      <w:r>
        <w:rPr>
          <w:rStyle w:val="Domylnaczcionkaakapitu1"/>
          <w:rFonts w:cs="Arial Narrow"/>
        </w:rPr>
        <w:t>włóknocementowych</w:t>
      </w:r>
      <w:proofErr w:type="spellEnd"/>
      <w:r>
        <w:rPr>
          <w:rStyle w:val="Domylnaczcionkaakapitu1"/>
          <w:rFonts w:cs="Arial Narrow"/>
        </w:rPr>
        <w:t xml:space="preserve"> w kolorze białym, mocowane do słupków. Podłogę stanowi utwardzenie z kostki brukowej. Szczegóły wskazano na rys</w:t>
      </w:r>
      <w:r w:rsidRPr="00F47094">
        <w:rPr>
          <w:rStyle w:val="Domylnaczcionkaakapitu1"/>
          <w:rFonts w:cs="Arial Narrow"/>
        </w:rPr>
        <w:t>.</w:t>
      </w:r>
      <w:r w:rsidR="00707857" w:rsidRPr="00F47094">
        <w:rPr>
          <w:rStyle w:val="Domylnaczcionkaakapitu1"/>
          <w:rFonts w:cs="Arial Narrow"/>
        </w:rPr>
        <w:t>nr</w:t>
      </w:r>
      <w:r w:rsidR="00F47094" w:rsidRPr="00F47094">
        <w:rPr>
          <w:rStyle w:val="Domylnaczcionkaakapitu1"/>
          <w:rFonts w:cs="Arial Narrow"/>
        </w:rPr>
        <w:t>23</w:t>
      </w:r>
      <w:r w:rsidR="00707857">
        <w:rPr>
          <w:rStyle w:val="Domylnaczcionkaakapitu1"/>
          <w:rFonts w:cs="Arial Narrow"/>
        </w:rPr>
        <w:t xml:space="preserve"> </w:t>
      </w:r>
      <w:r>
        <w:rPr>
          <w:rStyle w:val="Domylnaczcionkaakapitu1"/>
          <w:rFonts w:cs="Arial Narrow"/>
        </w:rPr>
        <w:t xml:space="preserve"> WIATA ŚMIETNIKOWA I WIATA NA WÓZKI.</w:t>
      </w:r>
    </w:p>
    <w:p w14:paraId="58123518" w14:textId="22B77AF8" w:rsidR="00887C0E" w:rsidRPr="00DE30E5" w:rsidRDefault="00887C0E" w:rsidP="00887C0E">
      <w:pPr>
        <w:pStyle w:val="Nagwek2"/>
        <w:pBdr>
          <w:bottom w:val="none" w:sz="0" w:space="0" w:color="auto"/>
        </w:pBdr>
        <w:spacing w:before="240" w:after="120"/>
        <w:ind w:left="357"/>
        <w:jc w:val="both"/>
      </w:pPr>
      <w:bookmarkStart w:id="25" w:name="_Toc188010526"/>
      <w:r>
        <w:t>Projektowane schody zewnętrzne i pochylnia dla niepełnosprawnych</w:t>
      </w:r>
      <w:bookmarkEnd w:id="25"/>
    </w:p>
    <w:p w14:paraId="632D3334" w14:textId="5F32D523" w:rsidR="00887C0E" w:rsidRDefault="00887C0E" w:rsidP="00DA2D35">
      <w:pPr>
        <w:spacing w:before="120" w:after="0" w:line="312" w:lineRule="auto"/>
        <w:jc w:val="both"/>
        <w:rPr>
          <w:rStyle w:val="Domylnaczcionkaakapitu1"/>
          <w:rFonts w:cs="Arial Narrow"/>
        </w:rPr>
      </w:pPr>
      <w:r>
        <w:rPr>
          <w:rStyle w:val="Domylnaczcionkaakapitu1"/>
          <w:rFonts w:cs="Arial Narrow"/>
        </w:rPr>
        <w:t>Należy wykonać rozbiórkę istniejących schodów zewnętrznych oraz utylizację materiałów porozbiórkowych.</w:t>
      </w:r>
    </w:p>
    <w:p w14:paraId="52DEFDB4" w14:textId="5C51C67F" w:rsidR="00887C0E" w:rsidRDefault="00887C0E" w:rsidP="00DA2D35">
      <w:pPr>
        <w:spacing w:before="120" w:after="0" w:line="312" w:lineRule="auto"/>
        <w:jc w:val="both"/>
        <w:rPr>
          <w:rStyle w:val="Domylnaczcionkaakapitu1"/>
          <w:rFonts w:cs="Arial Narrow"/>
        </w:rPr>
      </w:pPr>
      <w:r>
        <w:rPr>
          <w:rStyle w:val="Domylnaczcionkaakapitu1"/>
          <w:rFonts w:cs="Arial Narrow"/>
        </w:rPr>
        <w:t xml:space="preserve">Zaprojektowano schody i pochylnię z nawierzchnią z kostki brukowej betonowej układanej na gruncie stabilizowanym. Konstrukcję stanowią ścianki oporowe </w:t>
      </w:r>
      <w:r w:rsidR="00707857">
        <w:rPr>
          <w:rStyle w:val="Domylnaczcionkaakapitu1"/>
          <w:rFonts w:cs="Arial Narrow"/>
        </w:rPr>
        <w:t>zgodnie z projektem technicznym branża konstrukcyjna.</w:t>
      </w:r>
    </w:p>
    <w:p w14:paraId="0E685E3D" w14:textId="3B213DDA" w:rsidR="00887C0E" w:rsidRDefault="00887C0E" w:rsidP="00DA2D35">
      <w:pPr>
        <w:spacing w:before="120" w:after="0" w:line="312" w:lineRule="auto"/>
        <w:jc w:val="both"/>
        <w:rPr>
          <w:rStyle w:val="Domylnaczcionkaakapitu1"/>
          <w:rFonts w:cs="Arial Narrow"/>
        </w:rPr>
      </w:pPr>
      <w:r>
        <w:rPr>
          <w:rStyle w:val="Domylnaczcionkaakapitu1"/>
          <w:rFonts w:cs="Arial Narrow"/>
        </w:rPr>
        <w:lastRenderedPageBreak/>
        <w:t>Ścianki oporowe należy wykończyć warstwą tynku mozaikowego przeznaczonego do cokołów budynków w kolorze jasnoszarym.</w:t>
      </w:r>
    </w:p>
    <w:p w14:paraId="6FD7756F" w14:textId="2BA3C094" w:rsidR="004F4373" w:rsidRDefault="004F4373" w:rsidP="00DA2D35">
      <w:pPr>
        <w:spacing w:before="120" w:after="0" w:line="312" w:lineRule="auto"/>
        <w:jc w:val="both"/>
        <w:rPr>
          <w:rStyle w:val="Domylnaczcionkaakapitu1"/>
          <w:rFonts w:cs="Arial Narrow"/>
        </w:rPr>
      </w:pPr>
      <w:r>
        <w:rPr>
          <w:rStyle w:val="Domylnaczcionkaakapitu1"/>
          <w:rFonts w:cs="Arial Narrow"/>
        </w:rPr>
        <w:t>Balustrady schodów zewnętrznych należy mocować do nawierzchni na pomocą kotew chemicznych. Balustrady wykonać ze stali nierdzewnej. Pochwyt balustrady o profilu okrągłym o średnicy 5 cm. Odległości między tralkami balustrady max. 12 cm. Wysokość balustrady 110 cm. Układ prętów pionowy.</w:t>
      </w:r>
    </w:p>
    <w:p w14:paraId="740AC454" w14:textId="1E6E9303" w:rsidR="004F4373" w:rsidRPr="00E47623" w:rsidRDefault="004F4373" w:rsidP="00DA2D35">
      <w:pPr>
        <w:spacing w:before="120" w:after="0" w:line="312" w:lineRule="auto"/>
        <w:jc w:val="both"/>
        <w:rPr>
          <w:rStyle w:val="Domylnaczcionkaakapitu1"/>
          <w:rFonts w:cs="Arial Narrow"/>
        </w:rPr>
      </w:pPr>
      <w:r>
        <w:rPr>
          <w:rStyle w:val="Domylnaczcionkaakapitu1"/>
          <w:rFonts w:cs="Arial Narrow"/>
        </w:rPr>
        <w:t>Balustrada pochylni dla niepełnosprawnych została zaprojektowana ze stali nierzewnej, pochwyty o profilu okrągłym o średnicy 5 cm, mocowana kotwami chemicznymi do nawierzchni. Wysokości pochwytów balustrady 75 cm i 90 cm .</w:t>
      </w:r>
    </w:p>
    <w:p w14:paraId="29CFE7DB" w14:textId="77777777" w:rsidR="00DA2D35" w:rsidRPr="00DE30E5" w:rsidRDefault="00DA2D35" w:rsidP="00DA2D35">
      <w:pPr>
        <w:pStyle w:val="Nagwek2"/>
        <w:pBdr>
          <w:bottom w:val="none" w:sz="0" w:space="0" w:color="auto"/>
        </w:pBdr>
        <w:spacing w:before="240" w:after="120"/>
        <w:ind w:left="357"/>
        <w:jc w:val="both"/>
      </w:pPr>
      <w:bookmarkStart w:id="26" w:name="_Toc183424117"/>
      <w:bookmarkStart w:id="27" w:name="_Toc188010527"/>
      <w:r w:rsidRPr="00DE30E5">
        <w:t>Rodzaje proj. konstrukcji nawierzchni na terenie inwestycji.</w:t>
      </w:r>
      <w:bookmarkEnd w:id="26"/>
      <w:bookmarkEnd w:id="27"/>
    </w:p>
    <w:p w14:paraId="27FE7FFF" w14:textId="77777777" w:rsidR="00DA2D35" w:rsidRPr="007E1DF7" w:rsidRDefault="00DA2D35" w:rsidP="00DA2D35">
      <w:pPr>
        <w:spacing w:after="0" w:line="312" w:lineRule="auto"/>
        <w:ind w:left="357" w:hanging="357"/>
        <w:jc w:val="both"/>
        <w:rPr>
          <w:rFonts w:cstheme="minorHAnsi"/>
          <w:u w:val="single"/>
        </w:rPr>
      </w:pPr>
      <w:r w:rsidRPr="007E1DF7">
        <w:rPr>
          <w:rFonts w:cstheme="minorHAnsi"/>
          <w:u w:val="single"/>
        </w:rPr>
        <w:t>Ciągi piesze:</w:t>
      </w:r>
    </w:p>
    <w:p w14:paraId="69811F65" w14:textId="77777777" w:rsidR="00DA2D35" w:rsidRPr="00E413FB" w:rsidRDefault="00DA2D35" w:rsidP="007C6244">
      <w:pPr>
        <w:numPr>
          <w:ilvl w:val="0"/>
          <w:numId w:val="46"/>
        </w:numPr>
        <w:tabs>
          <w:tab w:val="clear" w:pos="1068"/>
          <w:tab w:val="num" w:pos="709"/>
          <w:tab w:val="num" w:pos="1134"/>
        </w:tabs>
        <w:spacing w:after="0" w:line="312" w:lineRule="auto"/>
        <w:ind w:left="360"/>
        <w:jc w:val="both"/>
        <w:rPr>
          <w:rFonts w:cstheme="minorHAnsi"/>
        </w:rPr>
      </w:pPr>
      <w:r w:rsidRPr="00E413FB">
        <w:rPr>
          <w:rFonts w:cstheme="minorHAnsi"/>
        </w:rPr>
        <w:t>Kostka</w:t>
      </w:r>
      <w:r>
        <w:rPr>
          <w:rFonts w:cstheme="minorHAnsi"/>
        </w:rPr>
        <w:t xml:space="preserve"> </w:t>
      </w:r>
      <w:r w:rsidRPr="00E413FB">
        <w:rPr>
          <w:rFonts w:cstheme="minorHAnsi"/>
        </w:rPr>
        <w:t xml:space="preserve">betonowa typu </w:t>
      </w:r>
      <w:proofErr w:type="spellStart"/>
      <w:r w:rsidRPr="00E413FB">
        <w:rPr>
          <w:rFonts w:cstheme="minorHAnsi"/>
        </w:rPr>
        <w:t>Polbruk</w:t>
      </w:r>
      <w:proofErr w:type="spellEnd"/>
      <w:r w:rsidRPr="00E413FB">
        <w:rPr>
          <w:rFonts w:cstheme="minorHAnsi"/>
        </w:rPr>
        <w:t>, gr  8cm (1</w:t>
      </w:r>
      <w:r>
        <w:rPr>
          <w:rFonts w:cstheme="minorHAnsi"/>
        </w:rPr>
        <w:t>4</w:t>
      </w:r>
      <w:r w:rsidRPr="00E413FB">
        <w:rPr>
          <w:rFonts w:cstheme="minorHAnsi"/>
        </w:rPr>
        <w:t>/</w:t>
      </w:r>
      <w:r>
        <w:rPr>
          <w:rFonts w:cstheme="minorHAnsi"/>
        </w:rPr>
        <w:t>14</w:t>
      </w:r>
      <w:r w:rsidRPr="00E413FB">
        <w:rPr>
          <w:rFonts w:cstheme="minorHAnsi"/>
        </w:rPr>
        <w:t>cm)</w:t>
      </w:r>
    </w:p>
    <w:p w14:paraId="199E43A7" w14:textId="77777777" w:rsidR="00DA2D35" w:rsidRPr="00E413FB" w:rsidRDefault="00DA2D35" w:rsidP="007C6244">
      <w:pPr>
        <w:numPr>
          <w:ilvl w:val="0"/>
          <w:numId w:val="46"/>
        </w:numPr>
        <w:tabs>
          <w:tab w:val="clear" w:pos="1068"/>
          <w:tab w:val="num" w:pos="709"/>
          <w:tab w:val="num" w:pos="1134"/>
        </w:tabs>
        <w:spacing w:after="0" w:line="312" w:lineRule="auto"/>
        <w:ind w:left="360"/>
        <w:jc w:val="both"/>
        <w:rPr>
          <w:rFonts w:cstheme="minorHAnsi"/>
        </w:rPr>
      </w:pPr>
      <w:r w:rsidRPr="00E413FB">
        <w:rPr>
          <w:rFonts w:cstheme="minorHAnsi"/>
        </w:rPr>
        <w:t>Podsypka cementowo- piaskowa (1:4), grub.3-4cm</w:t>
      </w:r>
    </w:p>
    <w:p w14:paraId="67962EF7" w14:textId="77777777" w:rsidR="00DA2D35" w:rsidRPr="00E413FB" w:rsidRDefault="00DA2D35" w:rsidP="007C6244">
      <w:pPr>
        <w:numPr>
          <w:ilvl w:val="0"/>
          <w:numId w:val="46"/>
        </w:numPr>
        <w:tabs>
          <w:tab w:val="clear" w:pos="1068"/>
          <w:tab w:val="num" w:pos="709"/>
          <w:tab w:val="num" w:pos="1134"/>
        </w:tabs>
        <w:spacing w:after="0" w:line="312" w:lineRule="auto"/>
        <w:ind w:left="360"/>
        <w:jc w:val="both"/>
        <w:rPr>
          <w:rFonts w:cstheme="minorHAnsi"/>
        </w:rPr>
      </w:pPr>
      <w:r w:rsidRPr="00E413FB">
        <w:rPr>
          <w:rFonts w:cstheme="minorHAnsi"/>
        </w:rPr>
        <w:t xml:space="preserve">Podbudowa chudego betonu B-10, grub. 15-18cm </w:t>
      </w:r>
    </w:p>
    <w:p w14:paraId="079496A5" w14:textId="77777777" w:rsidR="00DA2D35" w:rsidRPr="00E413FB" w:rsidRDefault="00DA2D35" w:rsidP="007C6244">
      <w:pPr>
        <w:numPr>
          <w:ilvl w:val="0"/>
          <w:numId w:val="46"/>
        </w:numPr>
        <w:tabs>
          <w:tab w:val="clear" w:pos="1068"/>
          <w:tab w:val="num" w:pos="709"/>
          <w:tab w:val="num" w:pos="1134"/>
        </w:tabs>
        <w:spacing w:after="0" w:line="312" w:lineRule="auto"/>
        <w:ind w:left="360"/>
        <w:jc w:val="both"/>
        <w:rPr>
          <w:rFonts w:cstheme="minorHAnsi"/>
        </w:rPr>
      </w:pPr>
      <w:r w:rsidRPr="00E413FB">
        <w:rPr>
          <w:rFonts w:cstheme="minorHAnsi"/>
        </w:rPr>
        <w:t>Warstwa odcinająca piasek zagęszczony grub. 10cm</w:t>
      </w:r>
    </w:p>
    <w:p w14:paraId="6A63F468" w14:textId="77777777" w:rsidR="00DA2D35" w:rsidRPr="00DE30E5" w:rsidRDefault="00DA2D35" w:rsidP="007C6244">
      <w:pPr>
        <w:numPr>
          <w:ilvl w:val="0"/>
          <w:numId w:val="46"/>
        </w:numPr>
        <w:tabs>
          <w:tab w:val="clear" w:pos="1068"/>
          <w:tab w:val="num" w:pos="709"/>
          <w:tab w:val="num" w:pos="1134"/>
        </w:tabs>
        <w:spacing w:after="0" w:line="312" w:lineRule="auto"/>
        <w:ind w:left="360"/>
        <w:jc w:val="both"/>
        <w:rPr>
          <w:rFonts w:cstheme="minorHAnsi"/>
        </w:rPr>
      </w:pPr>
      <w:r w:rsidRPr="00E413FB">
        <w:rPr>
          <w:rFonts w:cstheme="minorHAnsi"/>
        </w:rPr>
        <w:t xml:space="preserve">Istniejące podłoże </w:t>
      </w:r>
    </w:p>
    <w:p w14:paraId="45ED61C5" w14:textId="77777777" w:rsidR="00DA2D35" w:rsidRDefault="00DA2D35" w:rsidP="007C6244">
      <w:pPr>
        <w:pStyle w:val="Nagwek2"/>
        <w:numPr>
          <w:ilvl w:val="2"/>
          <w:numId w:val="47"/>
        </w:numPr>
        <w:pBdr>
          <w:bottom w:val="none" w:sz="0" w:space="0" w:color="auto"/>
        </w:pBdr>
        <w:spacing w:before="240" w:after="120"/>
        <w:ind w:left="357" w:hanging="357"/>
        <w:jc w:val="both"/>
      </w:pPr>
      <w:bookmarkStart w:id="28" w:name="_Toc183424127"/>
      <w:bookmarkStart w:id="29" w:name="_Toc188010528"/>
      <w:r>
        <w:t>Zestawienie powierzchni poszczególnych części zagospodarowania terenu</w:t>
      </w:r>
      <w:bookmarkEnd w:id="28"/>
      <w:bookmarkEnd w:id="29"/>
    </w:p>
    <w:p w14:paraId="3ECC9344" w14:textId="77777777" w:rsidR="00DA2D35" w:rsidRPr="0055097F" w:rsidRDefault="00DA2D35" w:rsidP="00DA2D35">
      <w:pPr>
        <w:pStyle w:val="Nagwek2"/>
        <w:pBdr>
          <w:bottom w:val="none" w:sz="0" w:space="0" w:color="auto"/>
        </w:pBdr>
        <w:rPr>
          <w:b w:val="0"/>
          <w:bCs w:val="0"/>
        </w:rPr>
      </w:pPr>
      <w:bookmarkStart w:id="30" w:name="_Toc183424128"/>
      <w:bookmarkStart w:id="31" w:name="_Toc188010529"/>
      <w:r w:rsidRPr="0055097F">
        <w:rPr>
          <w:b w:val="0"/>
          <w:bCs w:val="0"/>
        </w:rPr>
        <w:t>Bilans terenu</w:t>
      </w:r>
      <w:bookmarkEnd w:id="30"/>
      <w:bookmarkEnd w:id="31"/>
    </w:p>
    <w:tbl>
      <w:tblPr>
        <w:tblW w:w="8145" w:type="dxa"/>
        <w:tblInd w:w="704" w:type="dxa"/>
        <w:tblLayout w:type="fixed"/>
        <w:tblCellMar>
          <w:left w:w="0" w:type="dxa"/>
          <w:right w:w="0" w:type="dxa"/>
        </w:tblCellMar>
        <w:tblLook w:val="04A0" w:firstRow="1" w:lastRow="0" w:firstColumn="1" w:lastColumn="0" w:noHBand="0" w:noVBand="1"/>
      </w:tblPr>
      <w:tblGrid>
        <w:gridCol w:w="4961"/>
        <w:gridCol w:w="1843"/>
        <w:gridCol w:w="1341"/>
      </w:tblGrid>
      <w:tr w:rsidR="00DA2D35" w14:paraId="10A73497" w14:textId="77777777" w:rsidTr="005B70B7">
        <w:trPr>
          <w:trHeight w:val="255"/>
        </w:trPr>
        <w:tc>
          <w:tcPr>
            <w:tcW w:w="496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3A633B" w14:textId="77777777" w:rsidR="00DA2D35" w:rsidRDefault="00DA2D35" w:rsidP="005B70B7">
            <w:pPr>
              <w:rPr>
                <w:rFonts w:ascii="Calibri" w:eastAsia="Times New Roman" w:hAnsi="Calibri" w:cs="Calibri"/>
                <w:b/>
                <w:bCs/>
                <w:lang w:eastAsia="ar-SA"/>
              </w:rPr>
            </w:pPr>
            <w:r>
              <w:rPr>
                <w:rFonts w:ascii="Calibri" w:eastAsia="Times New Roman" w:hAnsi="Calibri" w:cs="Calibri"/>
                <w:b/>
                <w:bCs/>
                <w:lang w:eastAsia="ar-SA"/>
              </w:rPr>
              <w:t>RODZAJ TERENU</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FDABDE" w14:textId="77777777" w:rsidR="00DA2D35" w:rsidRDefault="00DA2D35" w:rsidP="005B70B7">
            <w:pPr>
              <w:jc w:val="center"/>
              <w:rPr>
                <w:rFonts w:ascii="Calibri" w:eastAsia="Times New Roman" w:hAnsi="Calibri" w:cs="Calibri"/>
                <w:b/>
                <w:bCs/>
                <w:lang w:eastAsia="ar-SA"/>
              </w:rPr>
            </w:pPr>
            <w:r>
              <w:rPr>
                <w:rFonts w:ascii="Calibri" w:eastAsia="Times New Roman" w:hAnsi="Calibri" w:cs="Calibri"/>
                <w:b/>
                <w:bCs/>
                <w:lang w:eastAsia="ar-SA"/>
              </w:rPr>
              <w:t>Pow. użytkowa  m2</w:t>
            </w:r>
          </w:p>
        </w:tc>
        <w:tc>
          <w:tcPr>
            <w:tcW w:w="13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B750E5" w14:textId="77777777" w:rsidR="00DA2D35" w:rsidRDefault="00DA2D35" w:rsidP="005B70B7">
            <w:pPr>
              <w:jc w:val="center"/>
              <w:rPr>
                <w:rFonts w:ascii="Calibri" w:eastAsia="Times New Roman" w:hAnsi="Calibri" w:cs="Calibri"/>
                <w:b/>
                <w:bCs/>
                <w:lang w:eastAsia="ar-SA"/>
              </w:rPr>
            </w:pPr>
            <w:r>
              <w:rPr>
                <w:rFonts w:ascii="Calibri" w:eastAsia="Times New Roman" w:hAnsi="Calibri" w:cs="Calibri"/>
                <w:b/>
                <w:bCs/>
                <w:lang w:eastAsia="ar-SA"/>
              </w:rPr>
              <w:t>Pow. %</w:t>
            </w:r>
          </w:p>
        </w:tc>
      </w:tr>
      <w:tr w:rsidR="00DA2D35" w14:paraId="6C963E5D" w14:textId="77777777" w:rsidTr="005B70B7">
        <w:trPr>
          <w:trHeight w:val="510"/>
        </w:trPr>
        <w:tc>
          <w:tcPr>
            <w:tcW w:w="4961"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9993EB2" w14:textId="77777777" w:rsidR="00DA2D35" w:rsidRDefault="00DA2D35" w:rsidP="005B70B7">
            <w:pPr>
              <w:rPr>
                <w:rFonts w:ascii="Calibri" w:eastAsia="Times New Roman" w:hAnsi="Calibri" w:cs="Calibri"/>
                <w:b/>
                <w:bCs/>
                <w:lang w:eastAsia="ar-SA"/>
              </w:rPr>
            </w:pPr>
            <w:r>
              <w:rPr>
                <w:rFonts w:ascii="Calibri" w:eastAsia="Times New Roman" w:hAnsi="Calibri" w:cs="Calibri"/>
                <w:b/>
                <w:bCs/>
                <w:lang w:eastAsia="ar-SA"/>
              </w:rPr>
              <w:t>Powierzchnia działki nr 219</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7073B90" w14:textId="77777777" w:rsidR="00DA2D35" w:rsidRDefault="00DA2D35" w:rsidP="005B70B7">
            <w:pPr>
              <w:jc w:val="center"/>
              <w:rPr>
                <w:rFonts w:ascii="Calibri" w:eastAsia="Times New Roman" w:hAnsi="Calibri" w:cs="Calibri"/>
                <w:b/>
                <w:bCs/>
                <w:lang w:eastAsia="ar-SA"/>
              </w:rPr>
            </w:pPr>
            <w:r>
              <w:rPr>
                <w:rFonts w:ascii="Calibri" w:eastAsia="Times New Roman" w:hAnsi="Calibri" w:cs="Calibri"/>
                <w:b/>
                <w:bCs/>
                <w:lang w:eastAsia="ar-SA"/>
              </w:rPr>
              <w:t>1118</w:t>
            </w:r>
          </w:p>
        </w:tc>
        <w:tc>
          <w:tcPr>
            <w:tcW w:w="1341"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B84B165" w14:textId="77777777" w:rsidR="00DA2D35" w:rsidRDefault="00DA2D35" w:rsidP="005B70B7">
            <w:pPr>
              <w:jc w:val="center"/>
              <w:rPr>
                <w:rFonts w:ascii="Calibri" w:eastAsia="Times New Roman" w:hAnsi="Calibri" w:cs="Calibri"/>
                <w:b/>
                <w:bCs/>
                <w:lang w:eastAsia="ar-SA"/>
              </w:rPr>
            </w:pPr>
            <w:r>
              <w:rPr>
                <w:rFonts w:ascii="Calibri" w:eastAsia="Times New Roman" w:hAnsi="Calibri" w:cs="Calibri"/>
                <w:b/>
                <w:bCs/>
                <w:lang w:eastAsia="ar-SA"/>
              </w:rPr>
              <w:t>100%</w:t>
            </w:r>
          </w:p>
        </w:tc>
      </w:tr>
      <w:tr w:rsidR="00DA2D35" w14:paraId="06451EA5" w14:textId="77777777" w:rsidTr="005B70B7">
        <w:trPr>
          <w:trHeight w:val="510"/>
        </w:trPr>
        <w:tc>
          <w:tcPr>
            <w:tcW w:w="4961"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AE36B59" w14:textId="77777777" w:rsidR="00DA2D35" w:rsidRDefault="00DA2D35" w:rsidP="005B70B7">
            <w:pPr>
              <w:rPr>
                <w:rFonts w:ascii="Calibri" w:eastAsia="Times New Roman" w:hAnsi="Calibri" w:cs="Calibri"/>
                <w:b/>
                <w:bCs/>
                <w:lang w:eastAsia="ar-SA"/>
              </w:rPr>
            </w:pPr>
            <w:r>
              <w:rPr>
                <w:rFonts w:ascii="Calibri" w:eastAsia="Times New Roman" w:hAnsi="Calibri" w:cs="Calibri"/>
                <w:b/>
                <w:bCs/>
                <w:lang w:eastAsia="ar-SA"/>
              </w:rPr>
              <w:t xml:space="preserve">Powierzchnia zabudowy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19A0F05" w14:textId="77777777" w:rsidR="00DA2D35" w:rsidRPr="001E3234" w:rsidRDefault="00DA2D35" w:rsidP="005B70B7">
            <w:pPr>
              <w:jc w:val="center"/>
              <w:rPr>
                <w:rFonts w:ascii="Calibri" w:eastAsia="Times New Roman" w:hAnsi="Calibri" w:cs="Calibri"/>
                <w:b/>
                <w:bCs/>
                <w:color w:val="FF0000"/>
                <w:lang w:eastAsia="ar-SA"/>
              </w:rPr>
            </w:pPr>
            <w:r>
              <w:rPr>
                <w:rFonts w:ascii="Calibri" w:hAnsi="Calibri" w:cs="Calibri"/>
                <w:b/>
                <w:bCs/>
              </w:rPr>
              <w:t>345,9</w:t>
            </w:r>
          </w:p>
        </w:tc>
        <w:tc>
          <w:tcPr>
            <w:tcW w:w="1341"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E3F1CEA" w14:textId="77777777" w:rsidR="00DA2D35" w:rsidRPr="001E3234" w:rsidRDefault="00DA2D35" w:rsidP="005B70B7">
            <w:pPr>
              <w:jc w:val="center"/>
              <w:rPr>
                <w:rFonts w:ascii="Calibri" w:eastAsia="Times New Roman" w:hAnsi="Calibri" w:cs="Calibri"/>
                <w:b/>
                <w:bCs/>
                <w:color w:val="FF0000"/>
                <w:lang w:eastAsia="ar-SA"/>
              </w:rPr>
            </w:pPr>
            <w:r>
              <w:rPr>
                <w:rFonts w:ascii="Calibri" w:hAnsi="Calibri" w:cs="Calibri"/>
                <w:b/>
                <w:bCs/>
              </w:rPr>
              <w:t>30,9</w:t>
            </w:r>
            <w:r w:rsidRPr="001E3234">
              <w:rPr>
                <w:rFonts w:ascii="Calibri" w:hAnsi="Calibri" w:cs="Calibri"/>
                <w:b/>
                <w:bCs/>
              </w:rPr>
              <w:t>%</w:t>
            </w:r>
          </w:p>
        </w:tc>
      </w:tr>
      <w:tr w:rsidR="00DA2D35" w14:paraId="5F31136F" w14:textId="77777777" w:rsidTr="005B70B7">
        <w:trPr>
          <w:trHeight w:val="510"/>
        </w:trPr>
        <w:tc>
          <w:tcPr>
            <w:tcW w:w="4961" w:type="dxa"/>
            <w:tcBorders>
              <w:top w:val="single" w:sz="4" w:space="0" w:color="auto"/>
              <w:left w:val="single" w:sz="4" w:space="0" w:color="auto"/>
              <w:bottom w:val="single" w:sz="4" w:space="0" w:color="auto"/>
              <w:right w:val="single" w:sz="4" w:space="0" w:color="auto"/>
            </w:tcBorders>
            <w:shd w:val="clear" w:color="auto" w:fill="FFFFFF"/>
            <w:vAlign w:val="bottom"/>
          </w:tcPr>
          <w:p w14:paraId="24B54722" w14:textId="77777777" w:rsidR="00DA2D35" w:rsidRDefault="00DA2D35" w:rsidP="005B70B7">
            <w:pPr>
              <w:rPr>
                <w:rFonts w:ascii="Calibri" w:eastAsia="Times New Roman" w:hAnsi="Calibri" w:cs="Calibri"/>
                <w:b/>
                <w:bCs/>
                <w:lang w:eastAsia="ar-SA"/>
              </w:rPr>
            </w:pPr>
            <w:r>
              <w:rPr>
                <w:rFonts w:ascii="Calibri" w:eastAsia="Times New Roman" w:hAnsi="Calibri" w:cs="Calibri"/>
                <w:b/>
                <w:bCs/>
                <w:lang w:eastAsia="ar-SA"/>
              </w:rPr>
              <w:t>Powierzchnia terenów utwardzonych łącznie:</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bottom"/>
          </w:tcPr>
          <w:p w14:paraId="597696C0" w14:textId="77777777" w:rsidR="00DA2D35" w:rsidRPr="003F715E" w:rsidRDefault="00DA2D35" w:rsidP="005B70B7">
            <w:pPr>
              <w:jc w:val="center"/>
              <w:rPr>
                <w:rFonts w:ascii="Calibri" w:hAnsi="Calibri" w:cs="Calibri"/>
                <w:b/>
                <w:bCs/>
              </w:rPr>
            </w:pPr>
            <w:r>
              <w:rPr>
                <w:rFonts w:ascii="Calibri" w:hAnsi="Calibri" w:cs="Calibri"/>
                <w:b/>
                <w:bCs/>
              </w:rPr>
              <w:t>352,4</w:t>
            </w:r>
          </w:p>
        </w:tc>
        <w:tc>
          <w:tcPr>
            <w:tcW w:w="1341" w:type="dxa"/>
            <w:tcBorders>
              <w:top w:val="single" w:sz="4" w:space="0" w:color="auto"/>
              <w:left w:val="single" w:sz="4" w:space="0" w:color="auto"/>
              <w:bottom w:val="single" w:sz="4" w:space="0" w:color="auto"/>
              <w:right w:val="single" w:sz="4" w:space="0" w:color="auto"/>
            </w:tcBorders>
            <w:shd w:val="clear" w:color="auto" w:fill="FFFFFF"/>
            <w:vAlign w:val="bottom"/>
          </w:tcPr>
          <w:p w14:paraId="358234D1" w14:textId="77777777" w:rsidR="00DA2D35" w:rsidRPr="003F715E" w:rsidRDefault="00DA2D35" w:rsidP="005B70B7">
            <w:pPr>
              <w:jc w:val="center"/>
              <w:rPr>
                <w:rFonts w:ascii="Calibri" w:hAnsi="Calibri" w:cs="Calibri"/>
                <w:b/>
                <w:bCs/>
              </w:rPr>
            </w:pPr>
            <w:r>
              <w:rPr>
                <w:rFonts w:ascii="Calibri" w:hAnsi="Calibri" w:cs="Calibri"/>
                <w:b/>
                <w:bCs/>
              </w:rPr>
              <w:t>31,5</w:t>
            </w:r>
            <w:r w:rsidRPr="003F715E">
              <w:rPr>
                <w:rFonts w:ascii="Calibri" w:hAnsi="Calibri" w:cs="Calibri"/>
                <w:b/>
                <w:bCs/>
              </w:rPr>
              <w:t>%</w:t>
            </w:r>
          </w:p>
        </w:tc>
      </w:tr>
      <w:tr w:rsidR="00DA2D35" w14:paraId="1409029D" w14:textId="77777777" w:rsidTr="005B70B7">
        <w:trPr>
          <w:trHeight w:val="510"/>
        </w:trPr>
        <w:tc>
          <w:tcPr>
            <w:tcW w:w="4961"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8C37D89" w14:textId="77777777" w:rsidR="00DA2D35" w:rsidRDefault="00DA2D35" w:rsidP="005B70B7">
            <w:pPr>
              <w:rPr>
                <w:rFonts w:ascii="Calibri" w:eastAsia="Times New Roman" w:hAnsi="Calibri" w:cs="Calibri"/>
                <w:b/>
                <w:bCs/>
                <w:lang w:eastAsia="ar-SA"/>
              </w:rPr>
            </w:pPr>
            <w:r>
              <w:rPr>
                <w:rFonts w:ascii="Calibri" w:eastAsia="Times New Roman" w:hAnsi="Calibri" w:cs="Calibri"/>
                <w:b/>
                <w:bCs/>
                <w:lang w:eastAsia="ar-SA"/>
              </w:rPr>
              <w:t>Powierzchnia biologicznie czynna na gruncie:</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EB3E667" w14:textId="77777777" w:rsidR="00DA2D35" w:rsidRPr="00832E33" w:rsidRDefault="00DA2D35" w:rsidP="005B70B7">
            <w:pPr>
              <w:jc w:val="center"/>
              <w:rPr>
                <w:rFonts w:ascii="Calibri" w:eastAsia="Times New Roman" w:hAnsi="Calibri" w:cs="Calibri"/>
                <w:b/>
                <w:bCs/>
                <w:color w:val="FF0000"/>
                <w:lang w:eastAsia="ar-SA"/>
              </w:rPr>
            </w:pPr>
            <w:r>
              <w:rPr>
                <w:rFonts w:ascii="Calibri" w:eastAsia="Times New Roman" w:hAnsi="Calibri" w:cs="Calibri"/>
                <w:b/>
                <w:bCs/>
                <w:lang w:eastAsia="ar-SA"/>
              </w:rPr>
              <w:t>419,7</w:t>
            </w:r>
          </w:p>
        </w:tc>
        <w:tc>
          <w:tcPr>
            <w:tcW w:w="1341"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69B0483" w14:textId="77777777" w:rsidR="00DA2D35" w:rsidRPr="00832E33" w:rsidRDefault="00DA2D35" w:rsidP="005B70B7">
            <w:pPr>
              <w:jc w:val="center"/>
              <w:rPr>
                <w:rFonts w:ascii="Calibri" w:hAnsi="Calibri" w:cs="Calibri"/>
                <w:b/>
                <w:bCs/>
                <w:color w:val="FF0000"/>
              </w:rPr>
            </w:pPr>
            <w:r>
              <w:rPr>
                <w:rFonts w:ascii="Calibri" w:eastAsia="Times New Roman" w:hAnsi="Calibri" w:cs="Calibri"/>
                <w:b/>
                <w:bCs/>
                <w:lang w:eastAsia="ar-SA"/>
              </w:rPr>
              <w:t>37,6</w:t>
            </w:r>
            <w:r w:rsidRPr="00832E33">
              <w:rPr>
                <w:rFonts w:ascii="Calibri" w:eastAsia="Times New Roman" w:hAnsi="Calibri" w:cs="Calibri"/>
                <w:b/>
                <w:bCs/>
                <w:lang w:eastAsia="ar-SA"/>
              </w:rPr>
              <w:t>%</w:t>
            </w:r>
          </w:p>
        </w:tc>
      </w:tr>
    </w:tbl>
    <w:p w14:paraId="38B5FF87" w14:textId="77777777" w:rsidR="00DA2D35" w:rsidRDefault="00DA2D35" w:rsidP="00DA2D35">
      <w:pPr>
        <w:pStyle w:val="Nagwek2"/>
        <w:pBdr>
          <w:bottom w:val="none" w:sz="0" w:space="0" w:color="auto"/>
        </w:pBdr>
        <w:rPr>
          <w:b w:val="0"/>
          <w:bCs w:val="0"/>
        </w:rPr>
      </w:pPr>
      <w:bookmarkStart w:id="32" w:name="_Toc183424129"/>
      <w:bookmarkStart w:id="33" w:name="_Toc188010530"/>
      <w:r w:rsidRPr="0055097F">
        <w:rPr>
          <w:b w:val="0"/>
          <w:bCs w:val="0"/>
        </w:rPr>
        <w:t xml:space="preserve">Bilans </w:t>
      </w:r>
      <w:r>
        <w:rPr>
          <w:b w:val="0"/>
          <w:bCs w:val="0"/>
        </w:rPr>
        <w:t>powierzchni biologicznie czynnej</w:t>
      </w:r>
      <w:bookmarkEnd w:id="32"/>
      <w:bookmarkEnd w:id="33"/>
    </w:p>
    <w:p w14:paraId="3918A440" w14:textId="77777777" w:rsidR="00DA2D35" w:rsidRPr="001C06A1" w:rsidRDefault="00DA2D35" w:rsidP="00DA2D35">
      <w:pPr>
        <w:spacing w:before="120" w:after="120"/>
        <w:jc w:val="both"/>
        <w:rPr>
          <w:rFonts w:cs="Open Sans"/>
        </w:rPr>
      </w:pPr>
      <w:r w:rsidRPr="001C06A1">
        <w:rPr>
          <w:rFonts w:cs="Open Sans"/>
        </w:rPr>
        <w:t xml:space="preserve">Bilans powierzchni biologicznie czynnej dla całej inwestycji wynosi </w:t>
      </w:r>
      <w:r>
        <w:rPr>
          <w:rFonts w:cs="Open Sans"/>
          <w:b/>
        </w:rPr>
        <w:t>37,6</w:t>
      </w:r>
      <w:r w:rsidRPr="00502CA9">
        <w:rPr>
          <w:rFonts w:cs="Open Sans"/>
          <w:b/>
        </w:rPr>
        <w:t>%</w:t>
      </w:r>
      <w:r w:rsidRPr="00502CA9">
        <w:rPr>
          <w:rFonts w:cs="Open Sans"/>
        </w:rPr>
        <w:t>.</w:t>
      </w:r>
    </w:p>
    <w:p w14:paraId="29859D78" w14:textId="77777777" w:rsidR="00DA2D35" w:rsidRPr="00CC6616" w:rsidRDefault="00DA2D35" w:rsidP="007C6244">
      <w:pPr>
        <w:pStyle w:val="Nagwek2"/>
        <w:numPr>
          <w:ilvl w:val="3"/>
          <w:numId w:val="47"/>
        </w:numPr>
        <w:ind w:left="426" w:hanging="284"/>
      </w:pPr>
      <w:bookmarkStart w:id="34" w:name="_Toc270333272"/>
      <w:bookmarkStart w:id="35" w:name="_Toc392335404"/>
      <w:bookmarkStart w:id="36" w:name="_Toc72060855"/>
      <w:bookmarkStart w:id="37" w:name="_Toc150249967"/>
      <w:bookmarkStart w:id="38" w:name="_Toc183424138"/>
      <w:bookmarkStart w:id="39" w:name="_Toc188010531"/>
      <w:r w:rsidRPr="00CC6616">
        <w:t>Zapotrzebowanie wody oraz ilość, jakość i sposób odprowadzania ścieków</w:t>
      </w:r>
      <w:bookmarkEnd w:id="34"/>
      <w:bookmarkEnd w:id="35"/>
      <w:bookmarkEnd w:id="36"/>
      <w:bookmarkEnd w:id="37"/>
      <w:bookmarkEnd w:id="38"/>
      <w:bookmarkEnd w:id="39"/>
    </w:p>
    <w:p w14:paraId="05F6C077" w14:textId="77777777" w:rsidR="00DA2D35" w:rsidRPr="00A31DC5" w:rsidRDefault="00DA2D35" w:rsidP="007C6244">
      <w:pPr>
        <w:pStyle w:val="Akapitzlist"/>
        <w:numPr>
          <w:ilvl w:val="0"/>
          <w:numId w:val="48"/>
        </w:numPr>
        <w:spacing w:before="120" w:after="120"/>
        <w:ind w:left="714" w:hanging="357"/>
        <w:rPr>
          <w:b/>
          <w:bCs/>
        </w:rPr>
      </w:pPr>
      <w:bookmarkStart w:id="40" w:name="_Toc75093905"/>
      <w:bookmarkStart w:id="41" w:name="_Hlk167107440"/>
      <w:r w:rsidRPr="00A31DC5">
        <w:rPr>
          <w:b/>
          <w:bCs/>
        </w:rPr>
        <w:t>Zapotrzebowanie wody oraz ilość, jakość i sposób odprowadzania ścieków</w:t>
      </w:r>
      <w:bookmarkEnd w:id="40"/>
    </w:p>
    <w:p w14:paraId="66424DB9" w14:textId="77777777" w:rsidR="00DA2D35" w:rsidRPr="00A31DC5" w:rsidRDefault="00DA2D35" w:rsidP="00DA2D35">
      <w:pPr>
        <w:spacing w:before="120" w:after="120"/>
        <w:rPr>
          <w:b/>
          <w:bCs/>
        </w:rPr>
      </w:pPr>
      <w:bookmarkStart w:id="42" w:name="_Toc68855277"/>
      <w:bookmarkStart w:id="43" w:name="_Toc71177798"/>
      <w:bookmarkStart w:id="44" w:name="_Toc71178205"/>
      <w:bookmarkStart w:id="45" w:name="_Toc75093906"/>
      <w:r w:rsidRPr="00A31DC5">
        <w:rPr>
          <w:b/>
          <w:bCs/>
        </w:rPr>
        <w:t>Bilans wody bytowo-gospodarczej</w:t>
      </w:r>
      <w:bookmarkEnd w:id="42"/>
      <w:bookmarkEnd w:id="43"/>
      <w:bookmarkEnd w:id="44"/>
      <w:bookmarkEnd w:id="45"/>
      <w:r w:rsidRPr="00A31DC5">
        <w:rPr>
          <w:b/>
          <w:bCs/>
        </w:rPr>
        <w:t xml:space="preserve"> dla budynku </w:t>
      </w:r>
    </w:p>
    <w:p w14:paraId="18ACB0C3" w14:textId="77777777" w:rsidR="00DA2D35" w:rsidRPr="00E23578" w:rsidRDefault="00DA2D35" w:rsidP="00DA2D35">
      <w:pPr>
        <w:pStyle w:val="Nagwek3"/>
        <w:rPr>
          <w:b/>
          <w:bCs/>
          <w:u w:val="single"/>
        </w:rPr>
      </w:pPr>
      <w:bookmarkStart w:id="46" w:name="_Toc183424139"/>
      <w:bookmarkStart w:id="47" w:name="_Toc188010532"/>
      <w:bookmarkEnd w:id="41"/>
      <w:r w:rsidRPr="00E23578">
        <w:rPr>
          <w:b/>
          <w:bCs/>
          <w:u w:val="single"/>
        </w:rPr>
        <w:t>Woda</w:t>
      </w:r>
      <w:bookmarkEnd w:id="46"/>
      <w:bookmarkEnd w:id="47"/>
      <w:r w:rsidRPr="00E23578">
        <w:rPr>
          <w:b/>
          <w:bCs/>
          <w:u w:val="single"/>
        </w:rPr>
        <w:t xml:space="preserve"> </w:t>
      </w:r>
    </w:p>
    <w:p w14:paraId="3405FAAA" w14:textId="77777777" w:rsidR="00DA2D35" w:rsidRPr="00E23578" w:rsidRDefault="00DA2D35" w:rsidP="00DA2D35">
      <w:pPr>
        <w:ind w:firstLine="708"/>
        <w:jc w:val="both"/>
        <w:rPr>
          <w:rFonts w:cs="Times New Roman"/>
        </w:rPr>
      </w:pPr>
      <w:r w:rsidRPr="00E23578">
        <w:rPr>
          <w:rFonts w:cs="Times New Roman"/>
        </w:rPr>
        <w:t xml:space="preserve">W budynku projektuje się instalację wody zimnej, ciepłej oraz cyrkulacji. Do budynku woda doprowadzona jest z zewnętrznej sieci wodociągowej. Przyłącze zimnej wody istniejące. Ciepła woda będzie przygotowywana w podgrzewaczu c.w.u. Woda wykorzystywana będzie na cele bytowo-socjalne i p.poż.. </w:t>
      </w:r>
    </w:p>
    <w:p w14:paraId="646E0CB8" w14:textId="77777777" w:rsidR="00DA2D35" w:rsidRPr="006D0277" w:rsidRDefault="00DA2D35" w:rsidP="00DA2D35">
      <w:pPr>
        <w:ind w:firstLine="360"/>
        <w:jc w:val="both"/>
        <w:rPr>
          <w:rFonts w:cs="Times New Roman"/>
          <w:b/>
          <w:bCs/>
          <w:sz w:val="20"/>
          <w:szCs w:val="20"/>
        </w:rPr>
      </w:pPr>
      <w:r w:rsidRPr="00E23578">
        <w:rPr>
          <w:rFonts w:cs="Times New Roman"/>
          <w:b/>
          <w:bCs/>
        </w:rPr>
        <w:t>Przepływ obliczeniowy</w:t>
      </w:r>
      <w:r w:rsidRPr="006D0277">
        <w:rPr>
          <w:rFonts w:cs="Times New Roman"/>
          <w:b/>
          <w:bCs/>
          <w:sz w:val="20"/>
          <w:szCs w:val="20"/>
        </w:rPr>
        <w:t xml:space="preserve"> </w:t>
      </w:r>
    </w:p>
    <w:tbl>
      <w:tblPr>
        <w:tblW w:w="8905" w:type="dxa"/>
        <w:tblCellMar>
          <w:left w:w="70" w:type="dxa"/>
          <w:right w:w="70" w:type="dxa"/>
        </w:tblCellMar>
        <w:tblLook w:val="04A0" w:firstRow="1" w:lastRow="0" w:firstColumn="1" w:lastColumn="0" w:noHBand="0" w:noVBand="1"/>
      </w:tblPr>
      <w:tblGrid>
        <w:gridCol w:w="2960"/>
        <w:gridCol w:w="688"/>
        <w:gridCol w:w="541"/>
        <w:gridCol w:w="1055"/>
        <w:gridCol w:w="1047"/>
        <w:gridCol w:w="1100"/>
        <w:gridCol w:w="1533"/>
      </w:tblGrid>
      <w:tr w:rsidR="00DA2D35" w:rsidRPr="00616DE6" w14:paraId="08E7B34E" w14:textId="77777777" w:rsidTr="005B70B7">
        <w:trPr>
          <w:trHeight w:val="263"/>
        </w:trPr>
        <w:tc>
          <w:tcPr>
            <w:tcW w:w="8905" w:type="dxa"/>
            <w:gridSpan w:val="7"/>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6CEADB30" w14:textId="77777777" w:rsidR="00DA2D35" w:rsidRPr="00616DE6" w:rsidRDefault="00DA2D35" w:rsidP="005B70B7">
            <w:pPr>
              <w:spacing w:line="240" w:lineRule="auto"/>
              <w:jc w:val="center"/>
              <w:rPr>
                <w:rFonts w:ascii="Arial" w:hAnsi="Arial" w:cs="Arial"/>
                <w:b/>
                <w:bCs/>
                <w:color w:val="000000"/>
                <w:sz w:val="14"/>
                <w:szCs w:val="14"/>
                <w:lang w:eastAsia="pl-PL"/>
              </w:rPr>
            </w:pPr>
            <w:r w:rsidRPr="00616DE6">
              <w:rPr>
                <w:rFonts w:ascii="Arial" w:hAnsi="Arial" w:cs="Arial"/>
                <w:b/>
                <w:bCs/>
                <w:color w:val="000000"/>
                <w:sz w:val="14"/>
                <w:szCs w:val="14"/>
                <w:lang w:eastAsia="pl-PL"/>
              </w:rPr>
              <w:t>NORMATYWNY WYPŁYW Z PUNKTÓW CZERPALNYCH</w:t>
            </w:r>
          </w:p>
        </w:tc>
      </w:tr>
      <w:tr w:rsidR="00DA2D35" w:rsidRPr="00616DE6" w14:paraId="10600EDC" w14:textId="77777777" w:rsidTr="005B70B7">
        <w:trPr>
          <w:trHeight w:val="263"/>
        </w:trPr>
        <w:tc>
          <w:tcPr>
            <w:tcW w:w="3648" w:type="dxa"/>
            <w:gridSpan w:val="2"/>
            <w:vMerge w:val="restart"/>
            <w:tcBorders>
              <w:top w:val="single" w:sz="4" w:space="0" w:color="000000"/>
              <w:left w:val="single" w:sz="4" w:space="0" w:color="000000"/>
              <w:bottom w:val="single" w:sz="4" w:space="0" w:color="000000"/>
              <w:right w:val="single" w:sz="4" w:space="0" w:color="000000"/>
            </w:tcBorders>
            <w:shd w:val="clear" w:color="CCFFCC" w:fill="DDDDDD"/>
            <w:noWrap/>
            <w:vAlign w:val="bottom"/>
            <w:hideMark/>
          </w:tcPr>
          <w:p w14:paraId="3BD67C58" w14:textId="77777777" w:rsidR="00DA2D35" w:rsidRPr="00616DE6" w:rsidRDefault="00DA2D35" w:rsidP="005B70B7">
            <w:pPr>
              <w:spacing w:line="240" w:lineRule="auto"/>
              <w:jc w:val="center"/>
              <w:rPr>
                <w:rFonts w:ascii="Arial" w:hAnsi="Arial" w:cs="Arial"/>
                <w:color w:val="000000"/>
                <w:sz w:val="14"/>
                <w:szCs w:val="14"/>
                <w:lang w:eastAsia="pl-PL"/>
              </w:rPr>
            </w:pPr>
            <w:r w:rsidRPr="00616DE6">
              <w:rPr>
                <w:rFonts w:ascii="Arial" w:hAnsi="Arial" w:cs="Arial"/>
                <w:color w:val="000000"/>
                <w:sz w:val="14"/>
                <w:szCs w:val="14"/>
                <w:lang w:eastAsia="pl-PL"/>
              </w:rPr>
              <w:t>Rodzaj punktu czerpalnego</w:t>
            </w:r>
          </w:p>
        </w:tc>
        <w:tc>
          <w:tcPr>
            <w:tcW w:w="520" w:type="dxa"/>
            <w:vMerge w:val="restart"/>
            <w:tcBorders>
              <w:top w:val="nil"/>
              <w:left w:val="single" w:sz="4" w:space="0" w:color="000000"/>
              <w:bottom w:val="single" w:sz="4" w:space="0" w:color="000000"/>
              <w:right w:val="single" w:sz="4" w:space="0" w:color="000000"/>
            </w:tcBorders>
            <w:shd w:val="clear" w:color="CCFFCC" w:fill="DDDDDD"/>
            <w:noWrap/>
            <w:vAlign w:val="bottom"/>
            <w:hideMark/>
          </w:tcPr>
          <w:p w14:paraId="2E6D20F9" w14:textId="77777777" w:rsidR="00DA2D35" w:rsidRPr="00616DE6" w:rsidRDefault="00DA2D35" w:rsidP="005B70B7">
            <w:pPr>
              <w:spacing w:line="240" w:lineRule="auto"/>
              <w:rPr>
                <w:rFonts w:ascii="Arial" w:hAnsi="Arial" w:cs="Arial"/>
                <w:color w:val="000000"/>
                <w:sz w:val="14"/>
                <w:szCs w:val="14"/>
                <w:lang w:eastAsia="pl-PL"/>
              </w:rPr>
            </w:pPr>
            <w:r w:rsidRPr="00616DE6">
              <w:rPr>
                <w:rFonts w:ascii="Arial" w:hAnsi="Arial" w:cs="Arial"/>
                <w:color w:val="000000"/>
                <w:sz w:val="14"/>
                <w:szCs w:val="14"/>
                <w:lang w:eastAsia="pl-PL"/>
              </w:rPr>
              <w:t>Ilość</w:t>
            </w:r>
          </w:p>
        </w:tc>
        <w:tc>
          <w:tcPr>
            <w:tcW w:w="2102" w:type="dxa"/>
            <w:gridSpan w:val="2"/>
            <w:tcBorders>
              <w:top w:val="single" w:sz="4" w:space="0" w:color="000000"/>
              <w:left w:val="nil"/>
              <w:bottom w:val="single" w:sz="4" w:space="0" w:color="000000"/>
              <w:right w:val="single" w:sz="4" w:space="0" w:color="000000"/>
            </w:tcBorders>
            <w:shd w:val="clear" w:color="CCFFCC" w:fill="DDDDDD"/>
            <w:noWrap/>
            <w:vAlign w:val="bottom"/>
            <w:hideMark/>
          </w:tcPr>
          <w:p w14:paraId="2B96C49A" w14:textId="77777777" w:rsidR="00DA2D35" w:rsidRPr="00616DE6" w:rsidRDefault="00DA2D35" w:rsidP="005B70B7">
            <w:pPr>
              <w:spacing w:line="240" w:lineRule="auto"/>
              <w:jc w:val="center"/>
              <w:rPr>
                <w:rFonts w:ascii="Arial" w:hAnsi="Arial" w:cs="Arial"/>
                <w:color w:val="000000"/>
                <w:sz w:val="14"/>
                <w:szCs w:val="14"/>
                <w:lang w:eastAsia="pl-PL"/>
              </w:rPr>
            </w:pPr>
            <w:r w:rsidRPr="00616DE6">
              <w:rPr>
                <w:rFonts w:ascii="Arial" w:hAnsi="Arial" w:cs="Arial"/>
                <w:color w:val="000000"/>
                <w:sz w:val="14"/>
                <w:szCs w:val="14"/>
                <w:lang w:eastAsia="pl-PL"/>
              </w:rPr>
              <w:t>Wypływ normatywny</w:t>
            </w:r>
          </w:p>
        </w:tc>
        <w:tc>
          <w:tcPr>
            <w:tcW w:w="2633" w:type="dxa"/>
            <w:gridSpan w:val="2"/>
            <w:tcBorders>
              <w:top w:val="single" w:sz="4" w:space="0" w:color="000000"/>
              <w:left w:val="nil"/>
              <w:bottom w:val="single" w:sz="4" w:space="0" w:color="000000"/>
              <w:right w:val="single" w:sz="4" w:space="0" w:color="000000"/>
            </w:tcBorders>
            <w:shd w:val="clear" w:color="CCFFCC" w:fill="DDDDDD"/>
            <w:noWrap/>
            <w:vAlign w:val="bottom"/>
            <w:hideMark/>
          </w:tcPr>
          <w:p w14:paraId="5201211C" w14:textId="77777777" w:rsidR="00DA2D35" w:rsidRPr="00616DE6" w:rsidRDefault="00DA2D35" w:rsidP="005B70B7">
            <w:pPr>
              <w:spacing w:line="240" w:lineRule="auto"/>
              <w:jc w:val="center"/>
              <w:rPr>
                <w:rFonts w:ascii="Arial" w:hAnsi="Arial" w:cs="Arial"/>
                <w:color w:val="000000"/>
                <w:sz w:val="14"/>
                <w:szCs w:val="14"/>
                <w:lang w:eastAsia="pl-PL"/>
              </w:rPr>
            </w:pPr>
            <w:r w:rsidRPr="00616DE6">
              <w:rPr>
                <w:rFonts w:ascii="Arial" w:hAnsi="Arial" w:cs="Arial"/>
                <w:color w:val="000000"/>
                <w:sz w:val="14"/>
                <w:szCs w:val="14"/>
                <w:lang w:eastAsia="pl-PL"/>
              </w:rPr>
              <w:t>Suma wypływów</w:t>
            </w:r>
          </w:p>
        </w:tc>
      </w:tr>
      <w:tr w:rsidR="00DA2D35" w:rsidRPr="00616DE6" w14:paraId="36782823" w14:textId="77777777" w:rsidTr="005B70B7">
        <w:trPr>
          <w:trHeight w:val="310"/>
        </w:trPr>
        <w:tc>
          <w:tcPr>
            <w:tcW w:w="3648" w:type="dxa"/>
            <w:gridSpan w:val="2"/>
            <w:vMerge/>
            <w:tcBorders>
              <w:top w:val="single" w:sz="4" w:space="0" w:color="000000"/>
              <w:left w:val="single" w:sz="4" w:space="0" w:color="000000"/>
              <w:bottom w:val="single" w:sz="4" w:space="0" w:color="000000"/>
              <w:right w:val="single" w:sz="4" w:space="0" w:color="000000"/>
            </w:tcBorders>
            <w:vAlign w:val="center"/>
            <w:hideMark/>
          </w:tcPr>
          <w:p w14:paraId="5026BFAC" w14:textId="77777777" w:rsidR="00DA2D35" w:rsidRPr="00616DE6" w:rsidRDefault="00DA2D35" w:rsidP="005B70B7">
            <w:pPr>
              <w:spacing w:line="240" w:lineRule="auto"/>
              <w:rPr>
                <w:rFonts w:ascii="Arial" w:hAnsi="Arial" w:cs="Arial"/>
                <w:color w:val="000000"/>
                <w:sz w:val="14"/>
                <w:szCs w:val="14"/>
                <w:lang w:eastAsia="pl-PL"/>
              </w:rPr>
            </w:pPr>
          </w:p>
        </w:tc>
        <w:tc>
          <w:tcPr>
            <w:tcW w:w="520" w:type="dxa"/>
            <w:vMerge/>
            <w:tcBorders>
              <w:top w:val="nil"/>
              <w:left w:val="single" w:sz="4" w:space="0" w:color="000000"/>
              <w:bottom w:val="single" w:sz="4" w:space="0" w:color="000000"/>
              <w:right w:val="single" w:sz="4" w:space="0" w:color="000000"/>
            </w:tcBorders>
            <w:vAlign w:val="center"/>
            <w:hideMark/>
          </w:tcPr>
          <w:p w14:paraId="79941AB3" w14:textId="77777777" w:rsidR="00DA2D35" w:rsidRPr="00616DE6" w:rsidRDefault="00DA2D35" w:rsidP="005B70B7">
            <w:pPr>
              <w:spacing w:line="240" w:lineRule="auto"/>
              <w:rPr>
                <w:rFonts w:ascii="Arial" w:hAnsi="Arial" w:cs="Arial"/>
                <w:color w:val="000000"/>
                <w:sz w:val="14"/>
                <w:szCs w:val="14"/>
                <w:lang w:eastAsia="pl-PL"/>
              </w:rPr>
            </w:pPr>
          </w:p>
        </w:tc>
        <w:tc>
          <w:tcPr>
            <w:tcW w:w="1055" w:type="dxa"/>
            <w:tcBorders>
              <w:top w:val="nil"/>
              <w:left w:val="nil"/>
              <w:bottom w:val="single" w:sz="4" w:space="0" w:color="000000"/>
              <w:right w:val="single" w:sz="4" w:space="0" w:color="000000"/>
            </w:tcBorders>
            <w:shd w:val="clear" w:color="CCFFCC" w:fill="DDDDDD"/>
            <w:noWrap/>
            <w:vAlign w:val="bottom"/>
            <w:hideMark/>
          </w:tcPr>
          <w:p w14:paraId="41D1307A" w14:textId="77777777" w:rsidR="00DA2D35" w:rsidRPr="00616DE6" w:rsidRDefault="00DA2D35" w:rsidP="005B70B7">
            <w:pPr>
              <w:spacing w:line="240" w:lineRule="auto"/>
              <w:rPr>
                <w:rFonts w:ascii="Arial" w:hAnsi="Arial" w:cs="Arial"/>
                <w:color w:val="000000"/>
                <w:sz w:val="14"/>
                <w:szCs w:val="14"/>
                <w:lang w:eastAsia="pl-PL"/>
              </w:rPr>
            </w:pPr>
            <w:r w:rsidRPr="00616DE6">
              <w:rPr>
                <w:rFonts w:ascii="Arial" w:hAnsi="Arial" w:cs="Arial"/>
                <w:color w:val="000000"/>
                <w:sz w:val="14"/>
                <w:szCs w:val="14"/>
                <w:lang w:eastAsia="pl-PL"/>
              </w:rPr>
              <w:t>Woda zimna</w:t>
            </w:r>
          </w:p>
        </w:tc>
        <w:tc>
          <w:tcPr>
            <w:tcW w:w="1047" w:type="dxa"/>
            <w:tcBorders>
              <w:top w:val="nil"/>
              <w:left w:val="nil"/>
              <w:bottom w:val="single" w:sz="4" w:space="0" w:color="000000"/>
              <w:right w:val="single" w:sz="4" w:space="0" w:color="000000"/>
            </w:tcBorders>
            <w:shd w:val="clear" w:color="CCFFCC" w:fill="DDDDDD"/>
            <w:noWrap/>
            <w:vAlign w:val="bottom"/>
            <w:hideMark/>
          </w:tcPr>
          <w:p w14:paraId="113D7E15" w14:textId="77777777" w:rsidR="00DA2D35" w:rsidRPr="00616DE6" w:rsidRDefault="00DA2D35" w:rsidP="005B70B7">
            <w:pPr>
              <w:spacing w:line="240" w:lineRule="auto"/>
              <w:rPr>
                <w:rFonts w:ascii="Arial" w:hAnsi="Arial" w:cs="Arial"/>
                <w:color w:val="000000"/>
                <w:sz w:val="14"/>
                <w:szCs w:val="14"/>
                <w:lang w:eastAsia="pl-PL"/>
              </w:rPr>
            </w:pPr>
            <w:r w:rsidRPr="00616DE6">
              <w:rPr>
                <w:rFonts w:ascii="Arial" w:hAnsi="Arial" w:cs="Arial"/>
                <w:color w:val="000000"/>
                <w:sz w:val="14"/>
                <w:szCs w:val="14"/>
                <w:lang w:eastAsia="pl-PL"/>
              </w:rPr>
              <w:t>Woda ciepła</w:t>
            </w:r>
          </w:p>
        </w:tc>
        <w:tc>
          <w:tcPr>
            <w:tcW w:w="1100" w:type="dxa"/>
            <w:tcBorders>
              <w:top w:val="nil"/>
              <w:left w:val="nil"/>
              <w:bottom w:val="single" w:sz="4" w:space="0" w:color="000000"/>
              <w:right w:val="single" w:sz="4" w:space="0" w:color="000000"/>
            </w:tcBorders>
            <w:shd w:val="clear" w:color="CCFFCC" w:fill="DDDDDD"/>
            <w:noWrap/>
            <w:vAlign w:val="bottom"/>
            <w:hideMark/>
          </w:tcPr>
          <w:p w14:paraId="7F1AA339" w14:textId="77777777" w:rsidR="00DA2D35" w:rsidRPr="00616DE6" w:rsidRDefault="00DA2D35" w:rsidP="005B70B7">
            <w:pPr>
              <w:spacing w:line="240" w:lineRule="auto"/>
              <w:rPr>
                <w:rFonts w:ascii="Arial" w:hAnsi="Arial" w:cs="Arial"/>
                <w:color w:val="000000"/>
                <w:sz w:val="14"/>
                <w:szCs w:val="14"/>
                <w:lang w:eastAsia="pl-PL"/>
              </w:rPr>
            </w:pPr>
            <w:r w:rsidRPr="00616DE6">
              <w:rPr>
                <w:rFonts w:ascii="Arial" w:hAnsi="Arial" w:cs="Arial"/>
                <w:color w:val="000000"/>
                <w:sz w:val="14"/>
                <w:szCs w:val="14"/>
                <w:lang w:eastAsia="pl-PL"/>
              </w:rPr>
              <w:t xml:space="preserve">Woda zimna, </w:t>
            </w:r>
            <w:proofErr w:type="spellStart"/>
            <w:r w:rsidRPr="00616DE6">
              <w:rPr>
                <w:rFonts w:ascii="Arial" w:hAnsi="Arial" w:cs="Arial"/>
                <w:color w:val="000000"/>
                <w:sz w:val="14"/>
                <w:szCs w:val="14"/>
                <w:lang w:eastAsia="pl-PL"/>
              </w:rPr>
              <w:t>q</w:t>
            </w:r>
            <w:r w:rsidRPr="00616DE6">
              <w:rPr>
                <w:rFonts w:ascii="Arial" w:hAnsi="Arial" w:cs="Arial"/>
                <w:color w:val="000000"/>
                <w:sz w:val="14"/>
                <w:szCs w:val="14"/>
                <w:vertAlign w:val="subscript"/>
                <w:lang w:eastAsia="pl-PL"/>
              </w:rPr>
              <w:t>z</w:t>
            </w:r>
            <w:proofErr w:type="spellEnd"/>
          </w:p>
        </w:tc>
        <w:tc>
          <w:tcPr>
            <w:tcW w:w="1533" w:type="dxa"/>
            <w:tcBorders>
              <w:top w:val="nil"/>
              <w:left w:val="nil"/>
              <w:bottom w:val="single" w:sz="4" w:space="0" w:color="000000"/>
              <w:right w:val="single" w:sz="4" w:space="0" w:color="000000"/>
            </w:tcBorders>
            <w:shd w:val="clear" w:color="CCFFCC" w:fill="DDDDDD"/>
            <w:noWrap/>
            <w:vAlign w:val="bottom"/>
            <w:hideMark/>
          </w:tcPr>
          <w:p w14:paraId="3BF4B95E" w14:textId="77777777" w:rsidR="00DA2D35" w:rsidRPr="00616DE6" w:rsidRDefault="00DA2D35" w:rsidP="005B70B7">
            <w:pPr>
              <w:spacing w:line="240" w:lineRule="auto"/>
              <w:rPr>
                <w:rFonts w:ascii="Arial" w:hAnsi="Arial" w:cs="Arial"/>
                <w:color w:val="000000"/>
                <w:sz w:val="14"/>
                <w:szCs w:val="14"/>
                <w:lang w:eastAsia="pl-PL"/>
              </w:rPr>
            </w:pPr>
            <w:r w:rsidRPr="00616DE6">
              <w:rPr>
                <w:rFonts w:ascii="Arial" w:hAnsi="Arial" w:cs="Arial"/>
                <w:color w:val="000000"/>
                <w:sz w:val="14"/>
                <w:szCs w:val="14"/>
                <w:lang w:eastAsia="pl-PL"/>
              </w:rPr>
              <w:t xml:space="preserve">Woda ciepła, </w:t>
            </w:r>
            <w:proofErr w:type="spellStart"/>
            <w:r w:rsidRPr="00616DE6">
              <w:rPr>
                <w:rFonts w:ascii="Arial" w:hAnsi="Arial" w:cs="Arial"/>
                <w:color w:val="000000"/>
                <w:sz w:val="14"/>
                <w:szCs w:val="14"/>
                <w:lang w:eastAsia="pl-PL"/>
              </w:rPr>
              <w:t>q</w:t>
            </w:r>
            <w:r w:rsidRPr="00616DE6">
              <w:rPr>
                <w:rFonts w:ascii="Arial" w:hAnsi="Arial" w:cs="Arial"/>
                <w:color w:val="000000"/>
                <w:sz w:val="14"/>
                <w:szCs w:val="14"/>
                <w:vertAlign w:val="subscript"/>
                <w:lang w:eastAsia="pl-PL"/>
              </w:rPr>
              <w:t>c</w:t>
            </w:r>
            <w:proofErr w:type="spellEnd"/>
          </w:p>
        </w:tc>
      </w:tr>
      <w:tr w:rsidR="00DA2D35" w:rsidRPr="00616DE6" w14:paraId="1A43E1C9" w14:textId="77777777" w:rsidTr="005B70B7">
        <w:trPr>
          <w:trHeight w:val="263"/>
        </w:trPr>
        <w:tc>
          <w:tcPr>
            <w:tcW w:w="2960" w:type="dxa"/>
            <w:tcBorders>
              <w:top w:val="nil"/>
              <w:left w:val="single" w:sz="4" w:space="0" w:color="000000"/>
              <w:bottom w:val="single" w:sz="4" w:space="0" w:color="000000"/>
              <w:right w:val="single" w:sz="4" w:space="0" w:color="000000"/>
            </w:tcBorders>
            <w:shd w:val="clear" w:color="auto" w:fill="auto"/>
            <w:noWrap/>
            <w:vAlign w:val="bottom"/>
            <w:hideMark/>
          </w:tcPr>
          <w:p w14:paraId="3AA88A27" w14:textId="77777777" w:rsidR="00DA2D35" w:rsidRPr="00616DE6" w:rsidRDefault="00DA2D35"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lastRenderedPageBreak/>
              <w:t xml:space="preserve">Zawór czerpalny bez </w:t>
            </w:r>
            <w:proofErr w:type="spellStart"/>
            <w:r w:rsidRPr="00616DE6">
              <w:rPr>
                <w:rFonts w:ascii="Arial" w:hAnsi="Arial" w:cs="Arial"/>
                <w:color w:val="000000"/>
                <w:sz w:val="16"/>
                <w:szCs w:val="16"/>
                <w:lang w:eastAsia="pl-PL"/>
              </w:rPr>
              <w:t>perlatora</w:t>
            </w:r>
            <w:proofErr w:type="spellEnd"/>
          </w:p>
        </w:tc>
        <w:tc>
          <w:tcPr>
            <w:tcW w:w="688" w:type="dxa"/>
            <w:tcBorders>
              <w:top w:val="nil"/>
              <w:left w:val="nil"/>
              <w:bottom w:val="single" w:sz="4" w:space="0" w:color="000000"/>
              <w:right w:val="single" w:sz="4" w:space="0" w:color="000000"/>
            </w:tcBorders>
            <w:shd w:val="clear" w:color="auto" w:fill="auto"/>
            <w:noWrap/>
            <w:vAlign w:val="bottom"/>
            <w:hideMark/>
          </w:tcPr>
          <w:p w14:paraId="6EC8BFEC" w14:textId="77777777" w:rsidR="00DA2D35" w:rsidRPr="00616DE6" w:rsidRDefault="00DA2D35"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dn</w:t>
            </w:r>
            <w:proofErr w:type="spellEnd"/>
            <w:r w:rsidRPr="00616DE6">
              <w:rPr>
                <w:rFonts w:ascii="Arial" w:hAnsi="Arial" w:cs="Arial"/>
                <w:color w:val="000000"/>
                <w:sz w:val="16"/>
                <w:szCs w:val="16"/>
                <w:lang w:eastAsia="pl-PL"/>
              </w:rPr>
              <w:t xml:space="preserve"> 15</w:t>
            </w:r>
          </w:p>
        </w:tc>
        <w:tc>
          <w:tcPr>
            <w:tcW w:w="520" w:type="dxa"/>
            <w:tcBorders>
              <w:top w:val="nil"/>
              <w:left w:val="nil"/>
              <w:bottom w:val="single" w:sz="4" w:space="0" w:color="000000"/>
              <w:right w:val="single" w:sz="4" w:space="0" w:color="000000"/>
            </w:tcBorders>
            <w:shd w:val="clear" w:color="auto" w:fill="auto"/>
            <w:noWrap/>
            <w:vAlign w:val="bottom"/>
            <w:hideMark/>
          </w:tcPr>
          <w:p w14:paraId="2677C50F"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2,00</w:t>
            </w:r>
          </w:p>
        </w:tc>
        <w:tc>
          <w:tcPr>
            <w:tcW w:w="1055" w:type="dxa"/>
            <w:tcBorders>
              <w:top w:val="nil"/>
              <w:left w:val="nil"/>
              <w:bottom w:val="single" w:sz="4" w:space="0" w:color="000000"/>
              <w:right w:val="single" w:sz="4" w:space="0" w:color="000000"/>
            </w:tcBorders>
            <w:shd w:val="clear" w:color="auto" w:fill="auto"/>
            <w:noWrap/>
            <w:vAlign w:val="bottom"/>
            <w:hideMark/>
          </w:tcPr>
          <w:p w14:paraId="5BCFA1E5"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0,30</w:t>
            </w:r>
          </w:p>
        </w:tc>
        <w:tc>
          <w:tcPr>
            <w:tcW w:w="1047" w:type="dxa"/>
            <w:tcBorders>
              <w:top w:val="nil"/>
              <w:left w:val="nil"/>
              <w:bottom w:val="single" w:sz="4" w:space="0" w:color="000000"/>
              <w:right w:val="single" w:sz="4" w:space="0" w:color="000000"/>
            </w:tcBorders>
            <w:shd w:val="clear" w:color="auto" w:fill="auto"/>
            <w:noWrap/>
            <w:vAlign w:val="bottom"/>
            <w:hideMark/>
          </w:tcPr>
          <w:p w14:paraId="4782B90A"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0,00</w:t>
            </w:r>
          </w:p>
        </w:tc>
        <w:tc>
          <w:tcPr>
            <w:tcW w:w="1100" w:type="dxa"/>
            <w:tcBorders>
              <w:top w:val="nil"/>
              <w:left w:val="nil"/>
              <w:bottom w:val="single" w:sz="4" w:space="0" w:color="000000"/>
              <w:right w:val="single" w:sz="4" w:space="0" w:color="000000"/>
            </w:tcBorders>
            <w:shd w:val="clear" w:color="auto" w:fill="auto"/>
            <w:noWrap/>
            <w:vAlign w:val="bottom"/>
            <w:hideMark/>
          </w:tcPr>
          <w:p w14:paraId="7D018F38"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0,60</w:t>
            </w:r>
          </w:p>
        </w:tc>
        <w:tc>
          <w:tcPr>
            <w:tcW w:w="1533" w:type="dxa"/>
            <w:tcBorders>
              <w:top w:val="nil"/>
              <w:left w:val="nil"/>
              <w:bottom w:val="single" w:sz="4" w:space="0" w:color="000000"/>
              <w:right w:val="single" w:sz="4" w:space="0" w:color="000000"/>
            </w:tcBorders>
            <w:shd w:val="clear" w:color="auto" w:fill="auto"/>
            <w:noWrap/>
            <w:vAlign w:val="bottom"/>
            <w:hideMark/>
          </w:tcPr>
          <w:p w14:paraId="3FE04856"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0,00</w:t>
            </w:r>
          </w:p>
        </w:tc>
      </w:tr>
      <w:tr w:rsidR="00DA2D35" w:rsidRPr="00616DE6" w14:paraId="3B5D0F87" w14:textId="77777777" w:rsidTr="005B70B7">
        <w:trPr>
          <w:trHeight w:val="263"/>
        </w:trPr>
        <w:tc>
          <w:tcPr>
            <w:tcW w:w="2960" w:type="dxa"/>
            <w:tcBorders>
              <w:top w:val="nil"/>
              <w:left w:val="single" w:sz="4" w:space="0" w:color="000000"/>
              <w:bottom w:val="single" w:sz="4" w:space="0" w:color="000000"/>
              <w:right w:val="single" w:sz="4" w:space="0" w:color="000000"/>
            </w:tcBorders>
            <w:shd w:val="clear" w:color="auto" w:fill="auto"/>
            <w:noWrap/>
            <w:vAlign w:val="bottom"/>
            <w:hideMark/>
          </w:tcPr>
          <w:p w14:paraId="3939ADFE" w14:textId="77777777" w:rsidR="00DA2D35" w:rsidRPr="00616DE6" w:rsidRDefault="00DA2D35"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Bateria czerpalna do natrysków</w:t>
            </w:r>
          </w:p>
        </w:tc>
        <w:tc>
          <w:tcPr>
            <w:tcW w:w="688" w:type="dxa"/>
            <w:tcBorders>
              <w:top w:val="nil"/>
              <w:left w:val="nil"/>
              <w:bottom w:val="single" w:sz="4" w:space="0" w:color="000000"/>
              <w:right w:val="single" w:sz="4" w:space="0" w:color="000000"/>
            </w:tcBorders>
            <w:shd w:val="clear" w:color="auto" w:fill="auto"/>
            <w:noWrap/>
            <w:vAlign w:val="bottom"/>
            <w:hideMark/>
          </w:tcPr>
          <w:p w14:paraId="74D4B82C" w14:textId="77777777" w:rsidR="00DA2D35" w:rsidRPr="00616DE6" w:rsidRDefault="00DA2D35"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dn</w:t>
            </w:r>
            <w:proofErr w:type="spellEnd"/>
            <w:r w:rsidRPr="00616DE6">
              <w:rPr>
                <w:rFonts w:ascii="Arial" w:hAnsi="Arial" w:cs="Arial"/>
                <w:color w:val="000000"/>
                <w:sz w:val="16"/>
                <w:szCs w:val="16"/>
                <w:lang w:eastAsia="pl-PL"/>
              </w:rPr>
              <w:t xml:space="preserve"> 15</w:t>
            </w:r>
          </w:p>
        </w:tc>
        <w:tc>
          <w:tcPr>
            <w:tcW w:w="520" w:type="dxa"/>
            <w:tcBorders>
              <w:top w:val="nil"/>
              <w:left w:val="nil"/>
              <w:bottom w:val="single" w:sz="4" w:space="0" w:color="000000"/>
              <w:right w:val="single" w:sz="4" w:space="0" w:color="000000"/>
            </w:tcBorders>
            <w:shd w:val="clear" w:color="auto" w:fill="auto"/>
            <w:noWrap/>
            <w:vAlign w:val="bottom"/>
            <w:hideMark/>
          </w:tcPr>
          <w:p w14:paraId="1FAA5417"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5,00</w:t>
            </w:r>
          </w:p>
        </w:tc>
        <w:tc>
          <w:tcPr>
            <w:tcW w:w="1055" w:type="dxa"/>
            <w:tcBorders>
              <w:top w:val="nil"/>
              <w:left w:val="nil"/>
              <w:bottom w:val="single" w:sz="4" w:space="0" w:color="000000"/>
              <w:right w:val="single" w:sz="4" w:space="0" w:color="000000"/>
            </w:tcBorders>
            <w:shd w:val="clear" w:color="auto" w:fill="auto"/>
            <w:noWrap/>
            <w:vAlign w:val="bottom"/>
            <w:hideMark/>
          </w:tcPr>
          <w:p w14:paraId="6468C39B"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0,15</w:t>
            </w:r>
          </w:p>
        </w:tc>
        <w:tc>
          <w:tcPr>
            <w:tcW w:w="1047" w:type="dxa"/>
            <w:tcBorders>
              <w:top w:val="nil"/>
              <w:left w:val="nil"/>
              <w:bottom w:val="single" w:sz="4" w:space="0" w:color="000000"/>
              <w:right w:val="single" w:sz="4" w:space="0" w:color="000000"/>
            </w:tcBorders>
            <w:shd w:val="clear" w:color="auto" w:fill="auto"/>
            <w:noWrap/>
            <w:vAlign w:val="bottom"/>
            <w:hideMark/>
          </w:tcPr>
          <w:p w14:paraId="2224F591"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0,15</w:t>
            </w:r>
          </w:p>
        </w:tc>
        <w:tc>
          <w:tcPr>
            <w:tcW w:w="1100" w:type="dxa"/>
            <w:tcBorders>
              <w:top w:val="nil"/>
              <w:left w:val="nil"/>
              <w:bottom w:val="single" w:sz="4" w:space="0" w:color="000000"/>
              <w:right w:val="single" w:sz="4" w:space="0" w:color="000000"/>
            </w:tcBorders>
            <w:shd w:val="clear" w:color="auto" w:fill="auto"/>
            <w:noWrap/>
            <w:vAlign w:val="bottom"/>
            <w:hideMark/>
          </w:tcPr>
          <w:p w14:paraId="7EED707F"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0,75</w:t>
            </w:r>
          </w:p>
        </w:tc>
        <w:tc>
          <w:tcPr>
            <w:tcW w:w="1533" w:type="dxa"/>
            <w:tcBorders>
              <w:top w:val="nil"/>
              <w:left w:val="nil"/>
              <w:bottom w:val="single" w:sz="4" w:space="0" w:color="000000"/>
              <w:right w:val="single" w:sz="4" w:space="0" w:color="000000"/>
            </w:tcBorders>
            <w:shd w:val="clear" w:color="auto" w:fill="auto"/>
            <w:noWrap/>
            <w:vAlign w:val="bottom"/>
            <w:hideMark/>
          </w:tcPr>
          <w:p w14:paraId="7601BA82"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0,75</w:t>
            </w:r>
          </w:p>
        </w:tc>
      </w:tr>
      <w:tr w:rsidR="00DA2D35" w:rsidRPr="00616DE6" w14:paraId="386EC592" w14:textId="77777777" w:rsidTr="005B70B7">
        <w:trPr>
          <w:trHeight w:val="263"/>
        </w:trPr>
        <w:tc>
          <w:tcPr>
            <w:tcW w:w="2960" w:type="dxa"/>
            <w:tcBorders>
              <w:top w:val="nil"/>
              <w:left w:val="single" w:sz="4" w:space="0" w:color="000000"/>
              <w:bottom w:val="single" w:sz="4" w:space="0" w:color="000000"/>
              <w:right w:val="single" w:sz="4" w:space="0" w:color="000000"/>
            </w:tcBorders>
            <w:shd w:val="clear" w:color="auto" w:fill="auto"/>
            <w:noWrap/>
            <w:vAlign w:val="bottom"/>
            <w:hideMark/>
          </w:tcPr>
          <w:p w14:paraId="7C298315" w14:textId="77777777" w:rsidR="00DA2D35" w:rsidRPr="00616DE6" w:rsidRDefault="00DA2D35"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Bateria czerpalna do zlewozmywaków</w:t>
            </w:r>
          </w:p>
        </w:tc>
        <w:tc>
          <w:tcPr>
            <w:tcW w:w="688" w:type="dxa"/>
            <w:tcBorders>
              <w:top w:val="nil"/>
              <w:left w:val="nil"/>
              <w:bottom w:val="single" w:sz="4" w:space="0" w:color="000000"/>
              <w:right w:val="single" w:sz="4" w:space="0" w:color="000000"/>
            </w:tcBorders>
            <w:shd w:val="clear" w:color="auto" w:fill="auto"/>
            <w:noWrap/>
            <w:vAlign w:val="bottom"/>
            <w:hideMark/>
          </w:tcPr>
          <w:p w14:paraId="5F96C30C" w14:textId="77777777" w:rsidR="00DA2D35" w:rsidRPr="00616DE6" w:rsidRDefault="00DA2D35"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dn</w:t>
            </w:r>
            <w:proofErr w:type="spellEnd"/>
            <w:r w:rsidRPr="00616DE6">
              <w:rPr>
                <w:rFonts w:ascii="Arial" w:hAnsi="Arial" w:cs="Arial"/>
                <w:color w:val="000000"/>
                <w:sz w:val="16"/>
                <w:szCs w:val="16"/>
                <w:lang w:eastAsia="pl-PL"/>
              </w:rPr>
              <w:t xml:space="preserve"> 15</w:t>
            </w:r>
          </w:p>
        </w:tc>
        <w:tc>
          <w:tcPr>
            <w:tcW w:w="520" w:type="dxa"/>
            <w:tcBorders>
              <w:top w:val="nil"/>
              <w:left w:val="nil"/>
              <w:bottom w:val="single" w:sz="4" w:space="0" w:color="000000"/>
              <w:right w:val="single" w:sz="4" w:space="0" w:color="000000"/>
            </w:tcBorders>
            <w:shd w:val="clear" w:color="auto" w:fill="auto"/>
            <w:noWrap/>
            <w:vAlign w:val="bottom"/>
            <w:hideMark/>
          </w:tcPr>
          <w:p w14:paraId="35C59E78"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9,00</w:t>
            </w:r>
          </w:p>
        </w:tc>
        <w:tc>
          <w:tcPr>
            <w:tcW w:w="1055" w:type="dxa"/>
            <w:tcBorders>
              <w:top w:val="nil"/>
              <w:left w:val="nil"/>
              <w:bottom w:val="single" w:sz="4" w:space="0" w:color="000000"/>
              <w:right w:val="single" w:sz="4" w:space="0" w:color="000000"/>
            </w:tcBorders>
            <w:shd w:val="clear" w:color="auto" w:fill="auto"/>
            <w:noWrap/>
            <w:vAlign w:val="bottom"/>
            <w:hideMark/>
          </w:tcPr>
          <w:p w14:paraId="795D25C6"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0,07</w:t>
            </w:r>
          </w:p>
        </w:tc>
        <w:tc>
          <w:tcPr>
            <w:tcW w:w="1047" w:type="dxa"/>
            <w:tcBorders>
              <w:top w:val="nil"/>
              <w:left w:val="nil"/>
              <w:bottom w:val="single" w:sz="4" w:space="0" w:color="000000"/>
              <w:right w:val="single" w:sz="4" w:space="0" w:color="000000"/>
            </w:tcBorders>
            <w:shd w:val="clear" w:color="auto" w:fill="auto"/>
            <w:noWrap/>
            <w:vAlign w:val="bottom"/>
            <w:hideMark/>
          </w:tcPr>
          <w:p w14:paraId="057F2860"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0,07</w:t>
            </w:r>
          </w:p>
        </w:tc>
        <w:tc>
          <w:tcPr>
            <w:tcW w:w="1100" w:type="dxa"/>
            <w:tcBorders>
              <w:top w:val="nil"/>
              <w:left w:val="nil"/>
              <w:bottom w:val="single" w:sz="4" w:space="0" w:color="000000"/>
              <w:right w:val="single" w:sz="4" w:space="0" w:color="000000"/>
            </w:tcBorders>
            <w:shd w:val="clear" w:color="auto" w:fill="auto"/>
            <w:noWrap/>
            <w:vAlign w:val="bottom"/>
            <w:hideMark/>
          </w:tcPr>
          <w:p w14:paraId="7A3C9FB2"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0,63</w:t>
            </w:r>
          </w:p>
        </w:tc>
        <w:tc>
          <w:tcPr>
            <w:tcW w:w="1533" w:type="dxa"/>
            <w:tcBorders>
              <w:top w:val="nil"/>
              <w:left w:val="nil"/>
              <w:bottom w:val="single" w:sz="4" w:space="0" w:color="000000"/>
              <w:right w:val="single" w:sz="4" w:space="0" w:color="000000"/>
            </w:tcBorders>
            <w:shd w:val="clear" w:color="auto" w:fill="auto"/>
            <w:noWrap/>
            <w:vAlign w:val="bottom"/>
            <w:hideMark/>
          </w:tcPr>
          <w:p w14:paraId="02C7720B"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0,63</w:t>
            </w:r>
          </w:p>
        </w:tc>
      </w:tr>
      <w:tr w:rsidR="00DA2D35" w:rsidRPr="00616DE6" w14:paraId="40BE5D48" w14:textId="77777777" w:rsidTr="005B70B7">
        <w:trPr>
          <w:trHeight w:val="263"/>
        </w:trPr>
        <w:tc>
          <w:tcPr>
            <w:tcW w:w="2960" w:type="dxa"/>
            <w:tcBorders>
              <w:top w:val="nil"/>
              <w:left w:val="single" w:sz="4" w:space="0" w:color="000000"/>
              <w:bottom w:val="single" w:sz="4" w:space="0" w:color="000000"/>
              <w:right w:val="single" w:sz="4" w:space="0" w:color="000000"/>
            </w:tcBorders>
            <w:shd w:val="clear" w:color="auto" w:fill="auto"/>
            <w:noWrap/>
            <w:vAlign w:val="bottom"/>
            <w:hideMark/>
          </w:tcPr>
          <w:p w14:paraId="0C9E4703" w14:textId="77777777" w:rsidR="00DA2D35" w:rsidRPr="00616DE6" w:rsidRDefault="00DA2D35"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Bateria czerpalna do umywalek</w:t>
            </w:r>
          </w:p>
        </w:tc>
        <w:tc>
          <w:tcPr>
            <w:tcW w:w="688" w:type="dxa"/>
            <w:tcBorders>
              <w:top w:val="nil"/>
              <w:left w:val="nil"/>
              <w:bottom w:val="single" w:sz="4" w:space="0" w:color="000000"/>
              <w:right w:val="single" w:sz="4" w:space="0" w:color="000000"/>
            </w:tcBorders>
            <w:shd w:val="clear" w:color="auto" w:fill="auto"/>
            <w:noWrap/>
            <w:vAlign w:val="bottom"/>
            <w:hideMark/>
          </w:tcPr>
          <w:p w14:paraId="2F1707D2" w14:textId="77777777" w:rsidR="00DA2D35" w:rsidRPr="00616DE6" w:rsidRDefault="00DA2D35"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dn</w:t>
            </w:r>
            <w:proofErr w:type="spellEnd"/>
            <w:r w:rsidRPr="00616DE6">
              <w:rPr>
                <w:rFonts w:ascii="Arial" w:hAnsi="Arial" w:cs="Arial"/>
                <w:color w:val="000000"/>
                <w:sz w:val="16"/>
                <w:szCs w:val="16"/>
                <w:lang w:eastAsia="pl-PL"/>
              </w:rPr>
              <w:t xml:space="preserve"> 15</w:t>
            </w:r>
          </w:p>
        </w:tc>
        <w:tc>
          <w:tcPr>
            <w:tcW w:w="520" w:type="dxa"/>
            <w:tcBorders>
              <w:top w:val="nil"/>
              <w:left w:val="nil"/>
              <w:bottom w:val="single" w:sz="4" w:space="0" w:color="000000"/>
              <w:right w:val="single" w:sz="4" w:space="0" w:color="000000"/>
            </w:tcBorders>
            <w:shd w:val="clear" w:color="auto" w:fill="auto"/>
            <w:noWrap/>
            <w:vAlign w:val="bottom"/>
            <w:hideMark/>
          </w:tcPr>
          <w:p w14:paraId="2193D2F1"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20,00</w:t>
            </w:r>
          </w:p>
        </w:tc>
        <w:tc>
          <w:tcPr>
            <w:tcW w:w="1055" w:type="dxa"/>
            <w:tcBorders>
              <w:top w:val="nil"/>
              <w:left w:val="nil"/>
              <w:bottom w:val="single" w:sz="4" w:space="0" w:color="000000"/>
              <w:right w:val="single" w:sz="4" w:space="0" w:color="000000"/>
            </w:tcBorders>
            <w:shd w:val="clear" w:color="auto" w:fill="auto"/>
            <w:noWrap/>
            <w:vAlign w:val="bottom"/>
            <w:hideMark/>
          </w:tcPr>
          <w:p w14:paraId="3F101E40"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0,07</w:t>
            </w:r>
          </w:p>
        </w:tc>
        <w:tc>
          <w:tcPr>
            <w:tcW w:w="1047" w:type="dxa"/>
            <w:tcBorders>
              <w:top w:val="nil"/>
              <w:left w:val="nil"/>
              <w:bottom w:val="single" w:sz="4" w:space="0" w:color="000000"/>
              <w:right w:val="single" w:sz="4" w:space="0" w:color="000000"/>
            </w:tcBorders>
            <w:shd w:val="clear" w:color="auto" w:fill="auto"/>
            <w:noWrap/>
            <w:vAlign w:val="bottom"/>
            <w:hideMark/>
          </w:tcPr>
          <w:p w14:paraId="686547A7"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0,07</w:t>
            </w:r>
          </w:p>
        </w:tc>
        <w:tc>
          <w:tcPr>
            <w:tcW w:w="1100" w:type="dxa"/>
            <w:tcBorders>
              <w:top w:val="nil"/>
              <w:left w:val="nil"/>
              <w:bottom w:val="single" w:sz="4" w:space="0" w:color="000000"/>
              <w:right w:val="single" w:sz="4" w:space="0" w:color="000000"/>
            </w:tcBorders>
            <w:shd w:val="clear" w:color="auto" w:fill="auto"/>
            <w:noWrap/>
            <w:vAlign w:val="bottom"/>
            <w:hideMark/>
          </w:tcPr>
          <w:p w14:paraId="107AB9AC"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1,40</w:t>
            </w:r>
          </w:p>
        </w:tc>
        <w:tc>
          <w:tcPr>
            <w:tcW w:w="1533" w:type="dxa"/>
            <w:tcBorders>
              <w:top w:val="nil"/>
              <w:left w:val="nil"/>
              <w:bottom w:val="single" w:sz="4" w:space="0" w:color="000000"/>
              <w:right w:val="single" w:sz="4" w:space="0" w:color="000000"/>
            </w:tcBorders>
            <w:shd w:val="clear" w:color="auto" w:fill="auto"/>
            <w:noWrap/>
            <w:vAlign w:val="bottom"/>
            <w:hideMark/>
          </w:tcPr>
          <w:p w14:paraId="4F31B375"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1,40</w:t>
            </w:r>
          </w:p>
        </w:tc>
      </w:tr>
      <w:tr w:rsidR="00DA2D35" w:rsidRPr="00616DE6" w14:paraId="43D8BF51" w14:textId="77777777" w:rsidTr="005B70B7">
        <w:trPr>
          <w:trHeight w:val="263"/>
        </w:trPr>
        <w:tc>
          <w:tcPr>
            <w:tcW w:w="2960" w:type="dxa"/>
            <w:tcBorders>
              <w:top w:val="nil"/>
              <w:left w:val="single" w:sz="4" w:space="0" w:color="000000"/>
              <w:bottom w:val="single" w:sz="4" w:space="0" w:color="000000"/>
              <w:right w:val="single" w:sz="4" w:space="0" w:color="000000"/>
            </w:tcBorders>
            <w:shd w:val="clear" w:color="auto" w:fill="auto"/>
            <w:noWrap/>
            <w:vAlign w:val="bottom"/>
            <w:hideMark/>
          </w:tcPr>
          <w:p w14:paraId="620D5B76" w14:textId="77777777" w:rsidR="00DA2D35" w:rsidRPr="00616DE6" w:rsidRDefault="00DA2D35"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Płuczka zbiornikowa</w:t>
            </w:r>
          </w:p>
        </w:tc>
        <w:tc>
          <w:tcPr>
            <w:tcW w:w="688" w:type="dxa"/>
            <w:tcBorders>
              <w:top w:val="nil"/>
              <w:left w:val="nil"/>
              <w:bottom w:val="single" w:sz="4" w:space="0" w:color="000000"/>
              <w:right w:val="single" w:sz="4" w:space="0" w:color="000000"/>
            </w:tcBorders>
            <w:shd w:val="clear" w:color="auto" w:fill="auto"/>
            <w:noWrap/>
            <w:vAlign w:val="bottom"/>
            <w:hideMark/>
          </w:tcPr>
          <w:p w14:paraId="357AA292" w14:textId="77777777" w:rsidR="00DA2D35" w:rsidRPr="00616DE6" w:rsidRDefault="00DA2D35"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dn</w:t>
            </w:r>
            <w:proofErr w:type="spellEnd"/>
            <w:r w:rsidRPr="00616DE6">
              <w:rPr>
                <w:rFonts w:ascii="Arial" w:hAnsi="Arial" w:cs="Arial"/>
                <w:color w:val="000000"/>
                <w:sz w:val="16"/>
                <w:szCs w:val="16"/>
                <w:lang w:eastAsia="pl-PL"/>
              </w:rPr>
              <w:t xml:space="preserve"> 15</w:t>
            </w:r>
          </w:p>
        </w:tc>
        <w:tc>
          <w:tcPr>
            <w:tcW w:w="520" w:type="dxa"/>
            <w:tcBorders>
              <w:top w:val="nil"/>
              <w:left w:val="nil"/>
              <w:bottom w:val="single" w:sz="4" w:space="0" w:color="000000"/>
              <w:right w:val="single" w:sz="4" w:space="0" w:color="000000"/>
            </w:tcBorders>
            <w:shd w:val="clear" w:color="auto" w:fill="auto"/>
            <w:noWrap/>
            <w:vAlign w:val="bottom"/>
            <w:hideMark/>
          </w:tcPr>
          <w:p w14:paraId="3CBB99AD"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9,00</w:t>
            </w:r>
          </w:p>
        </w:tc>
        <w:tc>
          <w:tcPr>
            <w:tcW w:w="1055" w:type="dxa"/>
            <w:tcBorders>
              <w:top w:val="nil"/>
              <w:left w:val="nil"/>
              <w:bottom w:val="single" w:sz="4" w:space="0" w:color="000000"/>
              <w:right w:val="single" w:sz="4" w:space="0" w:color="000000"/>
            </w:tcBorders>
            <w:shd w:val="clear" w:color="auto" w:fill="auto"/>
            <w:noWrap/>
            <w:vAlign w:val="bottom"/>
            <w:hideMark/>
          </w:tcPr>
          <w:p w14:paraId="04034523"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0,30</w:t>
            </w:r>
          </w:p>
        </w:tc>
        <w:tc>
          <w:tcPr>
            <w:tcW w:w="1047" w:type="dxa"/>
            <w:tcBorders>
              <w:top w:val="nil"/>
              <w:left w:val="nil"/>
              <w:bottom w:val="single" w:sz="4" w:space="0" w:color="000000"/>
              <w:right w:val="single" w:sz="4" w:space="0" w:color="000000"/>
            </w:tcBorders>
            <w:shd w:val="clear" w:color="auto" w:fill="auto"/>
            <w:noWrap/>
            <w:vAlign w:val="bottom"/>
            <w:hideMark/>
          </w:tcPr>
          <w:p w14:paraId="0C80078A"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0,00</w:t>
            </w:r>
          </w:p>
        </w:tc>
        <w:tc>
          <w:tcPr>
            <w:tcW w:w="1100" w:type="dxa"/>
            <w:tcBorders>
              <w:top w:val="nil"/>
              <w:left w:val="nil"/>
              <w:bottom w:val="single" w:sz="4" w:space="0" w:color="000000"/>
              <w:right w:val="single" w:sz="4" w:space="0" w:color="000000"/>
            </w:tcBorders>
            <w:shd w:val="clear" w:color="auto" w:fill="auto"/>
            <w:noWrap/>
            <w:vAlign w:val="bottom"/>
            <w:hideMark/>
          </w:tcPr>
          <w:p w14:paraId="26ADF8F9"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2,70</w:t>
            </w:r>
          </w:p>
        </w:tc>
        <w:tc>
          <w:tcPr>
            <w:tcW w:w="1533" w:type="dxa"/>
            <w:tcBorders>
              <w:top w:val="nil"/>
              <w:left w:val="nil"/>
              <w:bottom w:val="single" w:sz="4" w:space="0" w:color="000000"/>
              <w:right w:val="single" w:sz="4" w:space="0" w:color="000000"/>
            </w:tcBorders>
            <w:shd w:val="clear" w:color="auto" w:fill="auto"/>
            <w:noWrap/>
            <w:vAlign w:val="bottom"/>
            <w:hideMark/>
          </w:tcPr>
          <w:p w14:paraId="7B353900"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0,00</w:t>
            </w:r>
          </w:p>
        </w:tc>
      </w:tr>
      <w:tr w:rsidR="00DA2D35" w:rsidRPr="00616DE6" w14:paraId="5B181D30" w14:textId="77777777" w:rsidTr="005B70B7">
        <w:trPr>
          <w:trHeight w:val="310"/>
        </w:trPr>
        <w:tc>
          <w:tcPr>
            <w:tcW w:w="6272" w:type="dxa"/>
            <w:gridSpan w:val="5"/>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D306C40" w14:textId="77777777" w:rsidR="00DA2D35" w:rsidRPr="00616DE6" w:rsidRDefault="00DA2D35" w:rsidP="005B70B7">
            <w:pPr>
              <w:spacing w:line="240" w:lineRule="auto"/>
              <w:jc w:val="right"/>
              <w:rPr>
                <w:rFonts w:ascii="Arial" w:hAnsi="Arial" w:cs="Arial"/>
                <w:b/>
                <w:bCs/>
                <w:color w:val="000000"/>
                <w:sz w:val="16"/>
                <w:szCs w:val="16"/>
                <w:lang w:eastAsia="pl-PL"/>
              </w:rPr>
            </w:pPr>
            <w:r w:rsidRPr="00616DE6">
              <w:rPr>
                <w:rFonts w:ascii="Arial" w:hAnsi="Arial" w:cs="Arial"/>
                <w:b/>
                <w:bCs/>
                <w:color w:val="000000"/>
                <w:sz w:val="16"/>
                <w:szCs w:val="16"/>
                <w:lang w:eastAsia="pl-PL"/>
              </w:rPr>
              <w:t>RAZEM</w:t>
            </w:r>
          </w:p>
        </w:tc>
        <w:tc>
          <w:tcPr>
            <w:tcW w:w="1100" w:type="dxa"/>
            <w:tcBorders>
              <w:top w:val="nil"/>
              <w:left w:val="nil"/>
              <w:bottom w:val="single" w:sz="4" w:space="0" w:color="000000"/>
              <w:right w:val="single" w:sz="4" w:space="0" w:color="000000"/>
            </w:tcBorders>
            <w:shd w:val="clear" w:color="auto" w:fill="auto"/>
            <w:noWrap/>
            <w:vAlign w:val="bottom"/>
            <w:hideMark/>
          </w:tcPr>
          <w:p w14:paraId="75B5CDAE"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6,08</w:t>
            </w:r>
          </w:p>
        </w:tc>
        <w:tc>
          <w:tcPr>
            <w:tcW w:w="1533" w:type="dxa"/>
            <w:tcBorders>
              <w:top w:val="nil"/>
              <w:left w:val="nil"/>
              <w:bottom w:val="single" w:sz="4" w:space="0" w:color="000000"/>
              <w:right w:val="single" w:sz="4" w:space="0" w:color="000000"/>
            </w:tcBorders>
            <w:shd w:val="clear" w:color="auto" w:fill="auto"/>
            <w:noWrap/>
            <w:vAlign w:val="bottom"/>
            <w:hideMark/>
          </w:tcPr>
          <w:p w14:paraId="5AA084EB"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2,78</w:t>
            </w:r>
          </w:p>
        </w:tc>
      </w:tr>
      <w:tr w:rsidR="00DA2D35" w:rsidRPr="00616DE6" w14:paraId="549DC68A" w14:textId="77777777" w:rsidTr="005B70B7">
        <w:trPr>
          <w:trHeight w:val="310"/>
        </w:trPr>
        <w:tc>
          <w:tcPr>
            <w:tcW w:w="7372" w:type="dxa"/>
            <w:gridSpan w:val="6"/>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72490E8" w14:textId="77777777" w:rsidR="00DA2D35" w:rsidRPr="00616DE6" w:rsidRDefault="00DA2D35" w:rsidP="005B70B7">
            <w:pPr>
              <w:spacing w:line="240" w:lineRule="auto"/>
              <w:jc w:val="right"/>
              <w:rPr>
                <w:rFonts w:ascii="Czcionka tekstu podstawowego" w:hAnsi="Czcionka tekstu podstawowego" w:cs="Arial"/>
                <w:b/>
                <w:bCs/>
                <w:color w:val="000000"/>
                <w:sz w:val="16"/>
                <w:szCs w:val="16"/>
                <w:lang w:eastAsia="pl-PL"/>
              </w:rPr>
            </w:pPr>
            <w:r w:rsidRPr="00616DE6">
              <w:rPr>
                <w:rFonts w:ascii="Czcionka tekstu podstawowego" w:hAnsi="Czcionka tekstu podstawowego" w:cs="Arial"/>
                <w:b/>
                <w:bCs/>
                <w:color w:val="000000"/>
                <w:sz w:val="16"/>
                <w:szCs w:val="16"/>
                <w:lang w:eastAsia="pl-PL"/>
              </w:rPr>
              <w:t xml:space="preserve">Ʃ, </w:t>
            </w:r>
            <w:proofErr w:type="spellStart"/>
            <w:r w:rsidRPr="00616DE6">
              <w:rPr>
                <w:rFonts w:ascii="Czcionka tekstu podstawowego" w:hAnsi="Czcionka tekstu podstawowego" w:cs="Arial"/>
                <w:b/>
                <w:bCs/>
                <w:color w:val="000000"/>
                <w:sz w:val="16"/>
                <w:szCs w:val="16"/>
                <w:lang w:eastAsia="pl-PL"/>
              </w:rPr>
              <w:t>q</w:t>
            </w:r>
            <w:r w:rsidRPr="00616DE6">
              <w:rPr>
                <w:rFonts w:ascii="Czcionka tekstu podstawowego" w:hAnsi="Czcionka tekstu podstawowego" w:cs="Arial"/>
                <w:b/>
                <w:bCs/>
                <w:color w:val="000000"/>
                <w:sz w:val="16"/>
                <w:szCs w:val="16"/>
                <w:vertAlign w:val="subscript"/>
                <w:lang w:eastAsia="pl-PL"/>
              </w:rPr>
              <w:t>cał</w:t>
            </w:r>
            <w:proofErr w:type="spellEnd"/>
          </w:p>
        </w:tc>
        <w:tc>
          <w:tcPr>
            <w:tcW w:w="1533" w:type="dxa"/>
            <w:tcBorders>
              <w:top w:val="nil"/>
              <w:left w:val="nil"/>
              <w:bottom w:val="single" w:sz="4" w:space="0" w:color="000000"/>
              <w:right w:val="single" w:sz="4" w:space="0" w:color="000000"/>
            </w:tcBorders>
            <w:shd w:val="clear" w:color="auto" w:fill="auto"/>
            <w:noWrap/>
            <w:vAlign w:val="bottom"/>
            <w:hideMark/>
          </w:tcPr>
          <w:p w14:paraId="60D7DF48" w14:textId="77777777" w:rsidR="00DA2D35" w:rsidRPr="00616DE6" w:rsidRDefault="00DA2D35"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8,86</w:t>
            </w:r>
          </w:p>
        </w:tc>
      </w:tr>
      <w:tr w:rsidR="00DA2D35" w:rsidRPr="00616DE6" w14:paraId="2A84DBAF" w14:textId="77777777" w:rsidTr="005B70B7">
        <w:trPr>
          <w:trHeight w:val="263"/>
        </w:trPr>
        <w:tc>
          <w:tcPr>
            <w:tcW w:w="2960" w:type="dxa"/>
            <w:tcBorders>
              <w:top w:val="nil"/>
              <w:left w:val="nil"/>
              <w:bottom w:val="nil"/>
              <w:right w:val="nil"/>
            </w:tcBorders>
            <w:shd w:val="clear" w:color="auto" w:fill="auto"/>
            <w:noWrap/>
            <w:vAlign w:val="bottom"/>
            <w:hideMark/>
          </w:tcPr>
          <w:p w14:paraId="43D67FDD" w14:textId="77777777" w:rsidR="00DA2D35" w:rsidRPr="00616DE6" w:rsidRDefault="00DA2D35" w:rsidP="005B70B7">
            <w:pPr>
              <w:spacing w:line="240" w:lineRule="auto"/>
              <w:jc w:val="right"/>
              <w:rPr>
                <w:rFonts w:ascii="Arial" w:hAnsi="Arial" w:cs="Arial"/>
                <w:color w:val="000000"/>
                <w:sz w:val="16"/>
                <w:szCs w:val="16"/>
                <w:lang w:eastAsia="pl-PL"/>
              </w:rPr>
            </w:pPr>
          </w:p>
        </w:tc>
        <w:tc>
          <w:tcPr>
            <w:tcW w:w="688" w:type="dxa"/>
            <w:tcBorders>
              <w:top w:val="nil"/>
              <w:left w:val="nil"/>
              <w:bottom w:val="nil"/>
              <w:right w:val="nil"/>
            </w:tcBorders>
            <w:shd w:val="clear" w:color="auto" w:fill="auto"/>
            <w:noWrap/>
            <w:vAlign w:val="bottom"/>
            <w:hideMark/>
          </w:tcPr>
          <w:p w14:paraId="16F41210" w14:textId="77777777" w:rsidR="00DA2D35" w:rsidRPr="00616DE6" w:rsidRDefault="00DA2D35" w:rsidP="005B70B7">
            <w:pPr>
              <w:spacing w:line="240" w:lineRule="auto"/>
              <w:rPr>
                <w:rFonts w:cs="Times New Roman"/>
                <w:sz w:val="16"/>
                <w:szCs w:val="16"/>
                <w:lang w:eastAsia="pl-PL"/>
              </w:rPr>
            </w:pPr>
          </w:p>
        </w:tc>
        <w:tc>
          <w:tcPr>
            <w:tcW w:w="520" w:type="dxa"/>
            <w:tcBorders>
              <w:top w:val="nil"/>
              <w:left w:val="nil"/>
              <w:bottom w:val="nil"/>
              <w:right w:val="nil"/>
            </w:tcBorders>
            <w:shd w:val="clear" w:color="auto" w:fill="auto"/>
            <w:noWrap/>
            <w:vAlign w:val="bottom"/>
            <w:hideMark/>
          </w:tcPr>
          <w:p w14:paraId="2C659BF2" w14:textId="77777777" w:rsidR="00DA2D35" w:rsidRPr="00616DE6" w:rsidRDefault="00DA2D35" w:rsidP="005B70B7">
            <w:pPr>
              <w:spacing w:line="240" w:lineRule="auto"/>
              <w:rPr>
                <w:rFonts w:cs="Times New Roman"/>
                <w:sz w:val="16"/>
                <w:szCs w:val="16"/>
                <w:lang w:eastAsia="pl-PL"/>
              </w:rPr>
            </w:pPr>
          </w:p>
        </w:tc>
        <w:tc>
          <w:tcPr>
            <w:tcW w:w="1055" w:type="dxa"/>
            <w:tcBorders>
              <w:top w:val="nil"/>
              <w:left w:val="nil"/>
              <w:bottom w:val="nil"/>
              <w:right w:val="nil"/>
            </w:tcBorders>
            <w:shd w:val="clear" w:color="auto" w:fill="auto"/>
            <w:noWrap/>
            <w:vAlign w:val="bottom"/>
            <w:hideMark/>
          </w:tcPr>
          <w:p w14:paraId="511C6C3A" w14:textId="77777777" w:rsidR="00DA2D35" w:rsidRPr="00616DE6" w:rsidRDefault="00DA2D35"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4A70DAB1" w14:textId="77777777" w:rsidR="00DA2D35" w:rsidRPr="00616DE6" w:rsidRDefault="00DA2D35"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6682882C" w14:textId="77777777" w:rsidR="00DA2D35" w:rsidRPr="00616DE6" w:rsidRDefault="00DA2D35"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38AEF1F3" w14:textId="77777777" w:rsidR="00DA2D35" w:rsidRPr="00616DE6" w:rsidRDefault="00DA2D35" w:rsidP="005B70B7">
            <w:pPr>
              <w:spacing w:line="240" w:lineRule="auto"/>
              <w:rPr>
                <w:rFonts w:cs="Times New Roman"/>
                <w:sz w:val="16"/>
                <w:szCs w:val="16"/>
                <w:lang w:eastAsia="pl-PL"/>
              </w:rPr>
            </w:pPr>
          </w:p>
        </w:tc>
      </w:tr>
      <w:tr w:rsidR="00DA2D35" w:rsidRPr="00616DE6" w14:paraId="0B724D53" w14:textId="77777777" w:rsidTr="005B70B7">
        <w:trPr>
          <w:trHeight w:val="263"/>
        </w:trPr>
        <w:tc>
          <w:tcPr>
            <w:tcW w:w="3648" w:type="dxa"/>
            <w:gridSpan w:val="2"/>
            <w:tcBorders>
              <w:top w:val="nil"/>
              <w:left w:val="nil"/>
              <w:bottom w:val="nil"/>
              <w:right w:val="nil"/>
            </w:tcBorders>
            <w:shd w:val="clear" w:color="CCFFCC" w:fill="DDDDDD"/>
            <w:noWrap/>
            <w:vAlign w:val="center"/>
            <w:hideMark/>
          </w:tcPr>
          <w:p w14:paraId="45EC8B56" w14:textId="77777777" w:rsidR="00DA2D35" w:rsidRPr="00616DE6" w:rsidRDefault="00DA2D35" w:rsidP="005B70B7">
            <w:pPr>
              <w:spacing w:line="240" w:lineRule="auto"/>
              <w:jc w:val="center"/>
              <w:rPr>
                <w:rFonts w:ascii="Arial" w:hAnsi="Arial" w:cs="Arial"/>
                <w:b/>
                <w:bCs/>
                <w:sz w:val="16"/>
                <w:szCs w:val="16"/>
                <w:lang w:eastAsia="pl-PL"/>
              </w:rPr>
            </w:pPr>
            <w:r w:rsidRPr="00616DE6">
              <w:rPr>
                <w:rFonts w:ascii="Arial" w:hAnsi="Arial" w:cs="Arial"/>
                <w:b/>
                <w:bCs/>
                <w:sz w:val="16"/>
                <w:szCs w:val="16"/>
                <w:lang w:eastAsia="pl-PL"/>
              </w:rPr>
              <w:t>W budynkach biurowych i administracyjnych Ʃqc≤20 dm3/s</w:t>
            </w:r>
          </w:p>
        </w:tc>
        <w:tc>
          <w:tcPr>
            <w:tcW w:w="520" w:type="dxa"/>
            <w:tcBorders>
              <w:top w:val="nil"/>
              <w:left w:val="nil"/>
              <w:bottom w:val="nil"/>
              <w:right w:val="nil"/>
            </w:tcBorders>
            <w:shd w:val="clear" w:color="auto" w:fill="auto"/>
            <w:noWrap/>
            <w:vAlign w:val="bottom"/>
            <w:hideMark/>
          </w:tcPr>
          <w:p w14:paraId="1EAA3604" w14:textId="77777777" w:rsidR="00DA2D35" w:rsidRPr="00616DE6" w:rsidRDefault="00DA2D35" w:rsidP="005B70B7">
            <w:pPr>
              <w:spacing w:line="240" w:lineRule="auto"/>
              <w:jc w:val="center"/>
              <w:rPr>
                <w:rFonts w:ascii="Arial" w:hAnsi="Arial" w:cs="Arial"/>
                <w:b/>
                <w:bCs/>
                <w:sz w:val="16"/>
                <w:szCs w:val="16"/>
                <w:lang w:eastAsia="pl-PL"/>
              </w:rPr>
            </w:pPr>
          </w:p>
        </w:tc>
        <w:tc>
          <w:tcPr>
            <w:tcW w:w="1055" w:type="dxa"/>
            <w:tcBorders>
              <w:top w:val="nil"/>
              <w:left w:val="nil"/>
              <w:bottom w:val="nil"/>
              <w:right w:val="nil"/>
            </w:tcBorders>
            <w:shd w:val="clear" w:color="auto" w:fill="auto"/>
            <w:noWrap/>
            <w:vAlign w:val="bottom"/>
            <w:hideMark/>
          </w:tcPr>
          <w:p w14:paraId="02E6EDC8" w14:textId="77777777" w:rsidR="00DA2D35" w:rsidRPr="00616DE6" w:rsidRDefault="00DA2D35"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703CB937" w14:textId="77777777" w:rsidR="00DA2D35" w:rsidRPr="00616DE6" w:rsidRDefault="00DA2D35"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649A6F96" w14:textId="77777777" w:rsidR="00DA2D35" w:rsidRPr="00616DE6" w:rsidRDefault="00DA2D35"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13B7C0F6" w14:textId="77777777" w:rsidR="00DA2D35" w:rsidRPr="00616DE6" w:rsidRDefault="00DA2D35" w:rsidP="005B70B7">
            <w:pPr>
              <w:spacing w:line="240" w:lineRule="auto"/>
              <w:rPr>
                <w:rFonts w:cs="Times New Roman"/>
                <w:sz w:val="16"/>
                <w:szCs w:val="16"/>
                <w:lang w:eastAsia="pl-PL"/>
              </w:rPr>
            </w:pPr>
          </w:p>
        </w:tc>
      </w:tr>
      <w:tr w:rsidR="00DA2D35" w:rsidRPr="00616DE6" w14:paraId="7E0AE6F1" w14:textId="77777777" w:rsidTr="005B70B7">
        <w:trPr>
          <w:trHeight w:val="263"/>
        </w:trPr>
        <w:tc>
          <w:tcPr>
            <w:tcW w:w="3648" w:type="dxa"/>
            <w:gridSpan w:val="2"/>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3B0D2638" w14:textId="77777777" w:rsidR="00DA2D35" w:rsidRPr="00616DE6" w:rsidRDefault="00DA2D35"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Qqc</w:t>
            </w:r>
            <w:proofErr w:type="spellEnd"/>
            <w:r w:rsidRPr="00616DE6">
              <w:rPr>
                <w:rFonts w:ascii="Arial" w:hAnsi="Arial" w:cs="Arial"/>
                <w:color w:val="000000"/>
                <w:sz w:val="16"/>
                <w:szCs w:val="16"/>
                <w:lang w:eastAsia="pl-PL"/>
              </w:rPr>
              <w:t>=0,682*(</w:t>
            </w:r>
            <w:proofErr w:type="spellStart"/>
            <w:r w:rsidRPr="00616DE6">
              <w:rPr>
                <w:rFonts w:ascii="Arial" w:hAnsi="Arial" w:cs="Arial"/>
                <w:color w:val="000000"/>
                <w:sz w:val="16"/>
                <w:szCs w:val="16"/>
                <w:lang w:eastAsia="pl-PL"/>
              </w:rPr>
              <w:t>Ʃqc</w:t>
            </w:r>
            <w:proofErr w:type="spellEnd"/>
            <w:r w:rsidRPr="00616DE6">
              <w:rPr>
                <w:rFonts w:ascii="Arial" w:hAnsi="Arial" w:cs="Arial"/>
                <w:color w:val="000000"/>
                <w:sz w:val="16"/>
                <w:szCs w:val="16"/>
                <w:lang w:eastAsia="pl-PL"/>
              </w:rPr>
              <w:t>)^0,45-0,14</w:t>
            </w:r>
          </w:p>
        </w:tc>
        <w:tc>
          <w:tcPr>
            <w:tcW w:w="520" w:type="dxa"/>
            <w:tcBorders>
              <w:top w:val="nil"/>
              <w:left w:val="nil"/>
              <w:bottom w:val="nil"/>
              <w:right w:val="nil"/>
            </w:tcBorders>
            <w:shd w:val="clear" w:color="auto" w:fill="auto"/>
            <w:noWrap/>
            <w:vAlign w:val="bottom"/>
            <w:hideMark/>
          </w:tcPr>
          <w:p w14:paraId="02800D9C" w14:textId="77777777" w:rsidR="00DA2D35" w:rsidRPr="00616DE6" w:rsidRDefault="00DA2D35" w:rsidP="005B70B7">
            <w:pPr>
              <w:spacing w:line="240" w:lineRule="auto"/>
              <w:rPr>
                <w:rFonts w:ascii="Arial" w:hAnsi="Arial" w:cs="Arial"/>
                <w:color w:val="000000"/>
                <w:sz w:val="16"/>
                <w:szCs w:val="16"/>
                <w:lang w:eastAsia="pl-PL"/>
              </w:rPr>
            </w:pPr>
          </w:p>
        </w:tc>
        <w:tc>
          <w:tcPr>
            <w:tcW w:w="1055" w:type="dxa"/>
            <w:tcBorders>
              <w:top w:val="nil"/>
              <w:left w:val="nil"/>
              <w:bottom w:val="nil"/>
              <w:right w:val="nil"/>
            </w:tcBorders>
            <w:shd w:val="clear" w:color="auto" w:fill="auto"/>
            <w:noWrap/>
            <w:vAlign w:val="bottom"/>
            <w:hideMark/>
          </w:tcPr>
          <w:p w14:paraId="0596D64B" w14:textId="77777777" w:rsidR="00DA2D35" w:rsidRPr="00616DE6" w:rsidRDefault="00DA2D35"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06A7ACB4" w14:textId="77777777" w:rsidR="00DA2D35" w:rsidRPr="00616DE6" w:rsidRDefault="00DA2D35"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69993B5D" w14:textId="77777777" w:rsidR="00DA2D35" w:rsidRPr="00616DE6" w:rsidRDefault="00DA2D35"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36874265" w14:textId="77777777" w:rsidR="00DA2D35" w:rsidRPr="00616DE6" w:rsidRDefault="00DA2D35" w:rsidP="005B70B7">
            <w:pPr>
              <w:spacing w:line="240" w:lineRule="auto"/>
              <w:rPr>
                <w:rFonts w:cs="Times New Roman"/>
                <w:sz w:val="16"/>
                <w:szCs w:val="16"/>
                <w:lang w:eastAsia="pl-PL"/>
              </w:rPr>
            </w:pPr>
          </w:p>
        </w:tc>
      </w:tr>
      <w:tr w:rsidR="00DA2D35" w:rsidRPr="00616DE6" w14:paraId="277E929F" w14:textId="77777777" w:rsidTr="005B70B7">
        <w:trPr>
          <w:trHeight w:val="263"/>
        </w:trPr>
        <w:tc>
          <w:tcPr>
            <w:tcW w:w="3648" w:type="dxa"/>
            <w:gridSpan w:val="2"/>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034AABFB" w14:textId="77777777" w:rsidR="00DA2D35" w:rsidRPr="00616DE6" w:rsidRDefault="00DA2D35"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Qqz</w:t>
            </w:r>
            <w:proofErr w:type="spellEnd"/>
            <w:r w:rsidRPr="00616DE6">
              <w:rPr>
                <w:rFonts w:ascii="Arial" w:hAnsi="Arial" w:cs="Arial"/>
                <w:color w:val="000000"/>
                <w:sz w:val="16"/>
                <w:szCs w:val="16"/>
                <w:lang w:eastAsia="pl-PL"/>
              </w:rPr>
              <w:t>=0,682*(</w:t>
            </w:r>
            <w:proofErr w:type="spellStart"/>
            <w:r w:rsidRPr="00616DE6">
              <w:rPr>
                <w:rFonts w:ascii="Arial" w:hAnsi="Arial" w:cs="Arial"/>
                <w:color w:val="000000"/>
                <w:sz w:val="16"/>
                <w:szCs w:val="16"/>
                <w:lang w:eastAsia="pl-PL"/>
              </w:rPr>
              <w:t>Ʃqz</w:t>
            </w:r>
            <w:proofErr w:type="spellEnd"/>
            <w:r w:rsidRPr="00616DE6">
              <w:rPr>
                <w:rFonts w:ascii="Arial" w:hAnsi="Arial" w:cs="Arial"/>
                <w:color w:val="000000"/>
                <w:sz w:val="16"/>
                <w:szCs w:val="16"/>
                <w:lang w:eastAsia="pl-PL"/>
              </w:rPr>
              <w:t>)^0,45-0,14</w:t>
            </w:r>
          </w:p>
        </w:tc>
        <w:tc>
          <w:tcPr>
            <w:tcW w:w="520" w:type="dxa"/>
            <w:tcBorders>
              <w:top w:val="nil"/>
              <w:left w:val="nil"/>
              <w:bottom w:val="nil"/>
              <w:right w:val="nil"/>
            </w:tcBorders>
            <w:shd w:val="clear" w:color="auto" w:fill="auto"/>
            <w:noWrap/>
            <w:vAlign w:val="bottom"/>
            <w:hideMark/>
          </w:tcPr>
          <w:p w14:paraId="62B47C8C" w14:textId="77777777" w:rsidR="00DA2D35" w:rsidRPr="00616DE6" w:rsidRDefault="00DA2D35" w:rsidP="005B70B7">
            <w:pPr>
              <w:spacing w:line="240" w:lineRule="auto"/>
              <w:rPr>
                <w:rFonts w:ascii="Arial" w:hAnsi="Arial" w:cs="Arial"/>
                <w:color w:val="000000"/>
                <w:sz w:val="16"/>
                <w:szCs w:val="16"/>
                <w:lang w:eastAsia="pl-PL"/>
              </w:rPr>
            </w:pPr>
          </w:p>
        </w:tc>
        <w:tc>
          <w:tcPr>
            <w:tcW w:w="1055" w:type="dxa"/>
            <w:tcBorders>
              <w:top w:val="nil"/>
              <w:left w:val="nil"/>
              <w:bottom w:val="nil"/>
              <w:right w:val="nil"/>
            </w:tcBorders>
            <w:shd w:val="clear" w:color="auto" w:fill="auto"/>
            <w:noWrap/>
            <w:vAlign w:val="bottom"/>
            <w:hideMark/>
          </w:tcPr>
          <w:p w14:paraId="411AE1D3" w14:textId="77777777" w:rsidR="00DA2D35" w:rsidRPr="00616DE6" w:rsidRDefault="00DA2D35"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3F5639C3" w14:textId="77777777" w:rsidR="00DA2D35" w:rsidRPr="00616DE6" w:rsidRDefault="00DA2D35"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69F2CD12" w14:textId="77777777" w:rsidR="00DA2D35" w:rsidRPr="00616DE6" w:rsidRDefault="00DA2D35"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22B22693" w14:textId="77777777" w:rsidR="00DA2D35" w:rsidRPr="00616DE6" w:rsidRDefault="00DA2D35" w:rsidP="005B70B7">
            <w:pPr>
              <w:spacing w:line="240" w:lineRule="auto"/>
              <w:rPr>
                <w:rFonts w:cs="Times New Roman"/>
                <w:sz w:val="16"/>
                <w:szCs w:val="16"/>
                <w:lang w:eastAsia="pl-PL"/>
              </w:rPr>
            </w:pPr>
          </w:p>
        </w:tc>
      </w:tr>
      <w:tr w:rsidR="00DA2D35" w:rsidRPr="00616DE6" w14:paraId="3CBC7314" w14:textId="77777777" w:rsidTr="005B70B7">
        <w:trPr>
          <w:trHeight w:val="263"/>
        </w:trPr>
        <w:tc>
          <w:tcPr>
            <w:tcW w:w="3648" w:type="dxa"/>
            <w:gridSpan w:val="2"/>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3DCBA099" w14:textId="77777777" w:rsidR="00DA2D35" w:rsidRPr="00616DE6" w:rsidRDefault="00DA2D35"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Qqcał</w:t>
            </w:r>
            <w:proofErr w:type="spellEnd"/>
            <w:r w:rsidRPr="00616DE6">
              <w:rPr>
                <w:rFonts w:ascii="Arial" w:hAnsi="Arial" w:cs="Arial"/>
                <w:color w:val="000000"/>
                <w:sz w:val="16"/>
                <w:szCs w:val="16"/>
                <w:lang w:eastAsia="pl-PL"/>
              </w:rPr>
              <w:t>=0,682*(</w:t>
            </w:r>
            <w:proofErr w:type="spellStart"/>
            <w:r w:rsidRPr="00616DE6">
              <w:rPr>
                <w:rFonts w:ascii="Arial" w:hAnsi="Arial" w:cs="Arial"/>
                <w:color w:val="000000"/>
                <w:sz w:val="16"/>
                <w:szCs w:val="16"/>
                <w:lang w:eastAsia="pl-PL"/>
              </w:rPr>
              <w:t>Ʃqcał</w:t>
            </w:r>
            <w:proofErr w:type="spellEnd"/>
            <w:r w:rsidRPr="00616DE6">
              <w:rPr>
                <w:rFonts w:ascii="Arial" w:hAnsi="Arial" w:cs="Arial"/>
                <w:color w:val="000000"/>
                <w:sz w:val="16"/>
                <w:szCs w:val="16"/>
                <w:lang w:eastAsia="pl-PL"/>
              </w:rPr>
              <w:t>)^0,45-0,14</w:t>
            </w:r>
          </w:p>
        </w:tc>
        <w:tc>
          <w:tcPr>
            <w:tcW w:w="520" w:type="dxa"/>
            <w:tcBorders>
              <w:top w:val="nil"/>
              <w:left w:val="nil"/>
              <w:bottom w:val="nil"/>
              <w:right w:val="nil"/>
            </w:tcBorders>
            <w:shd w:val="clear" w:color="auto" w:fill="auto"/>
            <w:noWrap/>
            <w:vAlign w:val="bottom"/>
            <w:hideMark/>
          </w:tcPr>
          <w:p w14:paraId="47DCE852" w14:textId="77777777" w:rsidR="00DA2D35" w:rsidRPr="00616DE6" w:rsidRDefault="00DA2D35" w:rsidP="005B70B7">
            <w:pPr>
              <w:spacing w:line="240" w:lineRule="auto"/>
              <w:rPr>
                <w:rFonts w:ascii="Arial" w:hAnsi="Arial" w:cs="Arial"/>
                <w:color w:val="000000"/>
                <w:sz w:val="16"/>
                <w:szCs w:val="16"/>
                <w:lang w:eastAsia="pl-PL"/>
              </w:rPr>
            </w:pPr>
          </w:p>
        </w:tc>
        <w:tc>
          <w:tcPr>
            <w:tcW w:w="1055" w:type="dxa"/>
            <w:tcBorders>
              <w:top w:val="nil"/>
              <w:left w:val="nil"/>
              <w:bottom w:val="nil"/>
              <w:right w:val="nil"/>
            </w:tcBorders>
            <w:shd w:val="clear" w:color="auto" w:fill="auto"/>
            <w:noWrap/>
            <w:vAlign w:val="bottom"/>
            <w:hideMark/>
          </w:tcPr>
          <w:p w14:paraId="00C96A5C" w14:textId="77777777" w:rsidR="00DA2D35" w:rsidRPr="00616DE6" w:rsidRDefault="00DA2D35"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4A01F35C" w14:textId="77777777" w:rsidR="00DA2D35" w:rsidRPr="00616DE6" w:rsidRDefault="00DA2D35"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47E1E325" w14:textId="77777777" w:rsidR="00DA2D35" w:rsidRPr="00616DE6" w:rsidRDefault="00DA2D35"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3FD3D5C3" w14:textId="77777777" w:rsidR="00DA2D35" w:rsidRPr="00616DE6" w:rsidRDefault="00DA2D35" w:rsidP="005B70B7">
            <w:pPr>
              <w:spacing w:line="240" w:lineRule="auto"/>
              <w:rPr>
                <w:rFonts w:cs="Times New Roman"/>
                <w:sz w:val="16"/>
                <w:szCs w:val="16"/>
                <w:lang w:eastAsia="pl-PL"/>
              </w:rPr>
            </w:pPr>
          </w:p>
        </w:tc>
      </w:tr>
      <w:tr w:rsidR="00DA2D35" w:rsidRPr="00616DE6" w14:paraId="054DFA42" w14:textId="77777777" w:rsidTr="005B70B7">
        <w:trPr>
          <w:trHeight w:val="263"/>
        </w:trPr>
        <w:tc>
          <w:tcPr>
            <w:tcW w:w="2960" w:type="dxa"/>
            <w:tcBorders>
              <w:top w:val="nil"/>
              <w:left w:val="nil"/>
              <w:bottom w:val="nil"/>
              <w:right w:val="nil"/>
            </w:tcBorders>
            <w:shd w:val="clear" w:color="auto" w:fill="auto"/>
            <w:noWrap/>
            <w:vAlign w:val="bottom"/>
            <w:hideMark/>
          </w:tcPr>
          <w:p w14:paraId="2497ACEB" w14:textId="77777777" w:rsidR="00DA2D35" w:rsidRPr="00616DE6" w:rsidRDefault="00DA2D35" w:rsidP="005B70B7">
            <w:pPr>
              <w:spacing w:line="240" w:lineRule="auto"/>
              <w:rPr>
                <w:rFonts w:cs="Times New Roman"/>
                <w:sz w:val="16"/>
                <w:szCs w:val="16"/>
                <w:lang w:eastAsia="pl-PL"/>
              </w:rPr>
            </w:pPr>
          </w:p>
        </w:tc>
        <w:tc>
          <w:tcPr>
            <w:tcW w:w="688" w:type="dxa"/>
            <w:tcBorders>
              <w:top w:val="nil"/>
              <w:left w:val="nil"/>
              <w:bottom w:val="nil"/>
              <w:right w:val="nil"/>
            </w:tcBorders>
            <w:shd w:val="clear" w:color="auto" w:fill="auto"/>
            <w:noWrap/>
            <w:vAlign w:val="bottom"/>
            <w:hideMark/>
          </w:tcPr>
          <w:p w14:paraId="69D1875D" w14:textId="77777777" w:rsidR="00DA2D35" w:rsidRPr="00616DE6" w:rsidRDefault="00DA2D35" w:rsidP="005B70B7">
            <w:pPr>
              <w:spacing w:line="240" w:lineRule="auto"/>
              <w:rPr>
                <w:rFonts w:cs="Times New Roman"/>
                <w:sz w:val="16"/>
                <w:szCs w:val="16"/>
                <w:lang w:eastAsia="pl-PL"/>
              </w:rPr>
            </w:pPr>
          </w:p>
        </w:tc>
        <w:tc>
          <w:tcPr>
            <w:tcW w:w="520" w:type="dxa"/>
            <w:tcBorders>
              <w:top w:val="nil"/>
              <w:left w:val="nil"/>
              <w:bottom w:val="nil"/>
              <w:right w:val="nil"/>
            </w:tcBorders>
            <w:shd w:val="clear" w:color="auto" w:fill="auto"/>
            <w:noWrap/>
            <w:vAlign w:val="bottom"/>
            <w:hideMark/>
          </w:tcPr>
          <w:p w14:paraId="2642EC61" w14:textId="77777777" w:rsidR="00DA2D35" w:rsidRPr="00616DE6" w:rsidRDefault="00DA2D35" w:rsidP="005B70B7">
            <w:pPr>
              <w:spacing w:line="240" w:lineRule="auto"/>
              <w:rPr>
                <w:rFonts w:cs="Times New Roman"/>
                <w:sz w:val="16"/>
                <w:szCs w:val="16"/>
                <w:lang w:eastAsia="pl-PL"/>
              </w:rPr>
            </w:pPr>
          </w:p>
        </w:tc>
        <w:tc>
          <w:tcPr>
            <w:tcW w:w="1055" w:type="dxa"/>
            <w:tcBorders>
              <w:top w:val="nil"/>
              <w:left w:val="nil"/>
              <w:bottom w:val="nil"/>
              <w:right w:val="nil"/>
            </w:tcBorders>
            <w:shd w:val="clear" w:color="auto" w:fill="auto"/>
            <w:noWrap/>
            <w:vAlign w:val="bottom"/>
            <w:hideMark/>
          </w:tcPr>
          <w:p w14:paraId="707306CC" w14:textId="77777777" w:rsidR="00DA2D35" w:rsidRPr="00616DE6" w:rsidRDefault="00DA2D35"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07D8BDD8" w14:textId="77777777" w:rsidR="00DA2D35" w:rsidRPr="00616DE6" w:rsidRDefault="00DA2D35"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20F7B327" w14:textId="77777777" w:rsidR="00DA2D35" w:rsidRPr="00616DE6" w:rsidRDefault="00DA2D35"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59A0B509" w14:textId="77777777" w:rsidR="00DA2D35" w:rsidRPr="00616DE6" w:rsidRDefault="00DA2D35" w:rsidP="005B70B7">
            <w:pPr>
              <w:spacing w:line="240" w:lineRule="auto"/>
              <w:rPr>
                <w:rFonts w:cs="Times New Roman"/>
                <w:sz w:val="16"/>
                <w:szCs w:val="16"/>
                <w:lang w:eastAsia="pl-PL"/>
              </w:rPr>
            </w:pPr>
          </w:p>
        </w:tc>
      </w:tr>
      <w:tr w:rsidR="00DA2D35" w:rsidRPr="00616DE6" w14:paraId="15F82BA6" w14:textId="77777777" w:rsidTr="005B70B7">
        <w:trPr>
          <w:trHeight w:val="263"/>
        </w:trPr>
        <w:tc>
          <w:tcPr>
            <w:tcW w:w="4169" w:type="dxa"/>
            <w:gridSpan w:val="3"/>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1B865D3E" w14:textId="77777777" w:rsidR="00DA2D35" w:rsidRPr="00616DE6" w:rsidRDefault="00DA2D35" w:rsidP="005B70B7">
            <w:pPr>
              <w:spacing w:line="240" w:lineRule="auto"/>
              <w:rPr>
                <w:rFonts w:ascii="Arial" w:hAnsi="Arial" w:cs="Arial"/>
                <w:b/>
                <w:bCs/>
                <w:color w:val="000000"/>
                <w:sz w:val="16"/>
                <w:szCs w:val="16"/>
                <w:lang w:eastAsia="pl-PL"/>
              </w:rPr>
            </w:pPr>
            <w:r w:rsidRPr="00616DE6">
              <w:rPr>
                <w:rFonts w:ascii="Arial" w:hAnsi="Arial" w:cs="Arial"/>
                <w:b/>
                <w:bCs/>
                <w:color w:val="000000"/>
                <w:sz w:val="16"/>
                <w:szCs w:val="16"/>
                <w:lang w:eastAsia="pl-PL"/>
              </w:rPr>
              <w:t>Przepływ obliczeniowy:</w:t>
            </w:r>
          </w:p>
        </w:tc>
        <w:tc>
          <w:tcPr>
            <w:tcW w:w="1055" w:type="dxa"/>
            <w:tcBorders>
              <w:top w:val="single" w:sz="4" w:space="0" w:color="000000"/>
              <w:left w:val="nil"/>
              <w:bottom w:val="single" w:sz="4" w:space="0" w:color="000000"/>
              <w:right w:val="single" w:sz="4" w:space="0" w:color="000000"/>
            </w:tcBorders>
            <w:shd w:val="clear" w:color="CCFFCC" w:fill="DDDDDD"/>
            <w:noWrap/>
            <w:vAlign w:val="bottom"/>
            <w:hideMark/>
          </w:tcPr>
          <w:p w14:paraId="0CB3CDE5" w14:textId="77777777" w:rsidR="00DA2D35" w:rsidRPr="00616DE6" w:rsidRDefault="00DA2D35" w:rsidP="005B70B7">
            <w:pPr>
              <w:spacing w:line="240" w:lineRule="auto"/>
              <w:rPr>
                <w:rFonts w:ascii="Arial" w:hAnsi="Arial" w:cs="Arial"/>
                <w:b/>
                <w:bCs/>
                <w:color w:val="000000"/>
                <w:sz w:val="16"/>
                <w:szCs w:val="16"/>
                <w:lang w:eastAsia="pl-PL"/>
              </w:rPr>
            </w:pPr>
            <w:r w:rsidRPr="00616DE6">
              <w:rPr>
                <w:rFonts w:ascii="Arial" w:hAnsi="Arial" w:cs="Arial"/>
                <w:b/>
                <w:bCs/>
                <w:color w:val="000000"/>
                <w:sz w:val="16"/>
                <w:szCs w:val="16"/>
                <w:lang w:eastAsia="pl-PL"/>
              </w:rPr>
              <w:t>Wartość</w:t>
            </w:r>
          </w:p>
        </w:tc>
        <w:tc>
          <w:tcPr>
            <w:tcW w:w="1047" w:type="dxa"/>
            <w:tcBorders>
              <w:top w:val="single" w:sz="4" w:space="0" w:color="000000"/>
              <w:left w:val="nil"/>
              <w:bottom w:val="single" w:sz="4" w:space="0" w:color="000000"/>
              <w:right w:val="single" w:sz="4" w:space="0" w:color="000000"/>
            </w:tcBorders>
            <w:shd w:val="clear" w:color="CCFFCC" w:fill="DDDDDD"/>
            <w:noWrap/>
            <w:vAlign w:val="bottom"/>
            <w:hideMark/>
          </w:tcPr>
          <w:p w14:paraId="68EE90C6" w14:textId="77777777" w:rsidR="00DA2D35" w:rsidRPr="00616DE6" w:rsidRDefault="00DA2D35" w:rsidP="005B70B7">
            <w:pPr>
              <w:spacing w:line="240" w:lineRule="auto"/>
              <w:rPr>
                <w:rFonts w:ascii="Arial" w:hAnsi="Arial" w:cs="Arial"/>
                <w:b/>
                <w:bCs/>
                <w:color w:val="000000"/>
                <w:sz w:val="16"/>
                <w:szCs w:val="16"/>
                <w:lang w:eastAsia="pl-PL"/>
              </w:rPr>
            </w:pPr>
            <w:r w:rsidRPr="00616DE6">
              <w:rPr>
                <w:rFonts w:ascii="Arial" w:hAnsi="Arial" w:cs="Arial"/>
                <w:b/>
                <w:bCs/>
                <w:color w:val="000000"/>
                <w:sz w:val="16"/>
                <w:szCs w:val="16"/>
                <w:lang w:eastAsia="pl-PL"/>
              </w:rPr>
              <w:t>Jednostka</w:t>
            </w:r>
          </w:p>
        </w:tc>
        <w:tc>
          <w:tcPr>
            <w:tcW w:w="1100" w:type="dxa"/>
            <w:tcBorders>
              <w:top w:val="nil"/>
              <w:left w:val="nil"/>
              <w:bottom w:val="nil"/>
              <w:right w:val="nil"/>
            </w:tcBorders>
            <w:shd w:val="clear" w:color="auto" w:fill="auto"/>
            <w:noWrap/>
            <w:vAlign w:val="bottom"/>
            <w:hideMark/>
          </w:tcPr>
          <w:p w14:paraId="2334D9D1" w14:textId="77777777" w:rsidR="00DA2D35" w:rsidRPr="00616DE6" w:rsidRDefault="00DA2D35" w:rsidP="005B70B7">
            <w:pPr>
              <w:spacing w:line="240" w:lineRule="auto"/>
              <w:rPr>
                <w:rFonts w:ascii="Arial" w:hAnsi="Arial" w:cs="Arial"/>
                <w:b/>
                <w:bCs/>
                <w:color w:val="000000"/>
                <w:sz w:val="16"/>
                <w:szCs w:val="16"/>
                <w:lang w:eastAsia="pl-PL"/>
              </w:rPr>
            </w:pPr>
          </w:p>
        </w:tc>
        <w:tc>
          <w:tcPr>
            <w:tcW w:w="1533" w:type="dxa"/>
            <w:tcBorders>
              <w:top w:val="nil"/>
              <w:left w:val="nil"/>
              <w:bottom w:val="nil"/>
              <w:right w:val="nil"/>
            </w:tcBorders>
            <w:shd w:val="clear" w:color="auto" w:fill="auto"/>
            <w:noWrap/>
            <w:vAlign w:val="bottom"/>
            <w:hideMark/>
          </w:tcPr>
          <w:p w14:paraId="3D94F141" w14:textId="77777777" w:rsidR="00DA2D35" w:rsidRPr="00616DE6" w:rsidRDefault="00DA2D35" w:rsidP="005B70B7">
            <w:pPr>
              <w:spacing w:line="240" w:lineRule="auto"/>
              <w:rPr>
                <w:rFonts w:cs="Times New Roman"/>
                <w:sz w:val="16"/>
                <w:szCs w:val="16"/>
                <w:lang w:eastAsia="pl-PL"/>
              </w:rPr>
            </w:pPr>
          </w:p>
        </w:tc>
      </w:tr>
      <w:tr w:rsidR="00DA2D35" w:rsidRPr="00616DE6" w14:paraId="7A05369A" w14:textId="77777777" w:rsidTr="005B70B7">
        <w:trPr>
          <w:trHeight w:val="310"/>
        </w:trPr>
        <w:tc>
          <w:tcPr>
            <w:tcW w:w="4169" w:type="dxa"/>
            <w:gridSpan w:val="3"/>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6CAF3B65" w14:textId="77777777" w:rsidR="00DA2D35" w:rsidRPr="00616DE6" w:rsidRDefault="00DA2D35"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 xml:space="preserve">Ciepła woda, </w:t>
            </w:r>
            <w:proofErr w:type="spellStart"/>
            <w:r w:rsidRPr="00616DE6">
              <w:rPr>
                <w:rFonts w:ascii="Arial" w:hAnsi="Arial" w:cs="Arial"/>
                <w:color w:val="000000"/>
                <w:sz w:val="16"/>
                <w:szCs w:val="16"/>
                <w:lang w:eastAsia="pl-PL"/>
              </w:rPr>
              <w:t>Qqc</w:t>
            </w:r>
            <w:proofErr w:type="spellEnd"/>
          </w:p>
        </w:tc>
        <w:tc>
          <w:tcPr>
            <w:tcW w:w="1055" w:type="dxa"/>
            <w:tcBorders>
              <w:top w:val="nil"/>
              <w:left w:val="nil"/>
              <w:bottom w:val="single" w:sz="4" w:space="0" w:color="000000"/>
              <w:right w:val="single" w:sz="4" w:space="0" w:color="000000"/>
            </w:tcBorders>
            <w:shd w:val="clear" w:color="CCFFCC" w:fill="DDDDDD"/>
            <w:noWrap/>
            <w:vAlign w:val="center"/>
            <w:hideMark/>
          </w:tcPr>
          <w:p w14:paraId="19868575" w14:textId="77777777" w:rsidR="00DA2D35" w:rsidRPr="00616DE6" w:rsidRDefault="00DA2D35"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0,94</w:t>
            </w:r>
          </w:p>
        </w:tc>
        <w:tc>
          <w:tcPr>
            <w:tcW w:w="1047" w:type="dxa"/>
            <w:tcBorders>
              <w:top w:val="nil"/>
              <w:left w:val="nil"/>
              <w:bottom w:val="single" w:sz="4" w:space="0" w:color="000000"/>
              <w:right w:val="single" w:sz="4" w:space="0" w:color="000000"/>
            </w:tcBorders>
            <w:shd w:val="clear" w:color="CCFFCC" w:fill="DDDDDD"/>
            <w:noWrap/>
            <w:vAlign w:val="center"/>
            <w:hideMark/>
          </w:tcPr>
          <w:p w14:paraId="58BAA568" w14:textId="77777777" w:rsidR="00DA2D35" w:rsidRPr="00616DE6" w:rsidRDefault="00DA2D35"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dm</w:t>
            </w:r>
            <w:r w:rsidRPr="00616DE6">
              <w:rPr>
                <w:rFonts w:ascii="Arial" w:hAnsi="Arial" w:cs="Arial"/>
                <w:color w:val="000000"/>
                <w:sz w:val="16"/>
                <w:szCs w:val="16"/>
                <w:vertAlign w:val="superscript"/>
                <w:lang w:eastAsia="pl-PL"/>
              </w:rPr>
              <w:t>3</w:t>
            </w:r>
            <w:r w:rsidRPr="00616DE6">
              <w:rPr>
                <w:rFonts w:ascii="Arial" w:hAnsi="Arial" w:cs="Arial"/>
                <w:color w:val="000000"/>
                <w:sz w:val="16"/>
                <w:szCs w:val="16"/>
                <w:lang w:eastAsia="pl-PL"/>
              </w:rPr>
              <w:t>/s</w:t>
            </w:r>
          </w:p>
        </w:tc>
        <w:tc>
          <w:tcPr>
            <w:tcW w:w="1100" w:type="dxa"/>
            <w:tcBorders>
              <w:top w:val="nil"/>
              <w:left w:val="nil"/>
              <w:bottom w:val="nil"/>
              <w:right w:val="nil"/>
            </w:tcBorders>
            <w:shd w:val="clear" w:color="auto" w:fill="auto"/>
            <w:noWrap/>
            <w:vAlign w:val="bottom"/>
            <w:hideMark/>
          </w:tcPr>
          <w:p w14:paraId="0B6860B3" w14:textId="77777777" w:rsidR="00DA2D35" w:rsidRPr="00616DE6" w:rsidRDefault="00DA2D35" w:rsidP="005B70B7">
            <w:pPr>
              <w:spacing w:line="240" w:lineRule="auto"/>
              <w:jc w:val="center"/>
              <w:rPr>
                <w:rFonts w:ascii="Arial" w:hAnsi="Arial" w:cs="Arial"/>
                <w:color w:val="000000"/>
                <w:sz w:val="16"/>
                <w:szCs w:val="16"/>
                <w:lang w:eastAsia="pl-PL"/>
              </w:rPr>
            </w:pPr>
          </w:p>
        </w:tc>
        <w:tc>
          <w:tcPr>
            <w:tcW w:w="1533" w:type="dxa"/>
            <w:tcBorders>
              <w:top w:val="nil"/>
              <w:left w:val="nil"/>
              <w:bottom w:val="nil"/>
              <w:right w:val="nil"/>
            </w:tcBorders>
            <w:shd w:val="clear" w:color="auto" w:fill="auto"/>
            <w:noWrap/>
            <w:vAlign w:val="bottom"/>
            <w:hideMark/>
          </w:tcPr>
          <w:p w14:paraId="3E52654E" w14:textId="77777777" w:rsidR="00DA2D35" w:rsidRPr="00616DE6" w:rsidRDefault="00DA2D35" w:rsidP="005B70B7">
            <w:pPr>
              <w:spacing w:line="240" w:lineRule="auto"/>
              <w:rPr>
                <w:rFonts w:cs="Times New Roman"/>
                <w:sz w:val="16"/>
                <w:szCs w:val="16"/>
                <w:lang w:eastAsia="pl-PL"/>
              </w:rPr>
            </w:pPr>
          </w:p>
        </w:tc>
      </w:tr>
      <w:tr w:rsidR="00DA2D35" w:rsidRPr="00616DE6" w14:paraId="237A6D97" w14:textId="77777777" w:rsidTr="005B70B7">
        <w:trPr>
          <w:trHeight w:val="310"/>
        </w:trPr>
        <w:tc>
          <w:tcPr>
            <w:tcW w:w="4169" w:type="dxa"/>
            <w:gridSpan w:val="3"/>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350CA6E9" w14:textId="77777777" w:rsidR="00DA2D35" w:rsidRPr="00616DE6" w:rsidRDefault="00DA2D35"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 xml:space="preserve">Zimna woda, </w:t>
            </w:r>
            <w:proofErr w:type="spellStart"/>
            <w:r w:rsidRPr="00616DE6">
              <w:rPr>
                <w:rFonts w:ascii="Arial" w:hAnsi="Arial" w:cs="Arial"/>
                <w:color w:val="000000"/>
                <w:sz w:val="16"/>
                <w:szCs w:val="16"/>
                <w:lang w:eastAsia="pl-PL"/>
              </w:rPr>
              <w:t>Qqz</w:t>
            </w:r>
            <w:proofErr w:type="spellEnd"/>
          </w:p>
        </w:tc>
        <w:tc>
          <w:tcPr>
            <w:tcW w:w="1055" w:type="dxa"/>
            <w:tcBorders>
              <w:top w:val="nil"/>
              <w:left w:val="nil"/>
              <w:bottom w:val="single" w:sz="4" w:space="0" w:color="000000"/>
              <w:right w:val="single" w:sz="4" w:space="0" w:color="000000"/>
            </w:tcBorders>
            <w:shd w:val="clear" w:color="CCFFCC" w:fill="DDDDDD"/>
            <w:noWrap/>
            <w:vAlign w:val="center"/>
            <w:hideMark/>
          </w:tcPr>
          <w:p w14:paraId="416C00F3" w14:textId="77777777" w:rsidR="00DA2D35" w:rsidRPr="00616DE6" w:rsidRDefault="00DA2D35"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1,40</w:t>
            </w:r>
          </w:p>
        </w:tc>
        <w:tc>
          <w:tcPr>
            <w:tcW w:w="1047" w:type="dxa"/>
            <w:tcBorders>
              <w:top w:val="nil"/>
              <w:left w:val="nil"/>
              <w:bottom w:val="single" w:sz="4" w:space="0" w:color="000000"/>
              <w:right w:val="single" w:sz="4" w:space="0" w:color="000000"/>
            </w:tcBorders>
            <w:shd w:val="clear" w:color="CCFFCC" w:fill="DDDDDD"/>
            <w:noWrap/>
            <w:vAlign w:val="center"/>
            <w:hideMark/>
          </w:tcPr>
          <w:p w14:paraId="676D4EFB" w14:textId="77777777" w:rsidR="00DA2D35" w:rsidRPr="00616DE6" w:rsidRDefault="00DA2D35"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dm</w:t>
            </w:r>
            <w:r w:rsidRPr="00616DE6">
              <w:rPr>
                <w:rFonts w:ascii="Arial" w:hAnsi="Arial" w:cs="Arial"/>
                <w:color w:val="000000"/>
                <w:sz w:val="16"/>
                <w:szCs w:val="16"/>
                <w:vertAlign w:val="superscript"/>
                <w:lang w:eastAsia="pl-PL"/>
              </w:rPr>
              <w:t>3</w:t>
            </w:r>
            <w:r w:rsidRPr="00616DE6">
              <w:rPr>
                <w:rFonts w:ascii="Arial" w:hAnsi="Arial" w:cs="Arial"/>
                <w:color w:val="000000"/>
                <w:sz w:val="16"/>
                <w:szCs w:val="16"/>
                <w:lang w:eastAsia="pl-PL"/>
              </w:rPr>
              <w:t>/s</w:t>
            </w:r>
          </w:p>
        </w:tc>
        <w:tc>
          <w:tcPr>
            <w:tcW w:w="1100" w:type="dxa"/>
            <w:tcBorders>
              <w:top w:val="nil"/>
              <w:left w:val="nil"/>
              <w:bottom w:val="nil"/>
              <w:right w:val="nil"/>
            </w:tcBorders>
            <w:shd w:val="clear" w:color="auto" w:fill="auto"/>
            <w:noWrap/>
            <w:vAlign w:val="bottom"/>
            <w:hideMark/>
          </w:tcPr>
          <w:p w14:paraId="677BD1D1" w14:textId="77777777" w:rsidR="00DA2D35" w:rsidRPr="00616DE6" w:rsidRDefault="00DA2D35" w:rsidP="005B70B7">
            <w:pPr>
              <w:spacing w:line="240" w:lineRule="auto"/>
              <w:jc w:val="center"/>
              <w:rPr>
                <w:rFonts w:ascii="Arial" w:hAnsi="Arial" w:cs="Arial"/>
                <w:color w:val="000000"/>
                <w:sz w:val="16"/>
                <w:szCs w:val="16"/>
                <w:lang w:eastAsia="pl-PL"/>
              </w:rPr>
            </w:pPr>
          </w:p>
        </w:tc>
        <w:tc>
          <w:tcPr>
            <w:tcW w:w="1533" w:type="dxa"/>
            <w:tcBorders>
              <w:top w:val="nil"/>
              <w:left w:val="nil"/>
              <w:bottom w:val="nil"/>
              <w:right w:val="nil"/>
            </w:tcBorders>
            <w:shd w:val="clear" w:color="auto" w:fill="auto"/>
            <w:noWrap/>
            <w:vAlign w:val="bottom"/>
            <w:hideMark/>
          </w:tcPr>
          <w:p w14:paraId="142D2894" w14:textId="77777777" w:rsidR="00DA2D35" w:rsidRPr="00616DE6" w:rsidRDefault="00DA2D35" w:rsidP="005B70B7">
            <w:pPr>
              <w:spacing w:line="240" w:lineRule="auto"/>
              <w:rPr>
                <w:rFonts w:cs="Times New Roman"/>
                <w:sz w:val="16"/>
                <w:szCs w:val="16"/>
                <w:lang w:eastAsia="pl-PL"/>
              </w:rPr>
            </w:pPr>
          </w:p>
        </w:tc>
      </w:tr>
      <w:tr w:rsidR="00DA2D35" w:rsidRPr="00616DE6" w14:paraId="10333843" w14:textId="77777777" w:rsidTr="005B70B7">
        <w:trPr>
          <w:trHeight w:val="310"/>
        </w:trPr>
        <w:tc>
          <w:tcPr>
            <w:tcW w:w="4169" w:type="dxa"/>
            <w:gridSpan w:val="3"/>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2ACAF9B2" w14:textId="77777777" w:rsidR="00DA2D35" w:rsidRPr="00616DE6" w:rsidRDefault="00DA2D35"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 xml:space="preserve">Łącznie przepływ ciepłej i zimnej wody, </w:t>
            </w:r>
            <w:proofErr w:type="spellStart"/>
            <w:r w:rsidRPr="00616DE6">
              <w:rPr>
                <w:rFonts w:ascii="Arial" w:hAnsi="Arial" w:cs="Arial"/>
                <w:color w:val="000000"/>
                <w:sz w:val="16"/>
                <w:szCs w:val="16"/>
                <w:lang w:eastAsia="pl-PL"/>
              </w:rPr>
              <w:t>Qqcał</w:t>
            </w:r>
            <w:proofErr w:type="spellEnd"/>
          </w:p>
        </w:tc>
        <w:tc>
          <w:tcPr>
            <w:tcW w:w="1055" w:type="dxa"/>
            <w:tcBorders>
              <w:top w:val="nil"/>
              <w:left w:val="nil"/>
              <w:bottom w:val="single" w:sz="4" w:space="0" w:color="000000"/>
              <w:right w:val="single" w:sz="4" w:space="0" w:color="000000"/>
            </w:tcBorders>
            <w:shd w:val="clear" w:color="CCFFCC" w:fill="DDDDDD"/>
            <w:noWrap/>
            <w:vAlign w:val="center"/>
            <w:hideMark/>
          </w:tcPr>
          <w:p w14:paraId="47D9F236" w14:textId="77777777" w:rsidR="00DA2D35" w:rsidRPr="00616DE6" w:rsidRDefault="00DA2D35"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1,68</w:t>
            </w:r>
          </w:p>
        </w:tc>
        <w:tc>
          <w:tcPr>
            <w:tcW w:w="1047" w:type="dxa"/>
            <w:tcBorders>
              <w:top w:val="nil"/>
              <w:left w:val="nil"/>
              <w:bottom w:val="single" w:sz="4" w:space="0" w:color="000000"/>
              <w:right w:val="single" w:sz="4" w:space="0" w:color="000000"/>
            </w:tcBorders>
            <w:shd w:val="clear" w:color="CCFFCC" w:fill="DDDDDD"/>
            <w:noWrap/>
            <w:vAlign w:val="center"/>
            <w:hideMark/>
          </w:tcPr>
          <w:p w14:paraId="0F2DE593" w14:textId="77777777" w:rsidR="00DA2D35" w:rsidRPr="00616DE6" w:rsidRDefault="00DA2D35"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dm</w:t>
            </w:r>
            <w:r w:rsidRPr="00616DE6">
              <w:rPr>
                <w:rFonts w:ascii="Arial" w:hAnsi="Arial" w:cs="Arial"/>
                <w:color w:val="000000"/>
                <w:sz w:val="16"/>
                <w:szCs w:val="16"/>
                <w:vertAlign w:val="superscript"/>
                <w:lang w:eastAsia="pl-PL"/>
              </w:rPr>
              <w:t>3</w:t>
            </w:r>
            <w:r w:rsidRPr="00616DE6">
              <w:rPr>
                <w:rFonts w:ascii="Arial" w:hAnsi="Arial" w:cs="Arial"/>
                <w:color w:val="000000"/>
                <w:sz w:val="16"/>
                <w:szCs w:val="16"/>
                <w:lang w:eastAsia="pl-PL"/>
              </w:rPr>
              <w:t>/s</w:t>
            </w:r>
          </w:p>
        </w:tc>
        <w:tc>
          <w:tcPr>
            <w:tcW w:w="1100" w:type="dxa"/>
            <w:tcBorders>
              <w:top w:val="nil"/>
              <w:left w:val="nil"/>
              <w:bottom w:val="nil"/>
              <w:right w:val="nil"/>
            </w:tcBorders>
            <w:shd w:val="clear" w:color="auto" w:fill="auto"/>
            <w:noWrap/>
            <w:vAlign w:val="bottom"/>
            <w:hideMark/>
          </w:tcPr>
          <w:p w14:paraId="6ECCF7B7" w14:textId="77777777" w:rsidR="00DA2D35" w:rsidRPr="00616DE6" w:rsidRDefault="00DA2D35" w:rsidP="005B70B7">
            <w:pPr>
              <w:spacing w:line="240" w:lineRule="auto"/>
              <w:jc w:val="center"/>
              <w:rPr>
                <w:rFonts w:ascii="Arial" w:hAnsi="Arial" w:cs="Arial"/>
                <w:color w:val="000000"/>
                <w:sz w:val="16"/>
                <w:szCs w:val="16"/>
                <w:lang w:eastAsia="pl-PL"/>
              </w:rPr>
            </w:pPr>
          </w:p>
        </w:tc>
        <w:tc>
          <w:tcPr>
            <w:tcW w:w="1533" w:type="dxa"/>
            <w:tcBorders>
              <w:top w:val="nil"/>
              <w:left w:val="nil"/>
              <w:bottom w:val="nil"/>
              <w:right w:val="nil"/>
            </w:tcBorders>
            <w:shd w:val="clear" w:color="auto" w:fill="auto"/>
            <w:noWrap/>
            <w:vAlign w:val="bottom"/>
            <w:hideMark/>
          </w:tcPr>
          <w:p w14:paraId="484813FA" w14:textId="77777777" w:rsidR="00DA2D35" w:rsidRPr="00616DE6" w:rsidRDefault="00DA2D35" w:rsidP="005B70B7">
            <w:pPr>
              <w:spacing w:line="240" w:lineRule="auto"/>
              <w:rPr>
                <w:rFonts w:cs="Times New Roman"/>
                <w:sz w:val="16"/>
                <w:szCs w:val="16"/>
                <w:lang w:eastAsia="pl-PL"/>
              </w:rPr>
            </w:pPr>
          </w:p>
        </w:tc>
      </w:tr>
    </w:tbl>
    <w:p w14:paraId="18021F09" w14:textId="77777777" w:rsidR="00DA2D35" w:rsidRPr="00E23578" w:rsidRDefault="00DA2D35" w:rsidP="00DA2D35">
      <w:pPr>
        <w:ind w:firstLine="360"/>
        <w:jc w:val="both"/>
        <w:rPr>
          <w:rFonts w:cstheme="minorHAnsi"/>
          <w:b/>
          <w:bCs/>
          <w:color w:val="FF0000"/>
        </w:rPr>
      </w:pPr>
    </w:p>
    <w:p w14:paraId="246D54B1" w14:textId="77777777" w:rsidR="00DA2D35" w:rsidRPr="00E23578" w:rsidRDefault="00DA2D35" w:rsidP="00DA2D35">
      <w:pPr>
        <w:ind w:firstLine="360"/>
        <w:jc w:val="both"/>
        <w:rPr>
          <w:rFonts w:cstheme="minorHAnsi"/>
          <w:b/>
          <w:bCs/>
        </w:rPr>
      </w:pPr>
      <w:r w:rsidRPr="00E23578">
        <w:rPr>
          <w:rFonts w:cstheme="minorHAnsi"/>
        </w:rPr>
        <w:t xml:space="preserve">Przepływ obliczeniowy z poszczególnych elementów armatury w instalacji wody wynosi </w:t>
      </w:r>
      <w:r w:rsidRPr="00E23578">
        <w:rPr>
          <w:rFonts w:cstheme="minorHAnsi"/>
          <w:b/>
          <w:bCs/>
        </w:rPr>
        <w:t>1,68/s.</w:t>
      </w:r>
    </w:p>
    <w:p w14:paraId="1156DB87" w14:textId="77777777" w:rsidR="00DA2D35" w:rsidRPr="00E23578" w:rsidRDefault="00DA2D35" w:rsidP="00DA2D35">
      <w:pPr>
        <w:pStyle w:val="Nagwek3"/>
        <w:rPr>
          <w:rFonts w:asciiTheme="minorHAnsi" w:hAnsiTheme="minorHAnsi" w:cstheme="minorHAnsi"/>
          <w:b/>
          <w:bCs/>
          <w:sz w:val="22"/>
          <w:szCs w:val="22"/>
        </w:rPr>
      </w:pPr>
      <w:bookmarkStart w:id="48" w:name="_Toc183424140"/>
      <w:bookmarkStart w:id="49" w:name="_Toc188010533"/>
      <w:r w:rsidRPr="00E23578">
        <w:rPr>
          <w:rFonts w:asciiTheme="minorHAnsi" w:hAnsiTheme="minorHAnsi" w:cstheme="minorHAnsi"/>
          <w:b/>
          <w:bCs/>
          <w:sz w:val="22"/>
          <w:szCs w:val="22"/>
        </w:rPr>
        <w:t>Kanalizacja sanitarna</w:t>
      </w:r>
      <w:bookmarkEnd w:id="48"/>
      <w:bookmarkEnd w:id="49"/>
      <w:r w:rsidRPr="00E23578">
        <w:rPr>
          <w:rFonts w:asciiTheme="minorHAnsi" w:hAnsiTheme="minorHAnsi" w:cstheme="minorHAnsi"/>
          <w:b/>
          <w:bCs/>
          <w:sz w:val="22"/>
          <w:szCs w:val="22"/>
        </w:rPr>
        <w:t xml:space="preserve"> </w:t>
      </w:r>
    </w:p>
    <w:p w14:paraId="4C30799F" w14:textId="77777777" w:rsidR="00DA2D35" w:rsidRPr="00E23578" w:rsidRDefault="00DA2D35" w:rsidP="00DA2D35">
      <w:pPr>
        <w:pStyle w:val="Tekstpodstawowy"/>
        <w:spacing w:line="276" w:lineRule="auto"/>
        <w:ind w:firstLine="432"/>
        <w:rPr>
          <w:rFonts w:asciiTheme="minorHAnsi" w:hAnsiTheme="minorHAnsi" w:cstheme="minorHAnsi"/>
          <w:sz w:val="22"/>
          <w:szCs w:val="22"/>
        </w:rPr>
      </w:pPr>
      <w:r w:rsidRPr="00E23578">
        <w:rPr>
          <w:rFonts w:asciiTheme="minorHAnsi" w:hAnsiTheme="minorHAnsi" w:cstheme="minorHAnsi"/>
          <w:sz w:val="22"/>
          <w:szCs w:val="22"/>
        </w:rPr>
        <w:t xml:space="preserve">Ścieki sanitarne z budynku odprowadzone będą do istniejącego zbiornika bezodpływowego poprzez istniejącą zewnętrzną instalację kanalizacji  </w:t>
      </w:r>
    </w:p>
    <w:p w14:paraId="7AB6AFB6" w14:textId="77777777" w:rsidR="00DA2D35" w:rsidRPr="00E23578" w:rsidRDefault="00DA2D35" w:rsidP="00DA2D35">
      <w:pPr>
        <w:ind w:firstLine="360"/>
        <w:jc w:val="both"/>
        <w:rPr>
          <w:rFonts w:cstheme="minorHAnsi"/>
        </w:rPr>
      </w:pPr>
      <w:r w:rsidRPr="00E23578">
        <w:rPr>
          <w:rFonts w:cstheme="minorHAnsi"/>
        </w:rPr>
        <w:t xml:space="preserve">Obliczenia ilości ścieków sanitarnych wykonano na podstawie normy PN-EN 12056-2 (Kanalizacja sanitarna projektowanie układu i obliczenia). </w:t>
      </w:r>
    </w:p>
    <w:p w14:paraId="4D7FC8FC" w14:textId="77777777" w:rsidR="00DA2D35" w:rsidRPr="00E23578" w:rsidRDefault="00DA2D35" w:rsidP="00DA2D35">
      <w:pPr>
        <w:ind w:firstLine="360"/>
        <w:jc w:val="both"/>
        <w:rPr>
          <w:rFonts w:cstheme="minorHAnsi"/>
          <w:b/>
          <w:bCs/>
        </w:rPr>
      </w:pPr>
      <w:r w:rsidRPr="00E23578">
        <w:rPr>
          <w:rFonts w:cstheme="minorHAnsi"/>
          <w:b/>
          <w:bCs/>
        </w:rPr>
        <w:t xml:space="preserve">Przepływ obliczeniowy </w:t>
      </w:r>
    </w:p>
    <w:tbl>
      <w:tblPr>
        <w:tblW w:w="9033" w:type="dxa"/>
        <w:tblCellMar>
          <w:left w:w="70" w:type="dxa"/>
          <w:right w:w="70" w:type="dxa"/>
        </w:tblCellMar>
        <w:tblLook w:val="04A0" w:firstRow="1" w:lastRow="0" w:firstColumn="1" w:lastColumn="0" w:noHBand="0" w:noVBand="1"/>
      </w:tblPr>
      <w:tblGrid>
        <w:gridCol w:w="3516"/>
        <w:gridCol w:w="596"/>
        <w:gridCol w:w="2646"/>
        <w:gridCol w:w="2275"/>
      </w:tblGrid>
      <w:tr w:rsidR="00DA2D35" w:rsidRPr="00E61908" w14:paraId="67983BAE" w14:textId="77777777" w:rsidTr="005B70B7">
        <w:trPr>
          <w:trHeight w:val="326"/>
        </w:trPr>
        <w:tc>
          <w:tcPr>
            <w:tcW w:w="3516" w:type="dxa"/>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3A4E4CBB" w14:textId="77777777" w:rsidR="00DA2D35" w:rsidRPr="00E61908" w:rsidRDefault="00DA2D35"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Przybór sanitarny</w:t>
            </w:r>
          </w:p>
        </w:tc>
        <w:tc>
          <w:tcPr>
            <w:tcW w:w="596" w:type="dxa"/>
            <w:tcBorders>
              <w:top w:val="single" w:sz="4" w:space="0" w:color="000000"/>
              <w:left w:val="nil"/>
              <w:bottom w:val="single" w:sz="4" w:space="0" w:color="000000"/>
              <w:right w:val="single" w:sz="4" w:space="0" w:color="000000"/>
            </w:tcBorders>
            <w:shd w:val="clear" w:color="CCFFCC" w:fill="DDDDDD"/>
            <w:noWrap/>
            <w:vAlign w:val="center"/>
            <w:hideMark/>
          </w:tcPr>
          <w:p w14:paraId="68E26BF6" w14:textId="77777777" w:rsidR="00DA2D35" w:rsidRPr="00E61908" w:rsidRDefault="00DA2D35"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Ilość</w:t>
            </w:r>
          </w:p>
        </w:tc>
        <w:tc>
          <w:tcPr>
            <w:tcW w:w="2645" w:type="dxa"/>
            <w:tcBorders>
              <w:top w:val="single" w:sz="4" w:space="0" w:color="000000"/>
              <w:left w:val="nil"/>
              <w:bottom w:val="single" w:sz="4" w:space="0" w:color="000000"/>
              <w:right w:val="single" w:sz="4" w:space="0" w:color="000000"/>
            </w:tcBorders>
            <w:shd w:val="clear" w:color="CCFFCC" w:fill="DDDDDD"/>
            <w:noWrap/>
            <w:vAlign w:val="center"/>
            <w:hideMark/>
          </w:tcPr>
          <w:p w14:paraId="5154A7E3" w14:textId="77777777" w:rsidR="00DA2D35" w:rsidRPr="00E61908" w:rsidRDefault="00DA2D35"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Równoważnik odpływu DU</w:t>
            </w:r>
          </w:p>
        </w:tc>
        <w:tc>
          <w:tcPr>
            <w:tcW w:w="2275" w:type="dxa"/>
            <w:tcBorders>
              <w:top w:val="single" w:sz="4" w:space="0" w:color="000000"/>
              <w:left w:val="nil"/>
              <w:bottom w:val="single" w:sz="4" w:space="0" w:color="000000"/>
              <w:right w:val="single" w:sz="4" w:space="0" w:color="000000"/>
            </w:tcBorders>
            <w:shd w:val="clear" w:color="CCFFCC" w:fill="DDDDDD"/>
            <w:noWrap/>
            <w:vAlign w:val="center"/>
            <w:hideMark/>
          </w:tcPr>
          <w:p w14:paraId="37B9A268" w14:textId="77777777" w:rsidR="00DA2D35" w:rsidRPr="00E61908" w:rsidRDefault="00DA2D35"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Suma  DU</w:t>
            </w:r>
          </w:p>
        </w:tc>
      </w:tr>
      <w:tr w:rsidR="00DA2D35" w:rsidRPr="00E61908" w14:paraId="6A2E449B" w14:textId="77777777" w:rsidTr="005B70B7">
        <w:trPr>
          <w:trHeight w:val="240"/>
        </w:trPr>
        <w:tc>
          <w:tcPr>
            <w:tcW w:w="3516" w:type="dxa"/>
            <w:tcBorders>
              <w:top w:val="nil"/>
              <w:left w:val="single" w:sz="4" w:space="0" w:color="000000"/>
              <w:bottom w:val="single" w:sz="4" w:space="0" w:color="000000"/>
              <w:right w:val="single" w:sz="4" w:space="0" w:color="000000"/>
            </w:tcBorders>
            <w:shd w:val="clear" w:color="auto" w:fill="auto"/>
            <w:noWrap/>
            <w:vAlign w:val="bottom"/>
            <w:hideMark/>
          </w:tcPr>
          <w:p w14:paraId="5636827D" w14:textId="77777777" w:rsidR="00DA2D35" w:rsidRPr="00E61908" w:rsidRDefault="00DA2D35" w:rsidP="005B70B7">
            <w:pPr>
              <w:spacing w:after="0" w:line="240" w:lineRule="auto"/>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Umywalka</w:t>
            </w:r>
          </w:p>
        </w:tc>
        <w:tc>
          <w:tcPr>
            <w:tcW w:w="596" w:type="dxa"/>
            <w:tcBorders>
              <w:top w:val="nil"/>
              <w:left w:val="nil"/>
              <w:bottom w:val="single" w:sz="4" w:space="0" w:color="000000"/>
              <w:right w:val="single" w:sz="4" w:space="0" w:color="000000"/>
            </w:tcBorders>
            <w:shd w:val="clear" w:color="auto" w:fill="auto"/>
            <w:noWrap/>
            <w:vAlign w:val="bottom"/>
            <w:hideMark/>
          </w:tcPr>
          <w:p w14:paraId="0438CE0E" w14:textId="77777777" w:rsidR="00DA2D35" w:rsidRPr="00E61908" w:rsidRDefault="00DA2D35"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20</w:t>
            </w:r>
          </w:p>
        </w:tc>
        <w:tc>
          <w:tcPr>
            <w:tcW w:w="2645" w:type="dxa"/>
            <w:tcBorders>
              <w:top w:val="nil"/>
              <w:left w:val="nil"/>
              <w:bottom w:val="single" w:sz="4" w:space="0" w:color="000000"/>
              <w:right w:val="single" w:sz="4" w:space="0" w:color="000000"/>
            </w:tcBorders>
            <w:shd w:val="clear" w:color="auto" w:fill="auto"/>
            <w:noWrap/>
            <w:vAlign w:val="bottom"/>
            <w:hideMark/>
          </w:tcPr>
          <w:p w14:paraId="12459DFF" w14:textId="77777777" w:rsidR="00DA2D35" w:rsidRPr="00E61908" w:rsidRDefault="00DA2D35"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0,3</w:t>
            </w:r>
          </w:p>
        </w:tc>
        <w:tc>
          <w:tcPr>
            <w:tcW w:w="2275" w:type="dxa"/>
            <w:tcBorders>
              <w:top w:val="nil"/>
              <w:left w:val="nil"/>
              <w:bottom w:val="single" w:sz="4" w:space="0" w:color="000000"/>
              <w:right w:val="single" w:sz="4" w:space="0" w:color="000000"/>
            </w:tcBorders>
            <w:shd w:val="clear" w:color="auto" w:fill="auto"/>
            <w:noWrap/>
            <w:vAlign w:val="bottom"/>
            <w:hideMark/>
          </w:tcPr>
          <w:p w14:paraId="13CAE7E0" w14:textId="77777777" w:rsidR="00DA2D35" w:rsidRPr="00E61908" w:rsidRDefault="00DA2D35"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6</w:t>
            </w:r>
          </w:p>
        </w:tc>
      </w:tr>
      <w:tr w:rsidR="00DA2D35" w:rsidRPr="00E61908" w14:paraId="4C14BEE9" w14:textId="77777777" w:rsidTr="005B70B7">
        <w:trPr>
          <w:trHeight w:val="240"/>
        </w:trPr>
        <w:tc>
          <w:tcPr>
            <w:tcW w:w="3516" w:type="dxa"/>
            <w:tcBorders>
              <w:top w:val="nil"/>
              <w:left w:val="single" w:sz="4" w:space="0" w:color="000000"/>
              <w:bottom w:val="single" w:sz="4" w:space="0" w:color="000000"/>
              <w:right w:val="single" w:sz="4" w:space="0" w:color="000000"/>
            </w:tcBorders>
            <w:shd w:val="clear" w:color="auto" w:fill="auto"/>
            <w:noWrap/>
            <w:vAlign w:val="bottom"/>
            <w:hideMark/>
          </w:tcPr>
          <w:p w14:paraId="0C0ACC0C" w14:textId="77777777" w:rsidR="00DA2D35" w:rsidRPr="00E61908" w:rsidRDefault="00DA2D35" w:rsidP="005B70B7">
            <w:pPr>
              <w:spacing w:after="0" w:line="240" w:lineRule="auto"/>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Zlewozmywak</w:t>
            </w:r>
          </w:p>
        </w:tc>
        <w:tc>
          <w:tcPr>
            <w:tcW w:w="596" w:type="dxa"/>
            <w:tcBorders>
              <w:top w:val="nil"/>
              <w:left w:val="nil"/>
              <w:bottom w:val="single" w:sz="4" w:space="0" w:color="000000"/>
              <w:right w:val="single" w:sz="4" w:space="0" w:color="000000"/>
            </w:tcBorders>
            <w:shd w:val="clear" w:color="auto" w:fill="auto"/>
            <w:noWrap/>
            <w:vAlign w:val="bottom"/>
            <w:hideMark/>
          </w:tcPr>
          <w:p w14:paraId="1542A4C1" w14:textId="77777777" w:rsidR="00DA2D35" w:rsidRPr="00E61908" w:rsidRDefault="00DA2D35"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9</w:t>
            </w:r>
          </w:p>
        </w:tc>
        <w:tc>
          <w:tcPr>
            <w:tcW w:w="2645" w:type="dxa"/>
            <w:tcBorders>
              <w:top w:val="nil"/>
              <w:left w:val="nil"/>
              <w:bottom w:val="single" w:sz="4" w:space="0" w:color="000000"/>
              <w:right w:val="single" w:sz="4" w:space="0" w:color="000000"/>
            </w:tcBorders>
            <w:shd w:val="clear" w:color="auto" w:fill="auto"/>
            <w:noWrap/>
            <w:vAlign w:val="bottom"/>
            <w:hideMark/>
          </w:tcPr>
          <w:p w14:paraId="38B74306" w14:textId="77777777" w:rsidR="00DA2D35" w:rsidRPr="00E61908" w:rsidRDefault="00DA2D35"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0,6</w:t>
            </w:r>
          </w:p>
        </w:tc>
        <w:tc>
          <w:tcPr>
            <w:tcW w:w="2275" w:type="dxa"/>
            <w:tcBorders>
              <w:top w:val="nil"/>
              <w:left w:val="nil"/>
              <w:bottom w:val="single" w:sz="4" w:space="0" w:color="000000"/>
              <w:right w:val="single" w:sz="4" w:space="0" w:color="000000"/>
            </w:tcBorders>
            <w:shd w:val="clear" w:color="auto" w:fill="auto"/>
            <w:noWrap/>
            <w:vAlign w:val="bottom"/>
            <w:hideMark/>
          </w:tcPr>
          <w:p w14:paraId="69931EE2" w14:textId="77777777" w:rsidR="00DA2D35" w:rsidRPr="00E61908" w:rsidRDefault="00DA2D35"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5,4</w:t>
            </w:r>
          </w:p>
        </w:tc>
      </w:tr>
      <w:tr w:rsidR="00DA2D35" w:rsidRPr="00E61908" w14:paraId="6B0027F3" w14:textId="77777777" w:rsidTr="005B70B7">
        <w:trPr>
          <w:trHeight w:val="240"/>
        </w:trPr>
        <w:tc>
          <w:tcPr>
            <w:tcW w:w="3516" w:type="dxa"/>
            <w:tcBorders>
              <w:top w:val="nil"/>
              <w:left w:val="single" w:sz="4" w:space="0" w:color="000000"/>
              <w:bottom w:val="single" w:sz="4" w:space="0" w:color="000000"/>
              <w:right w:val="single" w:sz="4" w:space="0" w:color="000000"/>
            </w:tcBorders>
            <w:shd w:val="clear" w:color="auto" w:fill="auto"/>
            <w:noWrap/>
            <w:vAlign w:val="bottom"/>
            <w:hideMark/>
          </w:tcPr>
          <w:p w14:paraId="52ECBF52" w14:textId="77777777" w:rsidR="00DA2D35" w:rsidRPr="00E61908" w:rsidRDefault="00DA2D35" w:rsidP="005B70B7">
            <w:pPr>
              <w:spacing w:after="0" w:line="240" w:lineRule="auto"/>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Miska ustępowa</w:t>
            </w:r>
          </w:p>
        </w:tc>
        <w:tc>
          <w:tcPr>
            <w:tcW w:w="596" w:type="dxa"/>
            <w:tcBorders>
              <w:top w:val="nil"/>
              <w:left w:val="nil"/>
              <w:bottom w:val="single" w:sz="4" w:space="0" w:color="000000"/>
              <w:right w:val="single" w:sz="4" w:space="0" w:color="000000"/>
            </w:tcBorders>
            <w:shd w:val="clear" w:color="auto" w:fill="auto"/>
            <w:noWrap/>
            <w:vAlign w:val="bottom"/>
            <w:hideMark/>
          </w:tcPr>
          <w:p w14:paraId="5F747BFD" w14:textId="77777777" w:rsidR="00DA2D35" w:rsidRPr="00E61908" w:rsidRDefault="00DA2D35"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9</w:t>
            </w:r>
          </w:p>
        </w:tc>
        <w:tc>
          <w:tcPr>
            <w:tcW w:w="2645" w:type="dxa"/>
            <w:tcBorders>
              <w:top w:val="nil"/>
              <w:left w:val="nil"/>
              <w:bottom w:val="single" w:sz="4" w:space="0" w:color="000000"/>
              <w:right w:val="single" w:sz="4" w:space="0" w:color="000000"/>
            </w:tcBorders>
            <w:shd w:val="clear" w:color="auto" w:fill="auto"/>
            <w:noWrap/>
            <w:vAlign w:val="bottom"/>
            <w:hideMark/>
          </w:tcPr>
          <w:p w14:paraId="12C57287" w14:textId="77777777" w:rsidR="00DA2D35" w:rsidRPr="00E61908" w:rsidRDefault="00DA2D35"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1,8</w:t>
            </w:r>
          </w:p>
        </w:tc>
        <w:tc>
          <w:tcPr>
            <w:tcW w:w="2275" w:type="dxa"/>
            <w:tcBorders>
              <w:top w:val="nil"/>
              <w:left w:val="nil"/>
              <w:bottom w:val="single" w:sz="4" w:space="0" w:color="000000"/>
              <w:right w:val="single" w:sz="4" w:space="0" w:color="000000"/>
            </w:tcBorders>
            <w:shd w:val="clear" w:color="auto" w:fill="auto"/>
            <w:noWrap/>
            <w:vAlign w:val="bottom"/>
            <w:hideMark/>
          </w:tcPr>
          <w:p w14:paraId="3BC761CF" w14:textId="77777777" w:rsidR="00DA2D35" w:rsidRPr="00E61908" w:rsidRDefault="00DA2D35"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16,2</w:t>
            </w:r>
          </w:p>
        </w:tc>
      </w:tr>
      <w:tr w:rsidR="00DA2D35" w:rsidRPr="00E61908" w14:paraId="16B50101" w14:textId="77777777" w:rsidTr="005B70B7">
        <w:trPr>
          <w:trHeight w:val="240"/>
        </w:trPr>
        <w:tc>
          <w:tcPr>
            <w:tcW w:w="3516" w:type="dxa"/>
            <w:tcBorders>
              <w:top w:val="nil"/>
              <w:left w:val="single" w:sz="4" w:space="0" w:color="000000"/>
              <w:bottom w:val="single" w:sz="4" w:space="0" w:color="000000"/>
              <w:right w:val="single" w:sz="4" w:space="0" w:color="000000"/>
            </w:tcBorders>
            <w:shd w:val="clear" w:color="auto" w:fill="auto"/>
            <w:noWrap/>
            <w:vAlign w:val="bottom"/>
            <w:hideMark/>
          </w:tcPr>
          <w:p w14:paraId="000988BF" w14:textId="77777777" w:rsidR="00DA2D35" w:rsidRPr="00E61908" w:rsidRDefault="00DA2D35" w:rsidP="005B70B7">
            <w:pPr>
              <w:spacing w:after="0" w:line="240" w:lineRule="auto"/>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Natrysk</w:t>
            </w:r>
          </w:p>
        </w:tc>
        <w:tc>
          <w:tcPr>
            <w:tcW w:w="596" w:type="dxa"/>
            <w:tcBorders>
              <w:top w:val="nil"/>
              <w:left w:val="nil"/>
              <w:bottom w:val="single" w:sz="4" w:space="0" w:color="000000"/>
              <w:right w:val="single" w:sz="4" w:space="0" w:color="000000"/>
            </w:tcBorders>
            <w:shd w:val="clear" w:color="auto" w:fill="auto"/>
            <w:noWrap/>
            <w:vAlign w:val="bottom"/>
            <w:hideMark/>
          </w:tcPr>
          <w:p w14:paraId="08CFB76B" w14:textId="77777777" w:rsidR="00DA2D35" w:rsidRPr="00E61908" w:rsidRDefault="00DA2D35"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5</w:t>
            </w:r>
          </w:p>
        </w:tc>
        <w:tc>
          <w:tcPr>
            <w:tcW w:w="2645" w:type="dxa"/>
            <w:tcBorders>
              <w:top w:val="nil"/>
              <w:left w:val="nil"/>
              <w:bottom w:val="single" w:sz="4" w:space="0" w:color="000000"/>
              <w:right w:val="single" w:sz="4" w:space="0" w:color="000000"/>
            </w:tcBorders>
            <w:shd w:val="clear" w:color="auto" w:fill="auto"/>
            <w:noWrap/>
            <w:vAlign w:val="bottom"/>
            <w:hideMark/>
          </w:tcPr>
          <w:p w14:paraId="23BC47E9" w14:textId="77777777" w:rsidR="00DA2D35" w:rsidRPr="00E61908" w:rsidRDefault="00DA2D35"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0,5</w:t>
            </w:r>
          </w:p>
        </w:tc>
        <w:tc>
          <w:tcPr>
            <w:tcW w:w="2275" w:type="dxa"/>
            <w:tcBorders>
              <w:top w:val="nil"/>
              <w:left w:val="nil"/>
              <w:bottom w:val="single" w:sz="4" w:space="0" w:color="000000"/>
              <w:right w:val="single" w:sz="4" w:space="0" w:color="000000"/>
            </w:tcBorders>
            <w:shd w:val="clear" w:color="auto" w:fill="auto"/>
            <w:noWrap/>
            <w:vAlign w:val="bottom"/>
            <w:hideMark/>
          </w:tcPr>
          <w:p w14:paraId="091F7415" w14:textId="77777777" w:rsidR="00DA2D35" w:rsidRPr="00E61908" w:rsidRDefault="00DA2D35"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2,5</w:t>
            </w:r>
          </w:p>
        </w:tc>
      </w:tr>
      <w:tr w:rsidR="00DA2D35" w:rsidRPr="00E61908" w14:paraId="64E9B222" w14:textId="77777777" w:rsidTr="005B70B7">
        <w:trPr>
          <w:trHeight w:val="240"/>
        </w:trPr>
        <w:tc>
          <w:tcPr>
            <w:tcW w:w="3516" w:type="dxa"/>
            <w:tcBorders>
              <w:top w:val="nil"/>
              <w:left w:val="single" w:sz="4" w:space="0" w:color="000000"/>
              <w:bottom w:val="single" w:sz="4" w:space="0" w:color="000000"/>
              <w:right w:val="single" w:sz="4" w:space="0" w:color="000000"/>
            </w:tcBorders>
            <w:shd w:val="clear" w:color="auto" w:fill="auto"/>
            <w:noWrap/>
            <w:vAlign w:val="bottom"/>
            <w:hideMark/>
          </w:tcPr>
          <w:p w14:paraId="38F43FC2" w14:textId="77777777" w:rsidR="00DA2D35" w:rsidRPr="00E61908" w:rsidRDefault="00DA2D35" w:rsidP="005B70B7">
            <w:pPr>
              <w:spacing w:after="0" w:line="240" w:lineRule="auto"/>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Wpust podłogowy DN50</w:t>
            </w:r>
          </w:p>
        </w:tc>
        <w:tc>
          <w:tcPr>
            <w:tcW w:w="596" w:type="dxa"/>
            <w:tcBorders>
              <w:top w:val="nil"/>
              <w:left w:val="nil"/>
              <w:bottom w:val="single" w:sz="4" w:space="0" w:color="000000"/>
              <w:right w:val="single" w:sz="4" w:space="0" w:color="000000"/>
            </w:tcBorders>
            <w:shd w:val="clear" w:color="auto" w:fill="auto"/>
            <w:noWrap/>
            <w:vAlign w:val="bottom"/>
            <w:hideMark/>
          </w:tcPr>
          <w:p w14:paraId="0D3EB864" w14:textId="77777777" w:rsidR="00DA2D35" w:rsidRPr="00E61908" w:rsidRDefault="00DA2D35"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2</w:t>
            </w:r>
          </w:p>
        </w:tc>
        <w:tc>
          <w:tcPr>
            <w:tcW w:w="2645" w:type="dxa"/>
            <w:tcBorders>
              <w:top w:val="nil"/>
              <w:left w:val="nil"/>
              <w:bottom w:val="single" w:sz="4" w:space="0" w:color="000000"/>
              <w:right w:val="single" w:sz="4" w:space="0" w:color="000000"/>
            </w:tcBorders>
            <w:shd w:val="clear" w:color="auto" w:fill="auto"/>
            <w:noWrap/>
            <w:vAlign w:val="bottom"/>
            <w:hideMark/>
          </w:tcPr>
          <w:p w14:paraId="3A348FAC" w14:textId="77777777" w:rsidR="00DA2D35" w:rsidRPr="00E61908" w:rsidRDefault="00DA2D35"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0,9</w:t>
            </w:r>
          </w:p>
        </w:tc>
        <w:tc>
          <w:tcPr>
            <w:tcW w:w="2275" w:type="dxa"/>
            <w:tcBorders>
              <w:top w:val="nil"/>
              <w:left w:val="nil"/>
              <w:bottom w:val="single" w:sz="4" w:space="0" w:color="000000"/>
              <w:right w:val="single" w:sz="4" w:space="0" w:color="000000"/>
            </w:tcBorders>
            <w:shd w:val="clear" w:color="auto" w:fill="auto"/>
            <w:noWrap/>
            <w:vAlign w:val="bottom"/>
            <w:hideMark/>
          </w:tcPr>
          <w:p w14:paraId="0D788DEF" w14:textId="77777777" w:rsidR="00DA2D35" w:rsidRPr="00E61908" w:rsidRDefault="00DA2D35"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1,8</w:t>
            </w:r>
          </w:p>
        </w:tc>
      </w:tr>
      <w:tr w:rsidR="00DA2D35" w:rsidRPr="00E61908" w14:paraId="21AE67E5" w14:textId="77777777" w:rsidTr="005B70B7">
        <w:trPr>
          <w:trHeight w:val="240"/>
        </w:trPr>
        <w:tc>
          <w:tcPr>
            <w:tcW w:w="6758" w:type="dxa"/>
            <w:gridSpan w:val="3"/>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463B7E9" w14:textId="77777777" w:rsidR="00DA2D35" w:rsidRPr="00E61908" w:rsidRDefault="00DA2D35"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Suma</w:t>
            </w:r>
          </w:p>
        </w:tc>
        <w:tc>
          <w:tcPr>
            <w:tcW w:w="2275" w:type="dxa"/>
            <w:tcBorders>
              <w:top w:val="nil"/>
              <w:left w:val="nil"/>
              <w:bottom w:val="single" w:sz="4" w:space="0" w:color="000000"/>
              <w:right w:val="single" w:sz="4" w:space="0" w:color="000000"/>
            </w:tcBorders>
            <w:shd w:val="clear" w:color="auto" w:fill="auto"/>
            <w:noWrap/>
            <w:vAlign w:val="bottom"/>
            <w:hideMark/>
          </w:tcPr>
          <w:p w14:paraId="309365A0" w14:textId="77777777" w:rsidR="00DA2D35" w:rsidRPr="00E61908" w:rsidRDefault="00DA2D35"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33,7</w:t>
            </w:r>
          </w:p>
        </w:tc>
      </w:tr>
      <w:tr w:rsidR="00DA2D35" w:rsidRPr="00E61908" w14:paraId="117709FB" w14:textId="77777777" w:rsidTr="005B70B7">
        <w:trPr>
          <w:trHeight w:val="240"/>
        </w:trPr>
        <w:tc>
          <w:tcPr>
            <w:tcW w:w="3516" w:type="dxa"/>
            <w:tcBorders>
              <w:top w:val="nil"/>
              <w:left w:val="nil"/>
              <w:bottom w:val="nil"/>
              <w:right w:val="nil"/>
            </w:tcBorders>
            <w:shd w:val="clear" w:color="auto" w:fill="auto"/>
            <w:noWrap/>
            <w:vAlign w:val="bottom"/>
            <w:hideMark/>
          </w:tcPr>
          <w:p w14:paraId="3AD47B95" w14:textId="77777777" w:rsidR="00DA2D35" w:rsidRPr="00E61908" w:rsidRDefault="00DA2D35" w:rsidP="005B70B7">
            <w:pPr>
              <w:spacing w:after="0" w:line="240" w:lineRule="auto"/>
              <w:jc w:val="right"/>
              <w:rPr>
                <w:rFonts w:ascii="Czcionka tekstu podstawowego" w:eastAsia="Times New Roman" w:hAnsi="Czcionka tekstu podstawowego" w:cs="Arial"/>
                <w:color w:val="000000"/>
                <w:sz w:val="20"/>
                <w:szCs w:val="20"/>
                <w:lang w:eastAsia="pl-PL"/>
              </w:rPr>
            </w:pPr>
          </w:p>
        </w:tc>
        <w:tc>
          <w:tcPr>
            <w:tcW w:w="596" w:type="dxa"/>
            <w:tcBorders>
              <w:top w:val="nil"/>
              <w:left w:val="nil"/>
              <w:bottom w:val="nil"/>
              <w:right w:val="nil"/>
            </w:tcBorders>
            <w:shd w:val="clear" w:color="auto" w:fill="auto"/>
            <w:noWrap/>
            <w:vAlign w:val="bottom"/>
            <w:hideMark/>
          </w:tcPr>
          <w:p w14:paraId="0495D03C" w14:textId="77777777" w:rsidR="00DA2D35" w:rsidRPr="00E61908" w:rsidRDefault="00DA2D35" w:rsidP="005B70B7">
            <w:pPr>
              <w:spacing w:after="0" w:line="240" w:lineRule="auto"/>
              <w:rPr>
                <w:rFonts w:eastAsia="Times New Roman" w:cs="Times New Roman"/>
                <w:sz w:val="20"/>
                <w:szCs w:val="20"/>
                <w:lang w:eastAsia="pl-PL"/>
              </w:rPr>
            </w:pPr>
          </w:p>
        </w:tc>
        <w:tc>
          <w:tcPr>
            <w:tcW w:w="2645" w:type="dxa"/>
            <w:tcBorders>
              <w:top w:val="nil"/>
              <w:left w:val="nil"/>
              <w:bottom w:val="nil"/>
              <w:right w:val="nil"/>
            </w:tcBorders>
            <w:shd w:val="clear" w:color="auto" w:fill="auto"/>
            <w:noWrap/>
            <w:vAlign w:val="bottom"/>
            <w:hideMark/>
          </w:tcPr>
          <w:p w14:paraId="02623DC1" w14:textId="77777777" w:rsidR="00DA2D35" w:rsidRPr="00E61908" w:rsidRDefault="00DA2D35" w:rsidP="005B70B7">
            <w:pPr>
              <w:spacing w:after="0" w:line="240" w:lineRule="auto"/>
              <w:rPr>
                <w:rFonts w:eastAsia="Times New Roman" w:cs="Times New Roman"/>
                <w:sz w:val="20"/>
                <w:szCs w:val="20"/>
                <w:lang w:eastAsia="pl-PL"/>
              </w:rPr>
            </w:pPr>
          </w:p>
        </w:tc>
        <w:tc>
          <w:tcPr>
            <w:tcW w:w="2275" w:type="dxa"/>
            <w:tcBorders>
              <w:top w:val="nil"/>
              <w:left w:val="nil"/>
              <w:bottom w:val="nil"/>
              <w:right w:val="nil"/>
            </w:tcBorders>
            <w:shd w:val="clear" w:color="auto" w:fill="auto"/>
            <w:noWrap/>
            <w:vAlign w:val="bottom"/>
            <w:hideMark/>
          </w:tcPr>
          <w:p w14:paraId="0DE7D22F" w14:textId="77777777" w:rsidR="00DA2D35" w:rsidRPr="00E61908" w:rsidRDefault="00DA2D35" w:rsidP="005B70B7">
            <w:pPr>
              <w:spacing w:after="0" w:line="240" w:lineRule="auto"/>
              <w:rPr>
                <w:rFonts w:eastAsia="Times New Roman" w:cs="Times New Roman"/>
                <w:sz w:val="20"/>
                <w:szCs w:val="20"/>
                <w:lang w:eastAsia="pl-PL"/>
              </w:rPr>
            </w:pPr>
          </w:p>
        </w:tc>
      </w:tr>
      <w:tr w:rsidR="00DA2D35" w:rsidRPr="00E61908" w14:paraId="6225A90B" w14:textId="77777777" w:rsidTr="005B70B7">
        <w:trPr>
          <w:trHeight w:val="271"/>
        </w:trPr>
        <w:tc>
          <w:tcPr>
            <w:tcW w:w="3516" w:type="dxa"/>
            <w:tcBorders>
              <w:top w:val="nil"/>
              <w:left w:val="nil"/>
              <w:bottom w:val="nil"/>
              <w:right w:val="nil"/>
            </w:tcBorders>
            <w:shd w:val="clear" w:color="auto" w:fill="auto"/>
            <w:noWrap/>
            <w:vAlign w:val="bottom"/>
            <w:hideMark/>
          </w:tcPr>
          <w:p w14:paraId="1EC68F71" w14:textId="77777777" w:rsidR="00DA2D35" w:rsidRPr="00E61908" w:rsidRDefault="00DA2D35" w:rsidP="005B70B7">
            <w:pPr>
              <w:spacing w:after="0" w:line="240" w:lineRule="auto"/>
              <w:rPr>
                <w:rFonts w:eastAsia="Times New Roman" w:cs="Times New Roman"/>
                <w:sz w:val="20"/>
                <w:szCs w:val="20"/>
                <w:lang w:eastAsia="pl-PL"/>
              </w:rPr>
            </w:pPr>
          </w:p>
        </w:tc>
        <w:tc>
          <w:tcPr>
            <w:tcW w:w="596" w:type="dxa"/>
            <w:tcBorders>
              <w:top w:val="nil"/>
              <w:left w:val="nil"/>
              <w:bottom w:val="nil"/>
              <w:right w:val="nil"/>
            </w:tcBorders>
            <w:shd w:val="clear" w:color="auto" w:fill="auto"/>
            <w:noWrap/>
            <w:vAlign w:val="bottom"/>
            <w:hideMark/>
          </w:tcPr>
          <w:p w14:paraId="4279B0CD" w14:textId="77777777" w:rsidR="00DA2D35" w:rsidRPr="00E61908" w:rsidRDefault="00DA2D35" w:rsidP="005B70B7">
            <w:pPr>
              <w:spacing w:after="0" w:line="240" w:lineRule="auto"/>
              <w:rPr>
                <w:rFonts w:eastAsia="Times New Roman" w:cs="Times New Roman"/>
                <w:sz w:val="20"/>
                <w:szCs w:val="20"/>
                <w:lang w:eastAsia="pl-PL"/>
              </w:rPr>
            </w:pPr>
          </w:p>
        </w:tc>
        <w:tc>
          <w:tcPr>
            <w:tcW w:w="2645" w:type="dxa"/>
            <w:tcBorders>
              <w:top w:val="nil"/>
              <w:left w:val="nil"/>
              <w:bottom w:val="nil"/>
              <w:right w:val="nil"/>
            </w:tcBorders>
            <w:shd w:val="clear" w:color="auto" w:fill="auto"/>
            <w:noWrap/>
            <w:vAlign w:val="bottom"/>
            <w:hideMark/>
          </w:tcPr>
          <w:p w14:paraId="51807EA4" w14:textId="77777777" w:rsidR="00DA2D35" w:rsidRPr="00E61908" w:rsidRDefault="00DA2D35" w:rsidP="005B70B7">
            <w:pPr>
              <w:spacing w:after="0" w:line="240" w:lineRule="auto"/>
              <w:jc w:val="center"/>
              <w:rPr>
                <w:rFonts w:ascii="Arial" w:eastAsia="Times New Roman" w:hAnsi="Arial" w:cs="Arial"/>
                <w:b/>
                <w:bCs/>
                <w:sz w:val="20"/>
                <w:szCs w:val="20"/>
                <w:lang w:eastAsia="pl-PL"/>
              </w:rPr>
            </w:pPr>
            <w:proofErr w:type="spellStart"/>
            <w:r w:rsidRPr="00E61908">
              <w:rPr>
                <w:rFonts w:ascii="Arial" w:eastAsia="Times New Roman" w:hAnsi="Arial" w:cs="Arial"/>
                <w:b/>
                <w:bCs/>
                <w:sz w:val="20"/>
                <w:szCs w:val="20"/>
                <w:lang w:eastAsia="pl-PL"/>
              </w:rPr>
              <w:t>Qs</w:t>
            </w:r>
            <w:proofErr w:type="spellEnd"/>
            <w:r w:rsidRPr="00E61908">
              <w:rPr>
                <w:rFonts w:ascii="Arial" w:eastAsia="Times New Roman" w:hAnsi="Arial" w:cs="Arial"/>
                <w:b/>
                <w:bCs/>
                <w:sz w:val="20"/>
                <w:szCs w:val="20"/>
                <w:lang w:eastAsia="pl-PL"/>
              </w:rPr>
              <w:t xml:space="preserve"> = 0,5 √ΣDU</w:t>
            </w:r>
          </w:p>
        </w:tc>
        <w:tc>
          <w:tcPr>
            <w:tcW w:w="2275" w:type="dxa"/>
            <w:tcBorders>
              <w:top w:val="nil"/>
              <w:left w:val="nil"/>
              <w:bottom w:val="nil"/>
              <w:right w:val="nil"/>
            </w:tcBorders>
            <w:shd w:val="clear" w:color="auto" w:fill="auto"/>
            <w:noWrap/>
            <w:vAlign w:val="bottom"/>
            <w:hideMark/>
          </w:tcPr>
          <w:p w14:paraId="49872F12" w14:textId="77777777" w:rsidR="00DA2D35" w:rsidRPr="00E61908" w:rsidRDefault="00DA2D35" w:rsidP="005B70B7">
            <w:pPr>
              <w:spacing w:after="0" w:line="240" w:lineRule="auto"/>
              <w:jc w:val="center"/>
              <w:rPr>
                <w:rFonts w:ascii="Arial" w:eastAsia="Times New Roman" w:hAnsi="Arial" w:cs="Arial"/>
                <w:b/>
                <w:bCs/>
                <w:sz w:val="20"/>
                <w:szCs w:val="20"/>
                <w:lang w:eastAsia="pl-PL"/>
              </w:rPr>
            </w:pPr>
          </w:p>
        </w:tc>
      </w:tr>
      <w:tr w:rsidR="00DA2D35" w:rsidRPr="00E61908" w14:paraId="4BB174BC" w14:textId="77777777" w:rsidTr="005B70B7">
        <w:trPr>
          <w:trHeight w:val="240"/>
        </w:trPr>
        <w:tc>
          <w:tcPr>
            <w:tcW w:w="3516" w:type="dxa"/>
            <w:tcBorders>
              <w:top w:val="nil"/>
              <w:left w:val="nil"/>
              <w:bottom w:val="nil"/>
              <w:right w:val="nil"/>
            </w:tcBorders>
            <w:shd w:val="clear" w:color="auto" w:fill="auto"/>
            <w:noWrap/>
            <w:vAlign w:val="bottom"/>
            <w:hideMark/>
          </w:tcPr>
          <w:p w14:paraId="59D2ED3A" w14:textId="77777777" w:rsidR="00DA2D35" w:rsidRPr="00E61908" w:rsidRDefault="00DA2D35" w:rsidP="005B70B7">
            <w:pPr>
              <w:spacing w:after="0" w:line="240" w:lineRule="auto"/>
              <w:rPr>
                <w:rFonts w:eastAsia="Times New Roman" w:cs="Times New Roman"/>
                <w:sz w:val="20"/>
                <w:szCs w:val="20"/>
                <w:lang w:eastAsia="pl-PL"/>
              </w:rPr>
            </w:pPr>
          </w:p>
        </w:tc>
        <w:tc>
          <w:tcPr>
            <w:tcW w:w="596" w:type="dxa"/>
            <w:tcBorders>
              <w:top w:val="nil"/>
              <w:left w:val="nil"/>
              <w:bottom w:val="nil"/>
              <w:right w:val="nil"/>
            </w:tcBorders>
            <w:shd w:val="clear" w:color="auto" w:fill="auto"/>
            <w:noWrap/>
            <w:vAlign w:val="bottom"/>
            <w:hideMark/>
          </w:tcPr>
          <w:p w14:paraId="0BE3A8EF" w14:textId="77777777" w:rsidR="00DA2D35" w:rsidRPr="00E61908" w:rsidRDefault="00DA2D35" w:rsidP="005B70B7">
            <w:pPr>
              <w:spacing w:after="0" w:line="240" w:lineRule="auto"/>
              <w:rPr>
                <w:rFonts w:eastAsia="Times New Roman" w:cs="Times New Roman"/>
                <w:sz w:val="20"/>
                <w:szCs w:val="20"/>
                <w:lang w:eastAsia="pl-PL"/>
              </w:rPr>
            </w:pPr>
          </w:p>
        </w:tc>
        <w:tc>
          <w:tcPr>
            <w:tcW w:w="2645" w:type="dxa"/>
            <w:tcBorders>
              <w:top w:val="nil"/>
              <w:left w:val="nil"/>
              <w:bottom w:val="nil"/>
              <w:right w:val="nil"/>
            </w:tcBorders>
            <w:shd w:val="clear" w:color="auto" w:fill="auto"/>
            <w:noWrap/>
            <w:vAlign w:val="bottom"/>
            <w:hideMark/>
          </w:tcPr>
          <w:p w14:paraId="37D48AA7" w14:textId="77777777" w:rsidR="00DA2D35" w:rsidRPr="00E61908" w:rsidRDefault="00DA2D35" w:rsidP="005B70B7">
            <w:pPr>
              <w:spacing w:after="0" w:line="240" w:lineRule="auto"/>
              <w:rPr>
                <w:rFonts w:eastAsia="Times New Roman" w:cs="Times New Roman"/>
                <w:sz w:val="20"/>
                <w:szCs w:val="20"/>
                <w:lang w:eastAsia="pl-PL"/>
              </w:rPr>
            </w:pPr>
          </w:p>
        </w:tc>
        <w:tc>
          <w:tcPr>
            <w:tcW w:w="2275" w:type="dxa"/>
            <w:tcBorders>
              <w:top w:val="nil"/>
              <w:left w:val="nil"/>
              <w:bottom w:val="nil"/>
              <w:right w:val="nil"/>
            </w:tcBorders>
            <w:shd w:val="clear" w:color="auto" w:fill="auto"/>
            <w:noWrap/>
            <w:vAlign w:val="bottom"/>
            <w:hideMark/>
          </w:tcPr>
          <w:p w14:paraId="6FD7FA7D" w14:textId="77777777" w:rsidR="00DA2D35" w:rsidRPr="00E61908" w:rsidRDefault="00DA2D35" w:rsidP="005B70B7">
            <w:pPr>
              <w:spacing w:after="0" w:line="240" w:lineRule="auto"/>
              <w:rPr>
                <w:rFonts w:eastAsia="Times New Roman" w:cs="Times New Roman"/>
                <w:sz w:val="20"/>
                <w:szCs w:val="20"/>
                <w:lang w:eastAsia="pl-PL"/>
              </w:rPr>
            </w:pPr>
          </w:p>
        </w:tc>
      </w:tr>
      <w:tr w:rsidR="00DA2D35" w:rsidRPr="00E61908" w14:paraId="011DD851" w14:textId="77777777" w:rsidTr="005B70B7">
        <w:trPr>
          <w:trHeight w:val="240"/>
        </w:trPr>
        <w:tc>
          <w:tcPr>
            <w:tcW w:w="3516" w:type="dxa"/>
            <w:tcBorders>
              <w:top w:val="single" w:sz="4" w:space="0" w:color="000000"/>
              <w:left w:val="single" w:sz="4" w:space="0" w:color="000000"/>
              <w:bottom w:val="single" w:sz="4" w:space="0" w:color="000000"/>
              <w:right w:val="single" w:sz="4" w:space="0" w:color="000000"/>
            </w:tcBorders>
            <w:shd w:val="clear" w:color="CCFFCC" w:fill="DDDDDD"/>
            <w:noWrap/>
            <w:vAlign w:val="bottom"/>
            <w:hideMark/>
          </w:tcPr>
          <w:p w14:paraId="71D83CB7" w14:textId="77777777" w:rsidR="00DA2D35" w:rsidRPr="00E61908" w:rsidRDefault="00DA2D35"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Odpływ</w:t>
            </w:r>
          </w:p>
        </w:tc>
        <w:tc>
          <w:tcPr>
            <w:tcW w:w="3241" w:type="dxa"/>
            <w:gridSpan w:val="2"/>
            <w:tcBorders>
              <w:top w:val="single" w:sz="4" w:space="0" w:color="000000"/>
              <w:left w:val="nil"/>
              <w:bottom w:val="single" w:sz="4" w:space="0" w:color="000000"/>
              <w:right w:val="single" w:sz="4" w:space="0" w:color="000000"/>
            </w:tcBorders>
            <w:shd w:val="clear" w:color="CCFFCC" w:fill="DDDDDD"/>
            <w:noWrap/>
            <w:vAlign w:val="bottom"/>
            <w:hideMark/>
          </w:tcPr>
          <w:p w14:paraId="0F9E3251" w14:textId="77777777" w:rsidR="00DA2D35" w:rsidRPr="00E61908" w:rsidRDefault="00DA2D35"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Wartość</w:t>
            </w:r>
          </w:p>
        </w:tc>
        <w:tc>
          <w:tcPr>
            <w:tcW w:w="2275" w:type="dxa"/>
            <w:tcBorders>
              <w:top w:val="single" w:sz="4" w:space="0" w:color="000000"/>
              <w:left w:val="nil"/>
              <w:bottom w:val="single" w:sz="4" w:space="0" w:color="000000"/>
              <w:right w:val="single" w:sz="4" w:space="0" w:color="000000"/>
            </w:tcBorders>
            <w:shd w:val="clear" w:color="CCFFCC" w:fill="DDDDDD"/>
            <w:noWrap/>
            <w:vAlign w:val="bottom"/>
            <w:hideMark/>
          </w:tcPr>
          <w:p w14:paraId="42FD0E64" w14:textId="77777777" w:rsidR="00DA2D35" w:rsidRPr="00E61908" w:rsidRDefault="00DA2D35"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Jednostka</w:t>
            </w:r>
          </w:p>
        </w:tc>
      </w:tr>
      <w:tr w:rsidR="00DA2D35" w:rsidRPr="00E61908" w14:paraId="5BE3261A" w14:textId="77777777" w:rsidTr="005B70B7">
        <w:trPr>
          <w:trHeight w:val="282"/>
        </w:trPr>
        <w:tc>
          <w:tcPr>
            <w:tcW w:w="3516" w:type="dxa"/>
            <w:tcBorders>
              <w:top w:val="nil"/>
              <w:left w:val="single" w:sz="4" w:space="0" w:color="000000"/>
              <w:bottom w:val="single" w:sz="4" w:space="0" w:color="000000"/>
              <w:right w:val="single" w:sz="4" w:space="0" w:color="000000"/>
            </w:tcBorders>
            <w:shd w:val="clear" w:color="CCFFCC" w:fill="DDDDDD"/>
            <w:noWrap/>
            <w:vAlign w:val="bottom"/>
            <w:hideMark/>
          </w:tcPr>
          <w:p w14:paraId="71004190" w14:textId="77777777" w:rsidR="00DA2D35" w:rsidRPr="00E61908" w:rsidRDefault="00DA2D35" w:rsidP="005B70B7">
            <w:pPr>
              <w:spacing w:after="0" w:line="240" w:lineRule="auto"/>
              <w:jc w:val="center"/>
              <w:rPr>
                <w:rFonts w:ascii="Czcionka tekstu podstawowego" w:eastAsia="Times New Roman" w:hAnsi="Czcionka tekstu podstawowego" w:cs="Arial"/>
                <w:b/>
                <w:bCs/>
                <w:color w:val="000000"/>
                <w:sz w:val="20"/>
                <w:szCs w:val="20"/>
                <w:lang w:eastAsia="pl-PL"/>
              </w:rPr>
            </w:pPr>
            <w:proofErr w:type="spellStart"/>
            <w:r w:rsidRPr="00E61908">
              <w:rPr>
                <w:rFonts w:ascii="Czcionka tekstu podstawowego" w:eastAsia="Times New Roman" w:hAnsi="Czcionka tekstu podstawowego" w:cs="Arial"/>
                <w:b/>
                <w:bCs/>
                <w:color w:val="000000"/>
                <w:sz w:val="20"/>
                <w:szCs w:val="20"/>
                <w:lang w:eastAsia="pl-PL"/>
              </w:rPr>
              <w:t>Qs</w:t>
            </w:r>
            <w:proofErr w:type="spellEnd"/>
            <w:r w:rsidRPr="00E61908">
              <w:rPr>
                <w:rFonts w:ascii="Czcionka tekstu podstawowego" w:eastAsia="Times New Roman" w:hAnsi="Czcionka tekstu podstawowego" w:cs="Arial"/>
                <w:b/>
                <w:bCs/>
                <w:color w:val="000000"/>
                <w:sz w:val="20"/>
                <w:szCs w:val="20"/>
                <w:lang w:eastAsia="pl-PL"/>
              </w:rPr>
              <w:t>=</w:t>
            </w:r>
          </w:p>
        </w:tc>
        <w:tc>
          <w:tcPr>
            <w:tcW w:w="3241" w:type="dxa"/>
            <w:gridSpan w:val="2"/>
            <w:tcBorders>
              <w:top w:val="single" w:sz="4" w:space="0" w:color="000000"/>
              <w:left w:val="nil"/>
              <w:bottom w:val="single" w:sz="4" w:space="0" w:color="000000"/>
              <w:right w:val="single" w:sz="4" w:space="0" w:color="000000"/>
            </w:tcBorders>
            <w:shd w:val="clear" w:color="CCFFCC" w:fill="DDDDDD"/>
            <w:noWrap/>
            <w:vAlign w:val="bottom"/>
            <w:hideMark/>
          </w:tcPr>
          <w:p w14:paraId="31E01C9D" w14:textId="77777777" w:rsidR="00DA2D35" w:rsidRPr="00E61908" w:rsidRDefault="00DA2D35"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2,90</w:t>
            </w:r>
          </w:p>
        </w:tc>
        <w:tc>
          <w:tcPr>
            <w:tcW w:w="2275" w:type="dxa"/>
            <w:tcBorders>
              <w:top w:val="nil"/>
              <w:left w:val="nil"/>
              <w:bottom w:val="single" w:sz="4" w:space="0" w:color="000000"/>
              <w:right w:val="single" w:sz="4" w:space="0" w:color="000000"/>
            </w:tcBorders>
            <w:shd w:val="clear" w:color="CCFFCC" w:fill="DDDDDD"/>
            <w:noWrap/>
            <w:vAlign w:val="bottom"/>
            <w:hideMark/>
          </w:tcPr>
          <w:p w14:paraId="7DB6763E" w14:textId="77777777" w:rsidR="00DA2D35" w:rsidRPr="00E61908" w:rsidRDefault="00DA2D35"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dm</w:t>
            </w:r>
            <w:r w:rsidRPr="00E61908">
              <w:rPr>
                <w:rFonts w:ascii="Czcionka tekstu podstawowego" w:eastAsia="Times New Roman" w:hAnsi="Czcionka tekstu podstawowego" w:cs="Arial"/>
                <w:color w:val="000000"/>
                <w:sz w:val="20"/>
                <w:szCs w:val="20"/>
                <w:vertAlign w:val="superscript"/>
                <w:lang w:eastAsia="pl-PL"/>
              </w:rPr>
              <w:t>3</w:t>
            </w:r>
            <w:r w:rsidRPr="00E61908">
              <w:rPr>
                <w:rFonts w:ascii="Czcionka tekstu podstawowego" w:eastAsia="Times New Roman" w:hAnsi="Czcionka tekstu podstawowego" w:cs="Arial"/>
                <w:color w:val="000000"/>
                <w:sz w:val="20"/>
                <w:szCs w:val="20"/>
                <w:lang w:eastAsia="pl-PL"/>
              </w:rPr>
              <w:t>/s</w:t>
            </w:r>
          </w:p>
        </w:tc>
      </w:tr>
    </w:tbl>
    <w:p w14:paraId="34399DC5" w14:textId="77777777" w:rsidR="00DA2D35" w:rsidRPr="00E61908" w:rsidRDefault="00DA2D35" w:rsidP="00DA2D35">
      <w:pPr>
        <w:spacing w:line="276" w:lineRule="auto"/>
        <w:ind w:firstLine="420"/>
        <w:rPr>
          <w:rFonts w:cs="Times New Roman"/>
          <w:b/>
          <w:bCs/>
          <w:sz w:val="20"/>
          <w:szCs w:val="20"/>
        </w:rPr>
      </w:pPr>
      <w:r w:rsidRPr="00E61908">
        <w:rPr>
          <w:rFonts w:cs="Times New Roman"/>
          <w:sz w:val="20"/>
          <w:szCs w:val="20"/>
        </w:rPr>
        <w:t>Przepływ obliczeniowy wg normy PN-EN 12056-2 w instalacji kanalizacji bytowej wynosi</w:t>
      </w:r>
      <w:r w:rsidRPr="00E61908">
        <w:rPr>
          <w:rFonts w:cs="Times New Roman"/>
          <w:b/>
          <w:bCs/>
          <w:sz w:val="20"/>
          <w:szCs w:val="20"/>
        </w:rPr>
        <w:t xml:space="preserve"> 2,90dm3/s</w:t>
      </w:r>
    </w:p>
    <w:p w14:paraId="21665EBE" w14:textId="77777777" w:rsidR="00DA2D35" w:rsidRPr="00E23578" w:rsidRDefault="00DA2D35" w:rsidP="00DA2D35">
      <w:pPr>
        <w:pStyle w:val="Nagwek3"/>
        <w:rPr>
          <w:b/>
          <w:bCs/>
        </w:rPr>
      </w:pPr>
      <w:bookmarkStart w:id="50" w:name="_Toc183424141"/>
      <w:bookmarkStart w:id="51" w:name="_Toc188010534"/>
      <w:r w:rsidRPr="00E23578">
        <w:rPr>
          <w:b/>
          <w:bCs/>
        </w:rPr>
        <w:t>Kanalizacja deszczowa</w:t>
      </w:r>
      <w:bookmarkEnd w:id="50"/>
      <w:bookmarkEnd w:id="51"/>
    </w:p>
    <w:p w14:paraId="363D33D7" w14:textId="441FB506" w:rsidR="00DA2D35" w:rsidRPr="004F4373" w:rsidRDefault="00DA2D35" w:rsidP="004F4373">
      <w:pPr>
        <w:pStyle w:val="Tekstpodstawowy"/>
        <w:spacing w:line="276" w:lineRule="auto"/>
        <w:ind w:firstLine="432"/>
        <w:rPr>
          <w:rStyle w:val="Domylnaczcionkaakapitu1"/>
          <w:rFonts w:asciiTheme="minorHAnsi" w:hAnsiTheme="minorHAnsi" w:cstheme="minorHAnsi"/>
          <w:sz w:val="22"/>
          <w:szCs w:val="22"/>
        </w:rPr>
      </w:pPr>
      <w:r w:rsidRPr="00E23578">
        <w:rPr>
          <w:rFonts w:asciiTheme="minorHAnsi" w:hAnsiTheme="minorHAnsi" w:cstheme="minorHAnsi"/>
          <w:sz w:val="22"/>
          <w:szCs w:val="22"/>
        </w:rPr>
        <w:t xml:space="preserve">Wody opadowe i roztopowe z dachu odprowadzane poprzez istniejący system orynnowania na własny teren nieutwardzony </w:t>
      </w:r>
    </w:p>
    <w:p w14:paraId="792C9C75" w14:textId="7CB28AB7" w:rsidR="00810F60" w:rsidRPr="00884DAC" w:rsidRDefault="00810F60" w:rsidP="00810F60">
      <w:pPr>
        <w:pStyle w:val="Nagwek2"/>
        <w:spacing w:before="240"/>
        <w:ind w:left="357"/>
        <w:jc w:val="both"/>
        <w:rPr>
          <w:rFonts w:cstheme="minorHAnsi"/>
        </w:rPr>
      </w:pPr>
      <w:bookmarkStart w:id="52" w:name="_Toc188010535"/>
      <w:r w:rsidRPr="00884DAC">
        <w:rPr>
          <w:rFonts w:cstheme="minorHAnsi"/>
        </w:rPr>
        <w:lastRenderedPageBreak/>
        <w:t>Program funkcjonaln</w:t>
      </w:r>
      <w:r w:rsidR="00503070">
        <w:rPr>
          <w:rFonts w:cstheme="minorHAnsi"/>
        </w:rPr>
        <w:t>o-użytkowy</w:t>
      </w:r>
      <w:r w:rsidRPr="00884DAC">
        <w:rPr>
          <w:rFonts w:cstheme="minorHAnsi"/>
        </w:rPr>
        <w:t xml:space="preserve"> inwestycji</w:t>
      </w:r>
      <w:bookmarkEnd w:id="52"/>
    </w:p>
    <w:p w14:paraId="3F7B2EB6" w14:textId="5B9736FE" w:rsidR="00810F60" w:rsidRPr="00077F95" w:rsidRDefault="00810F60" w:rsidP="00810F60">
      <w:pPr>
        <w:pStyle w:val="Akapitzlist"/>
        <w:spacing w:before="120" w:line="312" w:lineRule="auto"/>
        <w:ind w:left="0"/>
        <w:jc w:val="both"/>
      </w:pPr>
      <w:r w:rsidRPr="00077F95">
        <w:t xml:space="preserve">Budynek posiada główne wejście od strony </w:t>
      </w:r>
      <w:r w:rsidR="00884DAC" w:rsidRPr="00077F95">
        <w:t>wschodniej i gospodarcze od strony p</w:t>
      </w:r>
      <w:r w:rsidR="0014460D">
        <w:t>ołudniowej</w:t>
      </w:r>
      <w:r w:rsidRPr="00077F95">
        <w:t xml:space="preserve">. </w:t>
      </w:r>
      <w:r w:rsidR="00077F95">
        <w:t xml:space="preserve">Wejściem głównym, poprzez </w:t>
      </w:r>
      <w:r w:rsidR="0014460D">
        <w:t>hol</w:t>
      </w:r>
      <w:r w:rsidR="00077F95">
        <w:t xml:space="preserve">, dostajemy się do szatni. </w:t>
      </w:r>
      <w:r w:rsidR="00884DAC" w:rsidRPr="00077F95">
        <w:t>Przy</w:t>
      </w:r>
      <w:r w:rsidRPr="00077F95">
        <w:t xml:space="preserve"> </w:t>
      </w:r>
      <w:r w:rsidR="00884DAC" w:rsidRPr="00077F95">
        <w:t>szatni dla dzieci</w:t>
      </w:r>
      <w:r w:rsidRPr="00077F95">
        <w:t xml:space="preserve"> znajduje się toaleta przystosowana dla osób niepełnosprawnych</w:t>
      </w:r>
      <w:r w:rsidR="00B53CB7">
        <w:t>. W szatni zaprojektowano przewijak.</w:t>
      </w:r>
    </w:p>
    <w:p w14:paraId="08A1C4A5" w14:textId="2FF0A8B4" w:rsidR="00077F95" w:rsidRPr="00077F95" w:rsidRDefault="00810F60" w:rsidP="00810F60">
      <w:pPr>
        <w:pStyle w:val="Akapitzlist"/>
        <w:spacing w:before="120" w:line="312" w:lineRule="auto"/>
        <w:ind w:left="0"/>
        <w:jc w:val="both"/>
      </w:pPr>
      <w:r w:rsidRPr="00077F95">
        <w:t>Dzieci po przyprowadzeniu do przedszkola przez rodziców</w:t>
      </w:r>
      <w:r w:rsidR="00F665BA" w:rsidRPr="00077F95">
        <w:t xml:space="preserve">, </w:t>
      </w:r>
      <w:r w:rsidRPr="00077F95">
        <w:t xml:space="preserve">przebraniu i zmianie obuwia </w:t>
      </w:r>
      <w:r w:rsidR="00F665BA" w:rsidRPr="00077F95">
        <w:t xml:space="preserve">w szatni, </w:t>
      </w:r>
      <w:r w:rsidRPr="00077F95">
        <w:t xml:space="preserve">udają się do </w:t>
      </w:r>
      <w:r w:rsidR="00F665BA" w:rsidRPr="00077F95">
        <w:t xml:space="preserve">swoich </w:t>
      </w:r>
      <w:proofErr w:type="spellStart"/>
      <w:r w:rsidR="00F665BA" w:rsidRPr="00077F95">
        <w:t>sal</w:t>
      </w:r>
      <w:proofErr w:type="spellEnd"/>
      <w:r w:rsidR="00F665BA" w:rsidRPr="00077F95">
        <w:t xml:space="preserve"> żłobkowych</w:t>
      </w:r>
      <w:r w:rsidRPr="00077F95">
        <w:t xml:space="preserve">. </w:t>
      </w:r>
      <w:r w:rsidR="00077F95">
        <w:t xml:space="preserve">Zaprojektowano </w:t>
      </w:r>
      <w:r w:rsidR="00CE3188">
        <w:t>4</w:t>
      </w:r>
      <w:r w:rsidR="00077F95">
        <w:t xml:space="preserve"> sal</w:t>
      </w:r>
      <w:r w:rsidR="00CE3188">
        <w:t>e</w:t>
      </w:r>
      <w:r w:rsidR="00077F95">
        <w:t xml:space="preserve"> żłobkow</w:t>
      </w:r>
      <w:r w:rsidR="00CE3188">
        <w:t>e</w:t>
      </w:r>
      <w:r w:rsidR="00077F95">
        <w:t xml:space="preserve"> z indywidualnymi zespołami sanitarnymi i pomieszczeniami na materace i pościel. </w:t>
      </w:r>
      <w:r w:rsidR="00CE3188">
        <w:t>Sala dla najmłodszych dzieci znajduje się na parterze. Na I piętro dzieci udają się pod opieką personelu żłobkowego klatką schodową lub dźwigiem osobowym.</w:t>
      </w:r>
    </w:p>
    <w:p w14:paraId="78554F78" w14:textId="4645231D" w:rsidR="00810F60" w:rsidRPr="000A6F47" w:rsidRDefault="00CE3188" w:rsidP="00810F60">
      <w:pPr>
        <w:pStyle w:val="Akapitzlist"/>
        <w:spacing w:before="120" w:line="312" w:lineRule="auto"/>
        <w:ind w:left="0"/>
        <w:jc w:val="both"/>
      </w:pPr>
      <w:r>
        <w:t>Na parterze zlokalizowano też pomieszczenie rozdzielni posiłków oraz zmywalnię naczyń, szatnię personelu oraz pokój pielęgniarki z izolatką. Izolatka będzie pełniła funkcję pokoju wyciszenia dla dzieci ze specjalnymi potrzebami.</w:t>
      </w:r>
    </w:p>
    <w:p w14:paraId="73195C4D" w14:textId="6D2AFEC4" w:rsidR="00267E78" w:rsidRPr="00287A4D" w:rsidRDefault="00397E38" w:rsidP="00397E38">
      <w:pPr>
        <w:pStyle w:val="Nagwek2"/>
        <w:spacing w:before="240"/>
        <w:ind w:left="567"/>
        <w:jc w:val="both"/>
      </w:pPr>
      <w:bookmarkStart w:id="53" w:name="_Toc188010536"/>
      <w:r>
        <w:rPr>
          <w:rFonts w:asciiTheme="minorHAnsi" w:hAnsiTheme="minorHAnsi" w:cstheme="minorHAnsi"/>
          <w:szCs w:val="22"/>
        </w:rPr>
        <w:t xml:space="preserve">5.1.5. </w:t>
      </w:r>
      <w:r w:rsidR="00353A48">
        <w:rPr>
          <w:rFonts w:asciiTheme="minorHAnsi" w:hAnsiTheme="minorHAnsi" w:cstheme="minorHAnsi"/>
          <w:szCs w:val="22"/>
        </w:rPr>
        <w:t>Układ przestrzenny oraz f</w:t>
      </w:r>
      <w:r w:rsidR="00267E78" w:rsidRPr="00287A4D">
        <w:rPr>
          <w:rFonts w:asciiTheme="minorHAnsi" w:hAnsiTheme="minorHAnsi" w:cstheme="minorHAnsi"/>
          <w:szCs w:val="22"/>
        </w:rPr>
        <w:t xml:space="preserve">orma </w:t>
      </w:r>
      <w:r w:rsidR="00267E78" w:rsidRPr="00263087">
        <w:t>architektoniczna</w:t>
      </w:r>
      <w:r w:rsidR="00267E78" w:rsidRPr="00287A4D">
        <w:rPr>
          <w:rFonts w:asciiTheme="minorHAnsi" w:hAnsiTheme="minorHAnsi" w:cstheme="minorHAnsi"/>
          <w:szCs w:val="22"/>
        </w:rPr>
        <w:t xml:space="preserve"> obiektu</w:t>
      </w:r>
      <w:r w:rsidR="003D2625">
        <w:rPr>
          <w:rFonts w:asciiTheme="minorHAnsi" w:hAnsiTheme="minorHAnsi" w:cstheme="minorHAnsi"/>
          <w:szCs w:val="22"/>
        </w:rPr>
        <w:t xml:space="preserve"> budowlanego, sposób jego dostosowania do warunków wynikających z pozwoleń, uzgodnień, opinii lub ustaleń miejscowego planu zagospodarowania przestrzennego</w:t>
      </w:r>
      <w:bookmarkEnd w:id="53"/>
    </w:p>
    <w:p w14:paraId="17911BBC" w14:textId="078122A4" w:rsidR="008163EB" w:rsidRDefault="008F3DC3" w:rsidP="005F7F5D">
      <w:pPr>
        <w:spacing w:before="120" w:line="312" w:lineRule="auto"/>
        <w:jc w:val="both"/>
      </w:pPr>
      <w:r w:rsidRPr="00691AF7">
        <w:t>Lokalizację</w:t>
      </w:r>
      <w:r>
        <w:t xml:space="preserve"> </w:t>
      </w:r>
      <w:r w:rsidR="00A81DC2">
        <w:t>budynku</w:t>
      </w:r>
      <w:r>
        <w:t xml:space="preserve"> </w:t>
      </w:r>
      <w:r w:rsidRPr="00691AF7">
        <w:t xml:space="preserve">pokazano </w:t>
      </w:r>
      <w:r w:rsidR="008163EB">
        <w:t>w</w:t>
      </w:r>
      <w:r w:rsidRPr="00691AF7">
        <w:t xml:space="preserve"> projekcie zagospodarowania terenu</w:t>
      </w:r>
      <w:r w:rsidR="000A6F47">
        <w:t xml:space="preserve"> nr PZT 01</w:t>
      </w:r>
      <w:r w:rsidRPr="00691AF7">
        <w:t>.</w:t>
      </w:r>
      <w:r>
        <w:t xml:space="preserve"> </w:t>
      </w:r>
    </w:p>
    <w:p w14:paraId="2B193A0F" w14:textId="32A9B74D" w:rsidR="00503070" w:rsidRDefault="009D0409" w:rsidP="009C5516">
      <w:pPr>
        <w:spacing w:before="120" w:after="0" w:line="288" w:lineRule="auto"/>
        <w:jc w:val="both"/>
      </w:pPr>
      <w:r>
        <w:t xml:space="preserve">Budynek na rzucie prostokąta o prostej zwartej bryle, z zewnętrznymi </w:t>
      </w:r>
      <w:r w:rsidR="008B1F4B" w:rsidRPr="00B53CB7">
        <w:t>projektowanymi</w:t>
      </w:r>
      <w:r w:rsidR="008B1F4B">
        <w:t xml:space="preserve"> </w:t>
      </w:r>
      <w:r>
        <w:t xml:space="preserve">schodami i </w:t>
      </w:r>
      <w:r w:rsidR="008B1F4B" w:rsidRPr="00B53CB7">
        <w:t>projektowaną</w:t>
      </w:r>
      <w:r w:rsidR="008B1F4B">
        <w:t xml:space="preserve"> </w:t>
      </w:r>
      <w:r>
        <w:t>pochylnią dla niepełnosprawnych.</w:t>
      </w:r>
    </w:p>
    <w:p w14:paraId="7B22BB11" w14:textId="459D3105" w:rsidR="00267E78" w:rsidRDefault="00267E78" w:rsidP="0042309A">
      <w:pPr>
        <w:spacing w:before="240" w:line="312" w:lineRule="auto"/>
        <w:jc w:val="both"/>
      </w:pPr>
      <w:r w:rsidRPr="003C0B13">
        <w:t xml:space="preserve">Konstrukcja </w:t>
      </w:r>
      <w:r w:rsidR="00287A4D" w:rsidRPr="003C0B13">
        <w:t xml:space="preserve">budynku </w:t>
      </w:r>
      <w:r w:rsidR="00AD5605" w:rsidRPr="003C0B13">
        <w:t>tradycyjn</w:t>
      </w:r>
      <w:r w:rsidR="00EB7184">
        <w:t>a</w:t>
      </w:r>
      <w:r w:rsidR="00AD5605" w:rsidRPr="003C0B13">
        <w:t xml:space="preserve"> </w:t>
      </w:r>
      <w:r w:rsidRPr="003C0B13">
        <w:t>murowana</w:t>
      </w:r>
      <w:r w:rsidR="00057C52">
        <w:t xml:space="preserve"> z </w:t>
      </w:r>
      <w:r w:rsidR="00F81525">
        <w:t xml:space="preserve">bloczków </w:t>
      </w:r>
      <w:r w:rsidR="009D0409">
        <w:t>ceramicznych, stropy</w:t>
      </w:r>
      <w:r w:rsidR="00B53CB7">
        <w:t xml:space="preserve"> istniejące</w:t>
      </w:r>
      <w:r w:rsidR="003F1B24">
        <w:t xml:space="preserve"> masywne, prefabrykowane,</w:t>
      </w:r>
      <w:r w:rsidR="00B53CB7">
        <w:t xml:space="preserve">  projektowane</w:t>
      </w:r>
      <w:r w:rsidR="009D0409">
        <w:t xml:space="preserve"> żelbetowe.</w:t>
      </w:r>
      <w:r w:rsidR="00EB7184">
        <w:t xml:space="preserve"> </w:t>
      </w:r>
      <w:r w:rsidR="008B6FB5">
        <w:t xml:space="preserve">Budynek </w:t>
      </w:r>
      <w:proofErr w:type="spellStart"/>
      <w:r w:rsidR="008B6FB5">
        <w:t>przekryty</w:t>
      </w:r>
      <w:proofErr w:type="spellEnd"/>
      <w:r w:rsidR="008B6FB5">
        <w:t xml:space="preserve"> stropodachem płaskim. </w:t>
      </w:r>
    </w:p>
    <w:p w14:paraId="3A30A4AE" w14:textId="27C38990" w:rsidR="00353A48" w:rsidRPr="00A6616D" w:rsidRDefault="00353A48" w:rsidP="00F417DC">
      <w:pPr>
        <w:spacing w:before="240" w:line="312" w:lineRule="auto"/>
        <w:jc w:val="both"/>
      </w:pPr>
      <w:r w:rsidRPr="00A6616D">
        <w:t>Ściany budynku</w:t>
      </w:r>
      <w:r w:rsidR="00F417DC" w:rsidRPr="00A6616D">
        <w:t xml:space="preserve"> zostały wykończone tynkiem w kolor</w:t>
      </w:r>
      <w:r w:rsidR="00A6616D" w:rsidRPr="00A6616D">
        <w:t>ystyce przedstawionej i opisanej na rysunkach elewacji</w:t>
      </w:r>
      <w:r w:rsidR="008B1F4B">
        <w:t xml:space="preserve"> – </w:t>
      </w:r>
      <w:r w:rsidR="008B1F4B" w:rsidRPr="00246646">
        <w:t>Kolorystyka elewacji jest istniejąca i pozostaje bez zmian</w:t>
      </w:r>
      <w:r w:rsidR="009D0409" w:rsidRPr="00246646">
        <w:t>.</w:t>
      </w:r>
      <w:r w:rsidR="003F1B24">
        <w:t xml:space="preserve"> Na ścian</w:t>
      </w:r>
      <w:r w:rsidR="009049B6">
        <w:t>ach</w:t>
      </w:r>
      <w:r w:rsidR="003F1B24">
        <w:t xml:space="preserve"> od strony południowej </w:t>
      </w:r>
      <w:r w:rsidR="009049B6">
        <w:t xml:space="preserve">i północnej </w:t>
      </w:r>
      <w:r w:rsidR="003F1B24">
        <w:t>projektowana jest wymiana ocieplenia ze styropianu na wełnę mineralną. Na ścian</w:t>
      </w:r>
      <w:r w:rsidR="009049B6">
        <w:t>ach</w:t>
      </w:r>
      <w:r w:rsidR="003F1B24">
        <w:t xml:space="preserve"> należy odtworzyć kolorystykę istniejącej elewacji.</w:t>
      </w:r>
      <w:r w:rsidRPr="003F1B24">
        <w:t xml:space="preserve"> Okna </w:t>
      </w:r>
      <w:r w:rsidR="008B1F4B" w:rsidRPr="00246646">
        <w:t>istniejące</w:t>
      </w:r>
      <w:r w:rsidR="008B1F4B">
        <w:t xml:space="preserve"> </w:t>
      </w:r>
      <w:r w:rsidR="009D0409">
        <w:t>białe</w:t>
      </w:r>
      <w:r w:rsidR="00F81525" w:rsidRPr="00A6616D">
        <w:t xml:space="preserve"> zgodnie z rysunkami elewacji</w:t>
      </w:r>
      <w:r w:rsidR="003F1B24">
        <w:t xml:space="preserve">, okna projektowane białe, </w:t>
      </w:r>
      <w:proofErr w:type="spellStart"/>
      <w:r w:rsidR="003F1B24">
        <w:t>pcv</w:t>
      </w:r>
      <w:proofErr w:type="spellEnd"/>
      <w:r w:rsidR="003F1B24">
        <w:t>.</w:t>
      </w:r>
    </w:p>
    <w:p w14:paraId="54B83621" w14:textId="6C9205BE" w:rsidR="003D2625" w:rsidRPr="000A6F47" w:rsidRDefault="003F1B24" w:rsidP="003D2625">
      <w:pPr>
        <w:spacing w:before="120" w:after="0" w:line="312" w:lineRule="auto"/>
        <w:jc w:val="both"/>
      </w:pPr>
      <w:r>
        <w:t>B</w:t>
      </w:r>
      <w:r w:rsidRPr="000A6F47">
        <w:t>udynek</w:t>
      </w:r>
      <w:r>
        <w:t xml:space="preserve"> </w:t>
      </w:r>
      <w:r w:rsidR="008B1F4B" w:rsidRPr="003F1B24">
        <w:t xml:space="preserve">podlegający adaptacji </w:t>
      </w:r>
      <w:r w:rsidR="003D2625" w:rsidRPr="003F1B24">
        <w:t xml:space="preserve"> </w:t>
      </w:r>
      <w:r w:rsidR="008B1F4B" w:rsidRPr="003F1B24">
        <w:t>i rozwiązania funkcjonalno-użytkowe</w:t>
      </w:r>
      <w:r w:rsidR="008B1F4B">
        <w:t xml:space="preserve"> </w:t>
      </w:r>
      <w:r w:rsidR="003D2625" w:rsidRPr="000A6F47">
        <w:t>uzgodniono z rzeczoznawcą ds. zabezpieczeń pożarowych oraz z rzeczoznawcą ds. sanitarnohigienicznych.</w:t>
      </w:r>
    </w:p>
    <w:p w14:paraId="5494D52C" w14:textId="6E363B6D" w:rsidR="00D23D5D" w:rsidRDefault="009C5516" w:rsidP="002B3BBC">
      <w:pPr>
        <w:pStyle w:val="Nagwek2"/>
        <w:spacing w:before="240"/>
        <w:ind w:left="567"/>
        <w:jc w:val="both"/>
        <w:rPr>
          <w:rFonts w:asciiTheme="minorHAnsi" w:hAnsiTheme="minorHAnsi" w:cstheme="minorHAnsi"/>
          <w:szCs w:val="22"/>
        </w:rPr>
      </w:pPr>
      <w:bookmarkStart w:id="54" w:name="_Toc188010537"/>
      <w:r>
        <w:t xml:space="preserve">5.1.5.1. </w:t>
      </w:r>
      <w:r w:rsidR="00D23D5D">
        <w:t>Kubatura, wysokość, długość, szerokość, liczba kondygnacji, zgodność usytuowania obiektu z wymaganiami ochrony przeciwpożarowej</w:t>
      </w:r>
      <w:bookmarkEnd w:id="54"/>
    </w:p>
    <w:p w14:paraId="74B02A9B" w14:textId="77777777" w:rsidR="008B6FB5" w:rsidRPr="001C06A1" w:rsidRDefault="008B6FB5" w:rsidP="008B6FB5">
      <w:pPr>
        <w:spacing w:after="0" w:line="312" w:lineRule="auto"/>
        <w:jc w:val="both"/>
        <w:rPr>
          <w:u w:val="single"/>
        </w:rPr>
      </w:pPr>
      <w:bookmarkStart w:id="55" w:name="_Hlk95300514"/>
      <w:r w:rsidRPr="001C06A1">
        <w:rPr>
          <w:u w:val="single"/>
          <w:lang w:eastAsia="pl-PL"/>
        </w:rPr>
        <w:t>Parametry budynku:</w:t>
      </w:r>
    </w:p>
    <w:p w14:paraId="255F721A" w14:textId="55FDF742" w:rsidR="008B6FB5" w:rsidRPr="001C06A1" w:rsidRDefault="008B6FB5" w:rsidP="008B6FB5">
      <w:pPr>
        <w:spacing w:after="0" w:line="312" w:lineRule="auto"/>
        <w:jc w:val="both"/>
        <w:rPr>
          <w:lang w:eastAsia="ar-SA"/>
        </w:rPr>
      </w:pPr>
      <w:r w:rsidRPr="001C06A1">
        <w:rPr>
          <w:lang w:eastAsia="ar-SA"/>
        </w:rPr>
        <w:t xml:space="preserve">Budynek żłobka </w:t>
      </w:r>
      <w:r w:rsidR="009D0409">
        <w:rPr>
          <w:lang w:eastAsia="ar-SA"/>
        </w:rPr>
        <w:t>dwukondygnacyjny, z podpiwniczeniem</w:t>
      </w:r>
      <w:r w:rsidRPr="001C06A1">
        <w:rPr>
          <w:lang w:eastAsia="ar-SA"/>
        </w:rPr>
        <w:t>.</w:t>
      </w:r>
    </w:p>
    <w:p w14:paraId="59A90851" w14:textId="265D361A" w:rsidR="008B6FB5" w:rsidRPr="001C06A1" w:rsidRDefault="008B6FB5" w:rsidP="008B6FB5">
      <w:pPr>
        <w:spacing w:before="120" w:after="0" w:line="312" w:lineRule="auto"/>
        <w:ind w:left="357" w:hanging="357"/>
        <w:jc w:val="both"/>
        <w:rPr>
          <w:lang w:eastAsia="ar-SA"/>
        </w:rPr>
      </w:pPr>
      <w:r w:rsidRPr="001C06A1">
        <w:rPr>
          <w:lang w:eastAsia="ar-SA"/>
        </w:rPr>
        <w:t xml:space="preserve">Liczba kondygnacji:                              </w:t>
      </w:r>
      <w:r w:rsidRPr="001C06A1">
        <w:rPr>
          <w:lang w:eastAsia="ar-SA"/>
        </w:rPr>
        <w:tab/>
      </w:r>
      <w:r w:rsidRPr="001C06A1">
        <w:rPr>
          <w:lang w:eastAsia="ar-SA"/>
        </w:rPr>
        <w:tab/>
      </w:r>
      <w:r w:rsidRPr="001C06A1">
        <w:rPr>
          <w:lang w:eastAsia="ar-SA"/>
        </w:rPr>
        <w:tab/>
      </w:r>
      <w:r w:rsidR="009D0409">
        <w:rPr>
          <w:b/>
          <w:bCs/>
          <w:lang w:eastAsia="ar-SA"/>
        </w:rPr>
        <w:t>2</w:t>
      </w:r>
      <w:r w:rsidRPr="001C06A1">
        <w:rPr>
          <w:b/>
          <w:bCs/>
          <w:lang w:eastAsia="ar-SA"/>
        </w:rPr>
        <w:t xml:space="preserve"> nadziemn</w:t>
      </w:r>
      <w:r w:rsidR="009D0409">
        <w:rPr>
          <w:b/>
          <w:bCs/>
          <w:lang w:eastAsia="ar-SA"/>
        </w:rPr>
        <w:t>e, 1 podziemna</w:t>
      </w:r>
    </w:p>
    <w:p w14:paraId="44B0E018" w14:textId="5BBE4F4B" w:rsidR="008B6FB5" w:rsidRPr="001C06A1" w:rsidRDefault="008B6FB5" w:rsidP="008B6FB5">
      <w:pPr>
        <w:spacing w:before="120" w:after="0" w:line="312" w:lineRule="auto"/>
        <w:ind w:left="357" w:hanging="357"/>
        <w:jc w:val="both"/>
        <w:rPr>
          <w:b/>
          <w:bCs/>
          <w:lang w:eastAsia="ar-SA"/>
        </w:rPr>
      </w:pPr>
      <w:bookmarkStart w:id="56" w:name="_Hlk167107304"/>
      <w:r w:rsidRPr="001C06A1">
        <w:rPr>
          <w:lang w:eastAsia="ar-SA"/>
        </w:rPr>
        <w:t xml:space="preserve">Powierzchnia zabudowy: </w:t>
      </w:r>
      <w:r w:rsidRPr="001C06A1">
        <w:rPr>
          <w:lang w:eastAsia="ar-SA"/>
        </w:rPr>
        <w:tab/>
      </w:r>
      <w:r w:rsidRPr="001C06A1">
        <w:rPr>
          <w:lang w:eastAsia="ar-SA"/>
        </w:rPr>
        <w:tab/>
      </w:r>
      <w:r w:rsidRPr="001C06A1">
        <w:rPr>
          <w:lang w:eastAsia="ar-SA"/>
        </w:rPr>
        <w:tab/>
      </w:r>
      <w:r w:rsidRPr="001C06A1">
        <w:rPr>
          <w:lang w:eastAsia="ar-SA"/>
        </w:rPr>
        <w:tab/>
      </w:r>
      <w:r w:rsidR="00E01903">
        <w:rPr>
          <w:b/>
          <w:bCs/>
          <w:lang w:eastAsia="ar-SA"/>
        </w:rPr>
        <w:t>345,9</w:t>
      </w:r>
      <w:r w:rsidRPr="009D2879">
        <w:rPr>
          <w:b/>
          <w:bCs/>
          <w:lang w:eastAsia="ar-SA"/>
        </w:rPr>
        <w:t xml:space="preserve"> m</w:t>
      </w:r>
      <w:r w:rsidR="00E01903">
        <w:rPr>
          <w:rFonts w:cstheme="minorHAnsi"/>
          <w:b/>
          <w:bCs/>
          <w:lang w:eastAsia="ar-SA"/>
        </w:rPr>
        <w:t>²</w:t>
      </w:r>
    </w:p>
    <w:p w14:paraId="5091DC4C" w14:textId="4D1BFDEC" w:rsidR="008B6FB5" w:rsidRPr="00971E4C" w:rsidRDefault="008B6FB5" w:rsidP="008B6FB5">
      <w:pPr>
        <w:spacing w:after="0" w:line="312" w:lineRule="auto"/>
        <w:ind w:left="357" w:hanging="357"/>
        <w:jc w:val="both"/>
      </w:pPr>
      <w:r w:rsidRPr="00971E4C">
        <w:t xml:space="preserve">Powierzchnia użytkowa budynku:                                      </w:t>
      </w:r>
      <w:r w:rsidRPr="00971E4C">
        <w:rPr>
          <w:b/>
          <w:bCs/>
        </w:rPr>
        <w:t xml:space="preserve">  </w:t>
      </w:r>
      <w:r w:rsidR="00A34815">
        <w:rPr>
          <w:b/>
          <w:bCs/>
        </w:rPr>
        <w:t>724,7</w:t>
      </w:r>
      <w:r w:rsidR="00A34815" w:rsidRPr="00281BBD">
        <w:rPr>
          <w:b/>
          <w:bCs/>
        </w:rPr>
        <w:t xml:space="preserve"> </w:t>
      </w:r>
      <w:r w:rsidR="00F47094" w:rsidRPr="00281BBD">
        <w:rPr>
          <w:b/>
          <w:bCs/>
        </w:rPr>
        <w:t>m²</w:t>
      </w:r>
    </w:p>
    <w:bookmarkEnd w:id="56"/>
    <w:p w14:paraId="06BD38D0" w14:textId="466B92F5" w:rsidR="008B6FB5" w:rsidRDefault="008B6FB5" w:rsidP="00D55D9D">
      <w:pPr>
        <w:pStyle w:val="Akapitzlist"/>
        <w:numPr>
          <w:ilvl w:val="0"/>
          <w:numId w:val="21"/>
        </w:numPr>
        <w:spacing w:after="0" w:line="312" w:lineRule="auto"/>
        <w:jc w:val="both"/>
        <w:rPr>
          <w:lang w:eastAsia="ar-SA"/>
        </w:rPr>
      </w:pPr>
      <w:r w:rsidRPr="00971E4C">
        <w:rPr>
          <w:b/>
          <w:bCs/>
        </w:rPr>
        <w:t>Wysokość budynku</w:t>
      </w:r>
      <w:r w:rsidR="00587E73">
        <w:rPr>
          <w:b/>
          <w:bCs/>
        </w:rPr>
        <w:tab/>
      </w:r>
      <w:r w:rsidR="00587E73">
        <w:rPr>
          <w:b/>
          <w:bCs/>
        </w:rPr>
        <w:tab/>
      </w:r>
      <w:r w:rsidR="00587E73">
        <w:rPr>
          <w:b/>
          <w:bCs/>
        </w:rPr>
        <w:tab/>
      </w:r>
      <w:r w:rsidRPr="00971E4C">
        <w:rPr>
          <w:b/>
          <w:bCs/>
        </w:rPr>
        <w:tab/>
      </w:r>
      <w:r w:rsidR="00587E73">
        <w:rPr>
          <w:b/>
          <w:bCs/>
        </w:rPr>
        <w:t>8,6</w:t>
      </w:r>
      <w:r w:rsidRPr="00971E4C">
        <w:rPr>
          <w:b/>
          <w:bCs/>
        </w:rPr>
        <w:t xml:space="preserve"> m</w:t>
      </w:r>
      <w:r w:rsidRPr="00971E4C">
        <w:rPr>
          <w:lang w:eastAsia="ar-SA"/>
        </w:rPr>
        <w:t xml:space="preserve"> od poziomu terenu</w:t>
      </w:r>
    </w:p>
    <w:p w14:paraId="4223CAC1" w14:textId="5441BAE8" w:rsidR="008B6FB5" w:rsidRPr="00971E4C" w:rsidRDefault="008B6FB5" w:rsidP="00D55D9D">
      <w:pPr>
        <w:pStyle w:val="Akapitzlist"/>
        <w:numPr>
          <w:ilvl w:val="0"/>
          <w:numId w:val="21"/>
        </w:numPr>
        <w:spacing w:after="0" w:line="312" w:lineRule="auto"/>
        <w:jc w:val="both"/>
        <w:rPr>
          <w:lang w:eastAsia="ar-SA"/>
        </w:rPr>
      </w:pPr>
      <w:r w:rsidRPr="00971E4C">
        <w:rPr>
          <w:b/>
          <w:bCs/>
          <w:lang w:eastAsia="ar-SA"/>
        </w:rPr>
        <w:t>Szerokość elewacji frontowej</w:t>
      </w:r>
      <w:r w:rsidRPr="00971E4C">
        <w:rPr>
          <w:b/>
          <w:bCs/>
          <w:lang w:eastAsia="ar-SA"/>
        </w:rPr>
        <w:tab/>
      </w:r>
      <w:r w:rsidRPr="00971E4C">
        <w:rPr>
          <w:b/>
          <w:bCs/>
          <w:lang w:eastAsia="ar-SA"/>
        </w:rPr>
        <w:tab/>
      </w:r>
      <w:r w:rsidRPr="00971E4C">
        <w:rPr>
          <w:b/>
          <w:bCs/>
          <w:lang w:eastAsia="ar-SA"/>
        </w:rPr>
        <w:tab/>
      </w:r>
      <w:r w:rsidR="00587E73">
        <w:rPr>
          <w:b/>
          <w:bCs/>
          <w:lang w:eastAsia="ar-SA"/>
        </w:rPr>
        <w:t>25,95</w:t>
      </w:r>
      <w:r w:rsidRPr="00971E4C">
        <w:rPr>
          <w:b/>
          <w:bCs/>
          <w:lang w:eastAsia="ar-SA"/>
        </w:rPr>
        <w:t xml:space="preserve"> m</w:t>
      </w:r>
      <w:r w:rsidRPr="00971E4C">
        <w:rPr>
          <w:lang w:eastAsia="ar-SA"/>
        </w:rPr>
        <w:t>.</w:t>
      </w:r>
    </w:p>
    <w:p w14:paraId="72261C69" w14:textId="7A4B22A5" w:rsidR="008B6FB5" w:rsidRPr="00971E4C" w:rsidRDefault="008B6FB5" w:rsidP="00D55D9D">
      <w:pPr>
        <w:pStyle w:val="Akapitzlist"/>
        <w:numPr>
          <w:ilvl w:val="0"/>
          <w:numId w:val="21"/>
        </w:numPr>
        <w:spacing w:after="0" w:line="312" w:lineRule="auto"/>
        <w:jc w:val="both"/>
      </w:pPr>
      <w:r w:rsidRPr="00971E4C">
        <w:t xml:space="preserve">Wymiary budynku </w:t>
      </w:r>
      <w:r w:rsidRPr="00971E4C">
        <w:tab/>
      </w:r>
      <w:r w:rsidRPr="00971E4C">
        <w:tab/>
      </w:r>
      <w:r w:rsidRPr="00971E4C">
        <w:tab/>
      </w:r>
      <w:r w:rsidRPr="00971E4C">
        <w:tab/>
      </w:r>
      <w:r w:rsidR="00587E73">
        <w:rPr>
          <w:b/>
          <w:bCs/>
        </w:rPr>
        <w:t>25,95</w:t>
      </w:r>
      <w:r w:rsidRPr="00971E4C">
        <w:rPr>
          <w:b/>
          <w:bCs/>
        </w:rPr>
        <w:t xml:space="preserve"> m x </w:t>
      </w:r>
      <w:r w:rsidR="00587E73">
        <w:rPr>
          <w:b/>
          <w:bCs/>
        </w:rPr>
        <w:t>13,2</w:t>
      </w:r>
      <w:r w:rsidRPr="00971E4C">
        <w:rPr>
          <w:b/>
          <w:bCs/>
        </w:rPr>
        <w:t xml:space="preserve"> m.</w:t>
      </w:r>
    </w:p>
    <w:p w14:paraId="3B1CE13B" w14:textId="572B327A" w:rsidR="008B6FB5" w:rsidRPr="00971E4C" w:rsidRDefault="008B6FB5" w:rsidP="00D55D9D">
      <w:pPr>
        <w:pStyle w:val="Akapitzlist"/>
        <w:numPr>
          <w:ilvl w:val="0"/>
          <w:numId w:val="21"/>
        </w:numPr>
        <w:spacing w:after="0" w:line="312" w:lineRule="auto"/>
        <w:jc w:val="both"/>
        <w:rPr>
          <w:rFonts w:ascii="Calibri-Bold" w:hAnsi="Calibri-Bold" w:cs="Calibri-Bold"/>
          <w:b/>
          <w:bCs/>
        </w:rPr>
      </w:pPr>
      <w:r w:rsidRPr="00971E4C">
        <w:t>Kubatura budynku</w:t>
      </w:r>
      <w:r w:rsidRPr="00971E4C">
        <w:tab/>
      </w:r>
      <w:r w:rsidRPr="00971E4C">
        <w:tab/>
      </w:r>
      <w:r w:rsidRPr="00971E4C">
        <w:tab/>
      </w:r>
      <w:r w:rsidRPr="00971E4C">
        <w:tab/>
      </w:r>
      <w:r w:rsidRPr="00971E4C">
        <w:rPr>
          <w:rFonts w:ascii="Calibri-Bold" w:hAnsi="Calibri-Bold" w:cs="Calibri-Bold"/>
          <w:b/>
          <w:bCs/>
        </w:rPr>
        <w:t>2</w:t>
      </w:r>
      <w:r w:rsidR="00587E73">
        <w:rPr>
          <w:rFonts w:ascii="Calibri-Bold" w:hAnsi="Calibri-Bold" w:cs="Calibri-Bold"/>
          <w:b/>
          <w:bCs/>
        </w:rPr>
        <w:t> 974,7</w:t>
      </w:r>
      <w:r w:rsidRPr="00971E4C">
        <w:rPr>
          <w:rFonts w:ascii="Calibri-Bold" w:hAnsi="Calibri-Bold" w:cs="Calibri-Bold"/>
          <w:b/>
          <w:bCs/>
        </w:rPr>
        <w:t xml:space="preserve"> m³</w:t>
      </w:r>
    </w:p>
    <w:p w14:paraId="57815604" w14:textId="234A21FD" w:rsidR="00220D9C" w:rsidRPr="00272CDA" w:rsidRDefault="008B6FB5" w:rsidP="00D55D9D">
      <w:pPr>
        <w:pStyle w:val="Akapitzlist"/>
        <w:numPr>
          <w:ilvl w:val="0"/>
          <w:numId w:val="21"/>
        </w:numPr>
        <w:spacing w:after="0" w:line="312" w:lineRule="auto"/>
        <w:jc w:val="both"/>
      </w:pPr>
      <w:r w:rsidRPr="00971E4C">
        <w:t xml:space="preserve">Kąt nachylenia dachu: </w:t>
      </w:r>
      <w:r w:rsidRPr="00971E4C">
        <w:tab/>
      </w:r>
      <w:r w:rsidRPr="00971E4C">
        <w:tab/>
      </w:r>
      <w:r w:rsidRPr="00971E4C">
        <w:tab/>
      </w:r>
      <w:r w:rsidRPr="00971E4C">
        <w:tab/>
      </w:r>
      <w:r w:rsidRPr="00971E4C">
        <w:rPr>
          <w:b/>
          <w:bCs/>
        </w:rPr>
        <w:t>dach płaski</w:t>
      </w:r>
      <w:r w:rsidRPr="00A6616D">
        <w:rPr>
          <w:b/>
          <w:bCs/>
        </w:rPr>
        <w:t xml:space="preserve">, </w:t>
      </w:r>
      <w:r w:rsidR="009C5516" w:rsidRPr="00A6616D">
        <w:rPr>
          <w:b/>
          <w:bCs/>
        </w:rPr>
        <w:t>2</w:t>
      </w:r>
      <w:r w:rsidRPr="00A6616D">
        <w:rPr>
          <w:b/>
          <w:bCs/>
        </w:rPr>
        <w:t>-5 stopni</w:t>
      </w:r>
      <w:r w:rsidRPr="00A6616D">
        <w:tab/>
      </w:r>
      <w:r w:rsidR="000420BE" w:rsidRPr="003D2625">
        <w:rPr>
          <w:color w:val="4472C4" w:themeColor="accent1"/>
        </w:rPr>
        <w:tab/>
      </w:r>
    </w:p>
    <w:tbl>
      <w:tblPr>
        <w:tblW w:w="23689" w:type="dxa"/>
        <w:tblInd w:w="-567" w:type="dxa"/>
        <w:tblCellMar>
          <w:left w:w="70" w:type="dxa"/>
          <w:right w:w="70" w:type="dxa"/>
        </w:tblCellMar>
        <w:tblLook w:val="04A0" w:firstRow="1" w:lastRow="0" w:firstColumn="1" w:lastColumn="0" w:noHBand="0" w:noVBand="1"/>
      </w:tblPr>
      <w:tblGrid>
        <w:gridCol w:w="10206"/>
        <w:gridCol w:w="6620"/>
        <w:gridCol w:w="1283"/>
        <w:gridCol w:w="419"/>
        <w:gridCol w:w="2125"/>
        <w:gridCol w:w="1705"/>
        <w:gridCol w:w="1331"/>
      </w:tblGrid>
      <w:tr w:rsidR="00AD5605" w:rsidRPr="00AD5605" w14:paraId="61C9E552" w14:textId="77777777" w:rsidTr="004313D7">
        <w:trPr>
          <w:trHeight w:val="297"/>
        </w:trPr>
        <w:tc>
          <w:tcPr>
            <w:tcW w:w="10206" w:type="dxa"/>
            <w:tcBorders>
              <w:top w:val="nil"/>
              <w:left w:val="nil"/>
              <w:right w:val="nil"/>
            </w:tcBorders>
            <w:shd w:val="clear" w:color="auto" w:fill="auto"/>
            <w:vAlign w:val="center"/>
          </w:tcPr>
          <w:bookmarkEnd w:id="55"/>
          <w:p w14:paraId="1A4DC6DD" w14:textId="7E74C1D7" w:rsidR="00D6350C" w:rsidRPr="008B6FB5" w:rsidRDefault="00D23D5D" w:rsidP="008B6FB5">
            <w:pPr>
              <w:spacing w:before="240"/>
              <w:ind w:left="493" w:right="-4632" w:firstLine="74"/>
              <w:rPr>
                <w:b/>
                <w:bCs/>
                <w:sz w:val="24"/>
                <w:szCs w:val="24"/>
              </w:rPr>
            </w:pPr>
            <w:r w:rsidRPr="008B6FB5">
              <w:rPr>
                <w:b/>
                <w:bCs/>
                <w:sz w:val="24"/>
                <w:szCs w:val="24"/>
              </w:rPr>
              <w:lastRenderedPageBreak/>
              <w:t xml:space="preserve">Poziom posadowienia parteru  </w:t>
            </w:r>
            <w:r w:rsidR="00587E73" w:rsidRPr="00F93777">
              <w:rPr>
                <w:rFonts w:ascii="Arial Narrow" w:eastAsia="SimSun" w:hAnsi="Arial Narrow" w:cs="Arial"/>
                <w:b/>
                <w:bCs/>
                <w:iCs/>
              </w:rPr>
              <w:t>+/- 0,00</w:t>
            </w:r>
            <w:r w:rsidR="00587E73" w:rsidRPr="00F93777">
              <w:rPr>
                <w:rFonts w:ascii="Arial Narrow" w:hAnsi="Arial Narrow"/>
                <w:b/>
                <w:bCs/>
                <w:iCs/>
              </w:rPr>
              <w:t xml:space="preserve"> = </w:t>
            </w:r>
            <w:r w:rsidR="00587E73">
              <w:rPr>
                <w:rFonts w:ascii="Arial Narrow" w:hAnsi="Arial Narrow"/>
                <w:b/>
                <w:bCs/>
                <w:iCs/>
              </w:rPr>
              <w:t>216.68</w:t>
            </w:r>
            <w:r w:rsidR="00587E73" w:rsidRPr="00F93777">
              <w:rPr>
                <w:rFonts w:ascii="Arial Narrow" w:hAnsi="Arial Narrow"/>
                <w:b/>
                <w:bCs/>
                <w:iCs/>
              </w:rPr>
              <w:t xml:space="preserve">  m. n.p.m.</w:t>
            </w:r>
          </w:p>
          <w:p w14:paraId="0DC2D7AC" w14:textId="249AE268" w:rsidR="004313D7" w:rsidRPr="00503070" w:rsidRDefault="004313D7" w:rsidP="008B6FB5">
            <w:pPr>
              <w:suppressLineNumbers/>
              <w:suppressAutoHyphens/>
              <w:spacing w:before="120" w:line="240" w:lineRule="auto"/>
              <w:ind w:left="495"/>
              <w:jc w:val="both"/>
              <w:rPr>
                <w:rFonts w:eastAsia="Arial Narrow" w:cstheme="minorHAnsi"/>
              </w:rPr>
            </w:pPr>
            <w:r w:rsidRPr="00503070">
              <w:rPr>
                <w:rFonts w:eastAsia="Arial Narrow" w:cstheme="minorHAnsi"/>
              </w:rPr>
              <w:t xml:space="preserve">Usytuowanie budynku względem innych budynków </w:t>
            </w:r>
            <w:r w:rsidR="00281BBD">
              <w:rPr>
                <w:rFonts w:eastAsia="Arial Narrow" w:cstheme="minorHAnsi"/>
              </w:rPr>
              <w:t xml:space="preserve">nie </w:t>
            </w:r>
            <w:r w:rsidRPr="00503070">
              <w:rPr>
                <w:rFonts w:eastAsia="Arial Narrow" w:cstheme="minorHAnsi"/>
              </w:rPr>
              <w:t xml:space="preserve">spełnia wymagania przepisów. </w:t>
            </w:r>
          </w:p>
          <w:p w14:paraId="3F5D931F" w14:textId="5F1ED84C" w:rsidR="00503070" w:rsidRDefault="00503070" w:rsidP="00503070">
            <w:pPr>
              <w:spacing w:before="120" w:line="312" w:lineRule="auto"/>
              <w:ind w:left="490"/>
              <w:jc w:val="both"/>
            </w:pPr>
            <w:r w:rsidRPr="00794CD4">
              <w:t xml:space="preserve">Budynek </w:t>
            </w:r>
            <w:r w:rsidR="00281BBD">
              <w:t xml:space="preserve">nie </w:t>
            </w:r>
            <w:r w:rsidRPr="00794CD4">
              <w:t>spełnia wymaga</w:t>
            </w:r>
            <w:r w:rsidR="00281BBD">
              <w:t>ń</w:t>
            </w:r>
            <w:r w:rsidRPr="00794CD4">
              <w:t xml:space="preserve"> usytuowania względem granicy działki. Minimalne odległości projektowanego budynku od granicy działki wynoszą min. 3 m ściana bez otworów okiennych i drzwiowych i 4 m ścianami z otworami okiennymi i drzwiowymi.</w:t>
            </w:r>
            <w:r w:rsidR="00281BBD">
              <w:t xml:space="preserve"> </w:t>
            </w:r>
            <w:r w:rsidR="00281BBD" w:rsidRPr="003F1B24">
              <w:t xml:space="preserve">Budynek usytuowany od </w:t>
            </w:r>
            <w:r w:rsidR="003F1B24" w:rsidRPr="00246646">
              <w:t>północnej</w:t>
            </w:r>
            <w:r w:rsidR="003F1B24" w:rsidRPr="003F1B24">
              <w:t xml:space="preserve"> </w:t>
            </w:r>
            <w:r w:rsidR="00281BBD" w:rsidRPr="003F1B24">
              <w:t xml:space="preserve">granicy działki w odległości 28 cm, w odległości od budynku sąsiedniego od strony </w:t>
            </w:r>
            <w:r w:rsidR="003F1B24" w:rsidRPr="00246646">
              <w:t>południowej</w:t>
            </w:r>
            <w:r w:rsidR="003F1B24" w:rsidRPr="003F1B24">
              <w:t xml:space="preserve"> </w:t>
            </w:r>
            <w:r w:rsidR="00281BBD" w:rsidRPr="003F1B24">
              <w:t>6,83 m</w:t>
            </w:r>
            <w:r w:rsidR="003F1B24">
              <w:t>. Odległość budynku od zachodniej granicy działki wynosi 6,37 m, a od wschodniej granicy działki wynosi 12,15 m.</w:t>
            </w:r>
          </w:p>
          <w:p w14:paraId="23DB3550" w14:textId="77777777" w:rsidR="008B6FB5" w:rsidRPr="008B6FB5" w:rsidRDefault="008B6FB5" w:rsidP="00D55D9D">
            <w:pPr>
              <w:pStyle w:val="Nagwek2"/>
              <w:numPr>
                <w:ilvl w:val="0"/>
                <w:numId w:val="17"/>
              </w:numPr>
              <w:spacing w:before="240" w:after="120"/>
              <w:ind w:left="1629"/>
              <w:jc w:val="both"/>
            </w:pPr>
            <w:bookmarkStart w:id="57" w:name="_Toc188010538"/>
            <w:r>
              <w:t>Zestawienie powierzchni pomieszczeń</w:t>
            </w:r>
            <w:bookmarkEnd w:id="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8"/>
              <w:gridCol w:w="2268"/>
              <w:gridCol w:w="2513"/>
              <w:gridCol w:w="2268"/>
            </w:tblGrid>
            <w:tr w:rsidR="00EF6154" w14:paraId="60C4AC3A" w14:textId="77777777" w:rsidTr="005B70B7">
              <w:tc>
                <w:tcPr>
                  <w:tcW w:w="9317" w:type="dxa"/>
                  <w:gridSpan w:val="4"/>
                </w:tcPr>
                <w:p w14:paraId="5BA4EA7D" w14:textId="08095E86" w:rsidR="00EF6154" w:rsidRPr="00EF6154" w:rsidRDefault="00EF6154" w:rsidP="00EF6154">
                  <w:pPr>
                    <w:rPr>
                      <w:b/>
                      <w:bCs/>
                      <w:u w:val="single"/>
                    </w:rPr>
                  </w:pPr>
                  <w:r w:rsidRPr="00EF6154">
                    <w:rPr>
                      <w:b/>
                      <w:bCs/>
                      <w:u w:val="single"/>
                    </w:rPr>
                    <w:t>Zestawienie pomieszczeń</w:t>
                  </w:r>
                </w:p>
              </w:tc>
            </w:tr>
            <w:tr w:rsidR="00EF6154" w14:paraId="7E0E92F2" w14:textId="77777777" w:rsidTr="00EF6154">
              <w:tc>
                <w:tcPr>
                  <w:tcW w:w="2268" w:type="dxa"/>
                </w:tcPr>
                <w:p w14:paraId="74101FB5" w14:textId="77777777" w:rsidR="00EF6154" w:rsidRPr="00EF6154" w:rsidRDefault="00EF6154" w:rsidP="00EF6154">
                  <w:pPr>
                    <w:rPr>
                      <w:b/>
                      <w:bCs/>
                    </w:rPr>
                  </w:pPr>
                  <w:r w:rsidRPr="00EF6154">
                    <w:rPr>
                      <w:b/>
                      <w:bCs/>
                    </w:rPr>
                    <w:t>Kondygnacja</w:t>
                  </w:r>
                </w:p>
              </w:tc>
              <w:tc>
                <w:tcPr>
                  <w:tcW w:w="2268" w:type="dxa"/>
                </w:tcPr>
                <w:p w14:paraId="299D5F83" w14:textId="77777777" w:rsidR="00EF6154" w:rsidRPr="00EF6154" w:rsidRDefault="00EF6154" w:rsidP="00EF6154">
                  <w:pPr>
                    <w:rPr>
                      <w:b/>
                      <w:bCs/>
                    </w:rPr>
                  </w:pPr>
                  <w:r w:rsidRPr="00EF6154">
                    <w:rPr>
                      <w:b/>
                      <w:bCs/>
                    </w:rPr>
                    <w:t xml:space="preserve">Nr </w:t>
                  </w:r>
                </w:p>
              </w:tc>
              <w:tc>
                <w:tcPr>
                  <w:tcW w:w="2513" w:type="dxa"/>
                </w:tcPr>
                <w:p w14:paraId="1565E8B4" w14:textId="77777777" w:rsidR="00EF6154" w:rsidRPr="00EF6154" w:rsidRDefault="00EF6154" w:rsidP="00EF6154">
                  <w:pPr>
                    <w:rPr>
                      <w:b/>
                      <w:bCs/>
                    </w:rPr>
                  </w:pPr>
                  <w:r w:rsidRPr="00EF6154">
                    <w:rPr>
                      <w:b/>
                      <w:bCs/>
                    </w:rPr>
                    <w:t>Nazwa pomieszczenia</w:t>
                  </w:r>
                </w:p>
              </w:tc>
              <w:tc>
                <w:tcPr>
                  <w:tcW w:w="2268" w:type="dxa"/>
                </w:tcPr>
                <w:p w14:paraId="019CF924" w14:textId="77777777" w:rsidR="00EF6154" w:rsidRPr="00EF6154" w:rsidRDefault="00EF6154" w:rsidP="00EF6154">
                  <w:pPr>
                    <w:rPr>
                      <w:b/>
                      <w:bCs/>
                    </w:rPr>
                  </w:pPr>
                  <w:r w:rsidRPr="00EF6154">
                    <w:rPr>
                      <w:b/>
                      <w:bCs/>
                    </w:rPr>
                    <w:t>Powierzchnia</w:t>
                  </w:r>
                </w:p>
              </w:tc>
            </w:tr>
            <w:tr w:rsidR="00281BBD" w14:paraId="5DFE19C5" w14:textId="77777777" w:rsidTr="005B70B7">
              <w:tc>
                <w:tcPr>
                  <w:tcW w:w="9317" w:type="dxa"/>
                  <w:gridSpan w:val="4"/>
                </w:tcPr>
                <w:p w14:paraId="61824781" w14:textId="03B9C9D3" w:rsidR="00281BBD" w:rsidRDefault="00281BBD" w:rsidP="00EF6154">
                  <w:r>
                    <w:t>Rzut piwnic</w:t>
                  </w:r>
                </w:p>
              </w:tc>
            </w:tr>
            <w:tr w:rsidR="00281BBD" w14:paraId="4A72967E" w14:textId="77777777" w:rsidTr="00EF6154">
              <w:tc>
                <w:tcPr>
                  <w:tcW w:w="2268" w:type="dxa"/>
                  <w:vMerge w:val="restart"/>
                </w:tcPr>
                <w:p w14:paraId="782F88B5" w14:textId="77777777" w:rsidR="00281BBD" w:rsidRDefault="00281BBD" w:rsidP="00EF6154"/>
              </w:tc>
              <w:tc>
                <w:tcPr>
                  <w:tcW w:w="2268" w:type="dxa"/>
                </w:tcPr>
                <w:p w14:paraId="529C8868" w14:textId="77777777" w:rsidR="00281BBD" w:rsidRDefault="00281BBD" w:rsidP="00EF6154">
                  <w:r>
                    <w:t>-1.1</w:t>
                  </w:r>
                </w:p>
              </w:tc>
              <w:tc>
                <w:tcPr>
                  <w:tcW w:w="2513" w:type="dxa"/>
                </w:tcPr>
                <w:p w14:paraId="5A29D2F9" w14:textId="77777777" w:rsidR="00281BBD" w:rsidRDefault="00281BBD" w:rsidP="00EF6154">
                  <w:r>
                    <w:t>KLATKA SCHODOWA</w:t>
                  </w:r>
                </w:p>
              </w:tc>
              <w:tc>
                <w:tcPr>
                  <w:tcW w:w="2268" w:type="dxa"/>
                </w:tcPr>
                <w:p w14:paraId="118F8874" w14:textId="77777777" w:rsidR="00281BBD" w:rsidRDefault="00281BBD" w:rsidP="00EF6154">
                  <w:r>
                    <w:t>15,9</w:t>
                  </w:r>
                </w:p>
              </w:tc>
            </w:tr>
            <w:tr w:rsidR="00281BBD" w14:paraId="419D0D4B" w14:textId="77777777" w:rsidTr="00EF6154">
              <w:tc>
                <w:tcPr>
                  <w:tcW w:w="2268" w:type="dxa"/>
                  <w:vMerge/>
                </w:tcPr>
                <w:p w14:paraId="29043D23" w14:textId="77777777" w:rsidR="00281BBD" w:rsidRDefault="00281BBD" w:rsidP="00EF6154"/>
              </w:tc>
              <w:tc>
                <w:tcPr>
                  <w:tcW w:w="2268" w:type="dxa"/>
                </w:tcPr>
                <w:p w14:paraId="22AA27A1" w14:textId="77777777" w:rsidR="00281BBD" w:rsidRDefault="00281BBD" w:rsidP="00EF6154">
                  <w:r>
                    <w:t>-1.2</w:t>
                  </w:r>
                </w:p>
              </w:tc>
              <w:tc>
                <w:tcPr>
                  <w:tcW w:w="2513" w:type="dxa"/>
                </w:tcPr>
                <w:p w14:paraId="74BF2300" w14:textId="77777777" w:rsidR="00281BBD" w:rsidRDefault="00281BBD" w:rsidP="00EF6154">
                  <w:r>
                    <w:t>WARSZTAT KONSERWATORA</w:t>
                  </w:r>
                </w:p>
              </w:tc>
              <w:tc>
                <w:tcPr>
                  <w:tcW w:w="2268" w:type="dxa"/>
                </w:tcPr>
                <w:p w14:paraId="63AEBD32" w14:textId="77777777" w:rsidR="00281BBD" w:rsidRDefault="00281BBD" w:rsidP="00EF6154">
                  <w:r>
                    <w:t>25,1</w:t>
                  </w:r>
                </w:p>
              </w:tc>
            </w:tr>
            <w:tr w:rsidR="00281BBD" w14:paraId="39A37B96" w14:textId="77777777" w:rsidTr="00EF6154">
              <w:tc>
                <w:tcPr>
                  <w:tcW w:w="2268" w:type="dxa"/>
                  <w:vMerge/>
                </w:tcPr>
                <w:p w14:paraId="4113BFD3" w14:textId="77777777" w:rsidR="00281BBD" w:rsidRDefault="00281BBD" w:rsidP="00EF6154"/>
              </w:tc>
              <w:tc>
                <w:tcPr>
                  <w:tcW w:w="2268" w:type="dxa"/>
                </w:tcPr>
                <w:p w14:paraId="2DB2E9BB" w14:textId="77777777" w:rsidR="00281BBD" w:rsidRDefault="00281BBD" w:rsidP="00EF6154">
                  <w:r>
                    <w:t>-1.3</w:t>
                  </w:r>
                </w:p>
              </w:tc>
              <w:tc>
                <w:tcPr>
                  <w:tcW w:w="2513" w:type="dxa"/>
                </w:tcPr>
                <w:p w14:paraId="43BD69E0" w14:textId="77777777" w:rsidR="00281BBD" w:rsidRDefault="00281BBD" w:rsidP="00EF6154">
                  <w:r>
                    <w:t>MAGAZYNEK</w:t>
                  </w:r>
                </w:p>
              </w:tc>
              <w:tc>
                <w:tcPr>
                  <w:tcW w:w="2268" w:type="dxa"/>
                </w:tcPr>
                <w:p w14:paraId="54938007" w14:textId="77777777" w:rsidR="00281BBD" w:rsidRDefault="00281BBD" w:rsidP="00EF6154">
                  <w:r>
                    <w:t>2,9</w:t>
                  </w:r>
                </w:p>
              </w:tc>
            </w:tr>
            <w:tr w:rsidR="00281BBD" w14:paraId="3A7C8C20" w14:textId="77777777" w:rsidTr="00EF6154">
              <w:tc>
                <w:tcPr>
                  <w:tcW w:w="2268" w:type="dxa"/>
                  <w:vMerge/>
                </w:tcPr>
                <w:p w14:paraId="4FC90AAC" w14:textId="77777777" w:rsidR="00281BBD" w:rsidRDefault="00281BBD" w:rsidP="00EF6154"/>
              </w:tc>
              <w:tc>
                <w:tcPr>
                  <w:tcW w:w="2268" w:type="dxa"/>
                </w:tcPr>
                <w:p w14:paraId="6EAB58E0" w14:textId="77777777" w:rsidR="00281BBD" w:rsidRDefault="00281BBD" w:rsidP="00EF6154">
                  <w:r>
                    <w:t>-1.4</w:t>
                  </w:r>
                </w:p>
              </w:tc>
              <w:tc>
                <w:tcPr>
                  <w:tcW w:w="2513" w:type="dxa"/>
                </w:tcPr>
                <w:p w14:paraId="3E7D74E6" w14:textId="77777777" w:rsidR="00281BBD" w:rsidRDefault="00281BBD" w:rsidP="00EF6154">
                  <w:r>
                    <w:t>SZATNIA</w:t>
                  </w:r>
                </w:p>
              </w:tc>
              <w:tc>
                <w:tcPr>
                  <w:tcW w:w="2268" w:type="dxa"/>
                </w:tcPr>
                <w:p w14:paraId="6DFA6834" w14:textId="77777777" w:rsidR="00281BBD" w:rsidRDefault="00281BBD" w:rsidP="00EF6154">
                  <w:r>
                    <w:t>8,2</w:t>
                  </w:r>
                </w:p>
              </w:tc>
            </w:tr>
            <w:tr w:rsidR="00281BBD" w14:paraId="512122A9" w14:textId="77777777" w:rsidTr="00EF6154">
              <w:tc>
                <w:tcPr>
                  <w:tcW w:w="2268" w:type="dxa"/>
                  <w:vMerge/>
                </w:tcPr>
                <w:p w14:paraId="57187D91" w14:textId="77777777" w:rsidR="00281BBD" w:rsidRDefault="00281BBD" w:rsidP="00EF6154"/>
              </w:tc>
              <w:tc>
                <w:tcPr>
                  <w:tcW w:w="2268" w:type="dxa"/>
                </w:tcPr>
                <w:p w14:paraId="61960AA0" w14:textId="77777777" w:rsidR="00281BBD" w:rsidRDefault="00281BBD" w:rsidP="00EF6154">
                  <w:r>
                    <w:t>-1.5</w:t>
                  </w:r>
                </w:p>
              </w:tc>
              <w:tc>
                <w:tcPr>
                  <w:tcW w:w="2513" w:type="dxa"/>
                </w:tcPr>
                <w:p w14:paraId="54228BFE" w14:textId="77777777" w:rsidR="00281BBD" w:rsidRDefault="00281BBD" w:rsidP="00EF6154">
                  <w:r>
                    <w:t>MAGAZYNEK</w:t>
                  </w:r>
                </w:p>
              </w:tc>
              <w:tc>
                <w:tcPr>
                  <w:tcW w:w="2268" w:type="dxa"/>
                </w:tcPr>
                <w:p w14:paraId="4C617061" w14:textId="77777777" w:rsidR="00281BBD" w:rsidRDefault="00281BBD" w:rsidP="00EF6154">
                  <w:r>
                    <w:t>5,7</w:t>
                  </w:r>
                </w:p>
              </w:tc>
            </w:tr>
            <w:tr w:rsidR="00281BBD" w14:paraId="0FF214F4" w14:textId="77777777" w:rsidTr="00EF6154">
              <w:tc>
                <w:tcPr>
                  <w:tcW w:w="2268" w:type="dxa"/>
                  <w:vMerge/>
                </w:tcPr>
                <w:p w14:paraId="7F3B9D09" w14:textId="77777777" w:rsidR="00281BBD" w:rsidRDefault="00281BBD" w:rsidP="00EF6154"/>
              </w:tc>
              <w:tc>
                <w:tcPr>
                  <w:tcW w:w="2268" w:type="dxa"/>
                </w:tcPr>
                <w:p w14:paraId="2D0454D6" w14:textId="37ECD84F" w:rsidR="00281BBD" w:rsidRDefault="00281BBD" w:rsidP="00EF6154">
                  <w:r>
                    <w:t>-1.6</w:t>
                  </w:r>
                </w:p>
              </w:tc>
              <w:tc>
                <w:tcPr>
                  <w:tcW w:w="2513" w:type="dxa"/>
                </w:tcPr>
                <w:p w14:paraId="1A37653E" w14:textId="77777777" w:rsidR="00281BBD" w:rsidRDefault="00281BBD" w:rsidP="00EF6154">
                  <w:r>
                    <w:t>WĘZEŁ CIEPLNY</w:t>
                  </w:r>
                </w:p>
              </w:tc>
              <w:tc>
                <w:tcPr>
                  <w:tcW w:w="2268" w:type="dxa"/>
                </w:tcPr>
                <w:p w14:paraId="5A33CAA5" w14:textId="77777777" w:rsidR="00281BBD" w:rsidRDefault="00281BBD" w:rsidP="00EF6154">
                  <w:r>
                    <w:t>24,5</w:t>
                  </w:r>
                </w:p>
              </w:tc>
            </w:tr>
            <w:tr w:rsidR="00281BBD" w14:paraId="4CF81851" w14:textId="77777777" w:rsidTr="00EF6154">
              <w:tc>
                <w:tcPr>
                  <w:tcW w:w="2268" w:type="dxa"/>
                  <w:vMerge/>
                </w:tcPr>
                <w:p w14:paraId="551A9587" w14:textId="77777777" w:rsidR="00281BBD" w:rsidRDefault="00281BBD" w:rsidP="00EF6154"/>
              </w:tc>
              <w:tc>
                <w:tcPr>
                  <w:tcW w:w="2268" w:type="dxa"/>
                </w:tcPr>
                <w:p w14:paraId="77E7416B" w14:textId="0884B4DF" w:rsidR="00281BBD" w:rsidRDefault="00281BBD" w:rsidP="00EF6154">
                  <w:r>
                    <w:t>-1.7</w:t>
                  </w:r>
                </w:p>
              </w:tc>
              <w:tc>
                <w:tcPr>
                  <w:tcW w:w="2513" w:type="dxa"/>
                </w:tcPr>
                <w:p w14:paraId="7DC59CDB" w14:textId="77777777" w:rsidR="00281BBD" w:rsidRDefault="00281BBD" w:rsidP="00EF6154">
                  <w:r>
                    <w:t>POM. PRZYŁĄCZE WODY</w:t>
                  </w:r>
                </w:p>
              </w:tc>
              <w:tc>
                <w:tcPr>
                  <w:tcW w:w="2268" w:type="dxa"/>
                </w:tcPr>
                <w:p w14:paraId="211F687C" w14:textId="77777777" w:rsidR="00281BBD" w:rsidRDefault="00281BBD" w:rsidP="00EF6154">
                  <w:r>
                    <w:t>7,5</w:t>
                  </w:r>
                </w:p>
              </w:tc>
            </w:tr>
            <w:tr w:rsidR="00281BBD" w14:paraId="75C4D754" w14:textId="77777777" w:rsidTr="00EF6154">
              <w:tc>
                <w:tcPr>
                  <w:tcW w:w="2268" w:type="dxa"/>
                  <w:vMerge/>
                </w:tcPr>
                <w:p w14:paraId="64C9A8E6" w14:textId="77777777" w:rsidR="00281BBD" w:rsidRDefault="00281BBD" w:rsidP="00EF6154"/>
              </w:tc>
              <w:tc>
                <w:tcPr>
                  <w:tcW w:w="2268" w:type="dxa"/>
                </w:tcPr>
                <w:p w14:paraId="276178B7" w14:textId="477B31D1" w:rsidR="00281BBD" w:rsidRDefault="00281BBD" w:rsidP="00EF6154">
                  <w:r>
                    <w:t>-1.8</w:t>
                  </w:r>
                </w:p>
              </w:tc>
              <w:tc>
                <w:tcPr>
                  <w:tcW w:w="2513" w:type="dxa"/>
                </w:tcPr>
                <w:p w14:paraId="6160D34E" w14:textId="12D1B822" w:rsidR="00281BBD" w:rsidRDefault="009049B6" w:rsidP="00EF6154">
                  <w:r>
                    <w:t>SCHOWEK</w:t>
                  </w:r>
                  <w:r w:rsidR="00281BBD">
                    <w:t xml:space="preserve"> GOSP</w:t>
                  </w:r>
                </w:p>
              </w:tc>
              <w:tc>
                <w:tcPr>
                  <w:tcW w:w="2268" w:type="dxa"/>
                </w:tcPr>
                <w:p w14:paraId="5A973478" w14:textId="77777777" w:rsidR="00281BBD" w:rsidRDefault="00281BBD" w:rsidP="00EF6154">
                  <w:r>
                    <w:t>1,3</w:t>
                  </w:r>
                </w:p>
              </w:tc>
            </w:tr>
            <w:tr w:rsidR="00281BBD" w14:paraId="6FC9BCA4" w14:textId="77777777" w:rsidTr="00EF6154">
              <w:tc>
                <w:tcPr>
                  <w:tcW w:w="2268" w:type="dxa"/>
                  <w:vMerge/>
                </w:tcPr>
                <w:p w14:paraId="1B859566" w14:textId="77777777" w:rsidR="00281BBD" w:rsidRDefault="00281BBD" w:rsidP="00EF6154"/>
              </w:tc>
              <w:tc>
                <w:tcPr>
                  <w:tcW w:w="2268" w:type="dxa"/>
                </w:tcPr>
                <w:p w14:paraId="6EC12279" w14:textId="29F16F37" w:rsidR="00281BBD" w:rsidRDefault="00281BBD" w:rsidP="00EF6154">
                  <w:r>
                    <w:t>-1.9</w:t>
                  </w:r>
                </w:p>
              </w:tc>
              <w:tc>
                <w:tcPr>
                  <w:tcW w:w="2513" w:type="dxa"/>
                </w:tcPr>
                <w:p w14:paraId="0254738C" w14:textId="77777777" w:rsidR="00281BBD" w:rsidRDefault="00281BBD" w:rsidP="00EF6154">
                  <w:r>
                    <w:t>POM. GOSP.</w:t>
                  </w:r>
                </w:p>
              </w:tc>
              <w:tc>
                <w:tcPr>
                  <w:tcW w:w="2268" w:type="dxa"/>
                </w:tcPr>
                <w:p w14:paraId="7CE1716F" w14:textId="77777777" w:rsidR="00281BBD" w:rsidRDefault="00281BBD" w:rsidP="00EF6154">
                  <w:r>
                    <w:t>10,9</w:t>
                  </w:r>
                </w:p>
              </w:tc>
            </w:tr>
            <w:tr w:rsidR="00281BBD" w14:paraId="0773D120" w14:textId="77777777" w:rsidTr="00EF6154">
              <w:tc>
                <w:tcPr>
                  <w:tcW w:w="2268" w:type="dxa"/>
                  <w:vMerge/>
                </w:tcPr>
                <w:p w14:paraId="2956C02A" w14:textId="77777777" w:rsidR="00281BBD" w:rsidRDefault="00281BBD" w:rsidP="00EF6154"/>
              </w:tc>
              <w:tc>
                <w:tcPr>
                  <w:tcW w:w="2268" w:type="dxa"/>
                </w:tcPr>
                <w:p w14:paraId="0016C3FC" w14:textId="0D75DD7F" w:rsidR="00281BBD" w:rsidRDefault="00281BBD" w:rsidP="00EF6154">
                  <w:r>
                    <w:t>-1.10</w:t>
                  </w:r>
                </w:p>
              </w:tc>
              <w:tc>
                <w:tcPr>
                  <w:tcW w:w="2513" w:type="dxa"/>
                </w:tcPr>
                <w:p w14:paraId="04693AEB" w14:textId="77777777" w:rsidR="00281BBD" w:rsidRDefault="00281BBD" w:rsidP="00EF6154">
                  <w:r>
                    <w:t>POM. GOSPODARCZE</w:t>
                  </w:r>
                </w:p>
              </w:tc>
              <w:tc>
                <w:tcPr>
                  <w:tcW w:w="2268" w:type="dxa"/>
                </w:tcPr>
                <w:p w14:paraId="54060ED5" w14:textId="20328EEE" w:rsidR="00281BBD" w:rsidRDefault="00281BBD" w:rsidP="00EF6154">
                  <w:r>
                    <w:t>5</w:t>
                  </w:r>
                  <w:r w:rsidR="00F47094">
                    <w:t>0,8</w:t>
                  </w:r>
                </w:p>
              </w:tc>
            </w:tr>
            <w:tr w:rsidR="00281BBD" w14:paraId="74E6E693" w14:textId="77777777" w:rsidTr="00EF6154">
              <w:tc>
                <w:tcPr>
                  <w:tcW w:w="2268" w:type="dxa"/>
                  <w:vMerge/>
                </w:tcPr>
                <w:p w14:paraId="012A6E6D" w14:textId="77777777" w:rsidR="00281BBD" w:rsidRDefault="00281BBD" w:rsidP="00EF6154"/>
              </w:tc>
              <w:tc>
                <w:tcPr>
                  <w:tcW w:w="2268" w:type="dxa"/>
                </w:tcPr>
                <w:p w14:paraId="53DB0F1B" w14:textId="24E1640B" w:rsidR="00281BBD" w:rsidRDefault="00281BBD" w:rsidP="00EF6154">
                  <w:r>
                    <w:t>-1.11</w:t>
                  </w:r>
                </w:p>
              </w:tc>
              <w:tc>
                <w:tcPr>
                  <w:tcW w:w="2513" w:type="dxa"/>
                </w:tcPr>
                <w:p w14:paraId="15DF71E7" w14:textId="77777777" w:rsidR="00281BBD" w:rsidRDefault="00281BBD" w:rsidP="00EF6154">
                  <w:r>
                    <w:t>MAGAZYNEK</w:t>
                  </w:r>
                </w:p>
              </w:tc>
              <w:tc>
                <w:tcPr>
                  <w:tcW w:w="2268" w:type="dxa"/>
                </w:tcPr>
                <w:p w14:paraId="382169DC" w14:textId="77777777" w:rsidR="00281BBD" w:rsidRDefault="00281BBD" w:rsidP="00EF6154">
                  <w:r>
                    <w:t>3,4</w:t>
                  </w:r>
                </w:p>
              </w:tc>
            </w:tr>
            <w:tr w:rsidR="00281BBD" w14:paraId="603FDF26" w14:textId="77777777" w:rsidTr="00EF6154">
              <w:tc>
                <w:tcPr>
                  <w:tcW w:w="2268" w:type="dxa"/>
                  <w:vMerge/>
                </w:tcPr>
                <w:p w14:paraId="59288472" w14:textId="77777777" w:rsidR="00281BBD" w:rsidRDefault="00281BBD" w:rsidP="00EF6154"/>
              </w:tc>
              <w:tc>
                <w:tcPr>
                  <w:tcW w:w="2268" w:type="dxa"/>
                </w:tcPr>
                <w:p w14:paraId="026DEAC0" w14:textId="41736B98" w:rsidR="00281BBD" w:rsidRDefault="00281BBD" w:rsidP="00EF6154">
                  <w:r>
                    <w:t>-1.12</w:t>
                  </w:r>
                </w:p>
              </w:tc>
              <w:tc>
                <w:tcPr>
                  <w:tcW w:w="2513" w:type="dxa"/>
                </w:tcPr>
                <w:p w14:paraId="4DD3795A" w14:textId="77777777" w:rsidR="00281BBD" w:rsidRDefault="00281BBD" w:rsidP="00EF6154">
                  <w:r>
                    <w:t>KOMUNIKACJA</w:t>
                  </w:r>
                </w:p>
              </w:tc>
              <w:tc>
                <w:tcPr>
                  <w:tcW w:w="2268" w:type="dxa"/>
                </w:tcPr>
                <w:p w14:paraId="44E354FA" w14:textId="77777777" w:rsidR="00281BBD" w:rsidRDefault="00281BBD" w:rsidP="00EF6154">
                  <w:r>
                    <w:t>38,4</w:t>
                  </w:r>
                </w:p>
              </w:tc>
            </w:tr>
            <w:tr w:rsidR="00281BBD" w14:paraId="646A885D" w14:textId="77777777" w:rsidTr="005B70B7">
              <w:tc>
                <w:tcPr>
                  <w:tcW w:w="7049" w:type="dxa"/>
                  <w:gridSpan w:val="3"/>
                </w:tcPr>
                <w:p w14:paraId="1697474B" w14:textId="303B5B5B" w:rsidR="00281BBD" w:rsidRDefault="00281BBD" w:rsidP="00EF6154">
                  <w:r>
                    <w:t>Suma</w:t>
                  </w:r>
                </w:p>
              </w:tc>
              <w:tc>
                <w:tcPr>
                  <w:tcW w:w="2268" w:type="dxa"/>
                </w:tcPr>
                <w:p w14:paraId="4496B354" w14:textId="08438B83" w:rsidR="00281BBD" w:rsidRDefault="00281BBD" w:rsidP="00EF6154">
                  <w:r>
                    <w:t>19</w:t>
                  </w:r>
                  <w:r w:rsidR="00F47094">
                    <w:t>4,6</w:t>
                  </w:r>
                  <w:r>
                    <w:t>m²</w:t>
                  </w:r>
                </w:p>
              </w:tc>
            </w:tr>
            <w:tr w:rsidR="00281BBD" w14:paraId="711A9C03" w14:textId="77777777" w:rsidTr="005B70B7">
              <w:tc>
                <w:tcPr>
                  <w:tcW w:w="9317" w:type="dxa"/>
                  <w:gridSpan w:val="4"/>
                </w:tcPr>
                <w:p w14:paraId="72C455C0" w14:textId="5B6D82F2" w:rsidR="00281BBD" w:rsidRDefault="00281BBD" w:rsidP="00EF6154">
                  <w:r>
                    <w:t>Rzut parteru</w:t>
                  </w:r>
                </w:p>
              </w:tc>
            </w:tr>
            <w:tr w:rsidR="00281BBD" w14:paraId="5316B433" w14:textId="77777777" w:rsidTr="00EF6154">
              <w:tc>
                <w:tcPr>
                  <w:tcW w:w="2268" w:type="dxa"/>
                  <w:vMerge w:val="restart"/>
                </w:tcPr>
                <w:p w14:paraId="24E00345" w14:textId="77777777" w:rsidR="00281BBD" w:rsidRDefault="00281BBD" w:rsidP="00EF6154"/>
              </w:tc>
              <w:tc>
                <w:tcPr>
                  <w:tcW w:w="2268" w:type="dxa"/>
                </w:tcPr>
                <w:p w14:paraId="40EA425C" w14:textId="77777777" w:rsidR="00281BBD" w:rsidRDefault="00281BBD" w:rsidP="00EF6154">
                  <w:r>
                    <w:t>01</w:t>
                  </w:r>
                </w:p>
              </w:tc>
              <w:tc>
                <w:tcPr>
                  <w:tcW w:w="2513" w:type="dxa"/>
                </w:tcPr>
                <w:p w14:paraId="7600AA85" w14:textId="77777777" w:rsidR="00281BBD" w:rsidRDefault="00281BBD" w:rsidP="00EF6154">
                  <w:r>
                    <w:t>HOL</w:t>
                  </w:r>
                </w:p>
              </w:tc>
              <w:tc>
                <w:tcPr>
                  <w:tcW w:w="2268" w:type="dxa"/>
                </w:tcPr>
                <w:p w14:paraId="129AAE20" w14:textId="77777777" w:rsidR="00281BBD" w:rsidRDefault="00281BBD" w:rsidP="00EF6154">
                  <w:r>
                    <w:t>10,8</w:t>
                  </w:r>
                </w:p>
              </w:tc>
            </w:tr>
            <w:tr w:rsidR="00281BBD" w14:paraId="43419333" w14:textId="77777777" w:rsidTr="00EF6154">
              <w:tc>
                <w:tcPr>
                  <w:tcW w:w="2268" w:type="dxa"/>
                  <w:vMerge/>
                </w:tcPr>
                <w:p w14:paraId="290BF9AC" w14:textId="77777777" w:rsidR="00281BBD" w:rsidRDefault="00281BBD" w:rsidP="00EF6154"/>
              </w:tc>
              <w:tc>
                <w:tcPr>
                  <w:tcW w:w="2268" w:type="dxa"/>
                </w:tcPr>
                <w:p w14:paraId="4B75F999" w14:textId="77777777" w:rsidR="00281BBD" w:rsidRDefault="00281BBD" w:rsidP="00EF6154">
                  <w:r>
                    <w:t>02</w:t>
                  </w:r>
                </w:p>
              </w:tc>
              <w:tc>
                <w:tcPr>
                  <w:tcW w:w="2513" w:type="dxa"/>
                </w:tcPr>
                <w:p w14:paraId="07F552AE" w14:textId="77777777" w:rsidR="00281BBD" w:rsidRDefault="00281BBD" w:rsidP="00EF6154">
                  <w:r>
                    <w:t>SZATNIA</w:t>
                  </w:r>
                </w:p>
              </w:tc>
              <w:tc>
                <w:tcPr>
                  <w:tcW w:w="2268" w:type="dxa"/>
                </w:tcPr>
                <w:p w14:paraId="6971867F" w14:textId="77777777" w:rsidR="00281BBD" w:rsidRDefault="00281BBD" w:rsidP="00EF6154">
                  <w:r>
                    <w:t>32,5</w:t>
                  </w:r>
                </w:p>
              </w:tc>
            </w:tr>
            <w:tr w:rsidR="00281BBD" w14:paraId="45E3146D" w14:textId="77777777" w:rsidTr="00EF6154">
              <w:tc>
                <w:tcPr>
                  <w:tcW w:w="2268" w:type="dxa"/>
                  <w:vMerge/>
                </w:tcPr>
                <w:p w14:paraId="45B8D5EE" w14:textId="77777777" w:rsidR="00281BBD" w:rsidRDefault="00281BBD" w:rsidP="00EF6154"/>
              </w:tc>
              <w:tc>
                <w:tcPr>
                  <w:tcW w:w="2268" w:type="dxa"/>
                </w:tcPr>
                <w:p w14:paraId="5EF3F376" w14:textId="77777777" w:rsidR="00281BBD" w:rsidRDefault="00281BBD" w:rsidP="00EF6154">
                  <w:r>
                    <w:t>03</w:t>
                  </w:r>
                </w:p>
              </w:tc>
              <w:tc>
                <w:tcPr>
                  <w:tcW w:w="2513" w:type="dxa"/>
                </w:tcPr>
                <w:p w14:paraId="4FCFD434" w14:textId="77777777" w:rsidR="00281BBD" w:rsidRDefault="00281BBD" w:rsidP="00EF6154">
                  <w:r>
                    <w:t>WC NPS</w:t>
                  </w:r>
                </w:p>
              </w:tc>
              <w:tc>
                <w:tcPr>
                  <w:tcW w:w="2268" w:type="dxa"/>
                </w:tcPr>
                <w:p w14:paraId="730C9CAA" w14:textId="77777777" w:rsidR="00281BBD" w:rsidRDefault="00281BBD" w:rsidP="00EF6154">
                  <w:r>
                    <w:t>4,3</w:t>
                  </w:r>
                </w:p>
              </w:tc>
            </w:tr>
            <w:tr w:rsidR="00281BBD" w14:paraId="7CE27101" w14:textId="77777777" w:rsidTr="00EF6154">
              <w:tc>
                <w:tcPr>
                  <w:tcW w:w="2268" w:type="dxa"/>
                  <w:vMerge/>
                </w:tcPr>
                <w:p w14:paraId="33937E61" w14:textId="77777777" w:rsidR="00281BBD" w:rsidRDefault="00281BBD" w:rsidP="00EF6154"/>
              </w:tc>
              <w:tc>
                <w:tcPr>
                  <w:tcW w:w="2268" w:type="dxa"/>
                </w:tcPr>
                <w:p w14:paraId="3C640E7A" w14:textId="77777777" w:rsidR="00281BBD" w:rsidRDefault="00281BBD" w:rsidP="00EF6154">
                  <w:r>
                    <w:t>04</w:t>
                  </w:r>
                </w:p>
              </w:tc>
              <w:tc>
                <w:tcPr>
                  <w:tcW w:w="2513" w:type="dxa"/>
                </w:tcPr>
                <w:p w14:paraId="658C43D9" w14:textId="77777777" w:rsidR="00281BBD" w:rsidRDefault="00281BBD" w:rsidP="00EF6154">
                  <w:r>
                    <w:t>SALA NR 1</w:t>
                  </w:r>
                </w:p>
              </w:tc>
              <w:tc>
                <w:tcPr>
                  <w:tcW w:w="2268" w:type="dxa"/>
                </w:tcPr>
                <w:p w14:paraId="5113BA64" w14:textId="77777777" w:rsidR="00281BBD" w:rsidRDefault="00281BBD" w:rsidP="00EF6154">
                  <w:r>
                    <w:t>46,7</w:t>
                  </w:r>
                </w:p>
              </w:tc>
            </w:tr>
            <w:tr w:rsidR="00281BBD" w14:paraId="56D88F83" w14:textId="77777777" w:rsidTr="00EF6154">
              <w:tc>
                <w:tcPr>
                  <w:tcW w:w="2268" w:type="dxa"/>
                  <w:vMerge/>
                </w:tcPr>
                <w:p w14:paraId="16163C09" w14:textId="77777777" w:rsidR="00281BBD" w:rsidRDefault="00281BBD" w:rsidP="00EF6154"/>
              </w:tc>
              <w:tc>
                <w:tcPr>
                  <w:tcW w:w="2268" w:type="dxa"/>
                </w:tcPr>
                <w:p w14:paraId="6E09E4BB" w14:textId="77777777" w:rsidR="00281BBD" w:rsidRDefault="00281BBD" w:rsidP="00EF6154">
                  <w:r>
                    <w:t>05</w:t>
                  </w:r>
                </w:p>
              </w:tc>
              <w:tc>
                <w:tcPr>
                  <w:tcW w:w="2513" w:type="dxa"/>
                </w:tcPr>
                <w:p w14:paraId="0C98D45F" w14:textId="77777777" w:rsidR="00281BBD" w:rsidRDefault="00281BBD" w:rsidP="00EF6154">
                  <w:r>
                    <w:t>POM. NA LEŻAKI</w:t>
                  </w:r>
                </w:p>
              </w:tc>
              <w:tc>
                <w:tcPr>
                  <w:tcW w:w="2268" w:type="dxa"/>
                </w:tcPr>
                <w:p w14:paraId="5E17EC7E" w14:textId="77777777" w:rsidR="00281BBD" w:rsidRDefault="00281BBD" w:rsidP="00EF6154">
                  <w:r>
                    <w:t>4,7</w:t>
                  </w:r>
                </w:p>
              </w:tc>
            </w:tr>
            <w:tr w:rsidR="00281BBD" w14:paraId="1CBD5C82" w14:textId="77777777" w:rsidTr="00EF6154">
              <w:tc>
                <w:tcPr>
                  <w:tcW w:w="2268" w:type="dxa"/>
                  <w:vMerge/>
                </w:tcPr>
                <w:p w14:paraId="4D068A74" w14:textId="77777777" w:rsidR="00281BBD" w:rsidRDefault="00281BBD" w:rsidP="00EF6154"/>
              </w:tc>
              <w:tc>
                <w:tcPr>
                  <w:tcW w:w="2268" w:type="dxa"/>
                </w:tcPr>
                <w:p w14:paraId="0EFA5345" w14:textId="77777777" w:rsidR="00281BBD" w:rsidRDefault="00281BBD" w:rsidP="00EF6154">
                  <w:r>
                    <w:t>06</w:t>
                  </w:r>
                </w:p>
              </w:tc>
              <w:tc>
                <w:tcPr>
                  <w:tcW w:w="2513" w:type="dxa"/>
                </w:tcPr>
                <w:p w14:paraId="34592A5A" w14:textId="77777777" w:rsidR="00281BBD" w:rsidRDefault="00281BBD" w:rsidP="00EF6154">
                  <w:r>
                    <w:t>WC DLA DZIECI</w:t>
                  </w:r>
                </w:p>
              </w:tc>
              <w:tc>
                <w:tcPr>
                  <w:tcW w:w="2268" w:type="dxa"/>
                </w:tcPr>
                <w:p w14:paraId="5BBA7F95" w14:textId="77777777" w:rsidR="00281BBD" w:rsidRDefault="00281BBD" w:rsidP="00EF6154">
                  <w:r>
                    <w:t>8,9</w:t>
                  </w:r>
                </w:p>
              </w:tc>
            </w:tr>
            <w:tr w:rsidR="00281BBD" w14:paraId="0E2A4A32" w14:textId="77777777" w:rsidTr="00EF6154">
              <w:tc>
                <w:tcPr>
                  <w:tcW w:w="2268" w:type="dxa"/>
                  <w:vMerge/>
                </w:tcPr>
                <w:p w14:paraId="2792B7DA" w14:textId="77777777" w:rsidR="00281BBD" w:rsidRDefault="00281BBD" w:rsidP="00EF6154"/>
              </w:tc>
              <w:tc>
                <w:tcPr>
                  <w:tcW w:w="2268" w:type="dxa"/>
                </w:tcPr>
                <w:p w14:paraId="42A3EAC1" w14:textId="77777777" w:rsidR="00281BBD" w:rsidRDefault="00281BBD" w:rsidP="00EF6154">
                  <w:r>
                    <w:t>07</w:t>
                  </w:r>
                </w:p>
              </w:tc>
              <w:tc>
                <w:tcPr>
                  <w:tcW w:w="2513" w:type="dxa"/>
                </w:tcPr>
                <w:p w14:paraId="2571CFAC" w14:textId="77777777" w:rsidR="00281BBD" w:rsidRDefault="00281BBD" w:rsidP="00EF6154">
                  <w:r>
                    <w:t>MYCIE NOCNIKÓW</w:t>
                  </w:r>
                </w:p>
              </w:tc>
              <w:tc>
                <w:tcPr>
                  <w:tcW w:w="2268" w:type="dxa"/>
                </w:tcPr>
                <w:p w14:paraId="1A38BFFF" w14:textId="77777777" w:rsidR="00281BBD" w:rsidRDefault="00281BBD" w:rsidP="00EF6154">
                  <w:r>
                    <w:t>1,7</w:t>
                  </w:r>
                </w:p>
              </w:tc>
            </w:tr>
            <w:tr w:rsidR="00281BBD" w14:paraId="4A4B535F" w14:textId="77777777" w:rsidTr="00EF6154">
              <w:tc>
                <w:tcPr>
                  <w:tcW w:w="2268" w:type="dxa"/>
                  <w:vMerge/>
                </w:tcPr>
                <w:p w14:paraId="076D0841" w14:textId="77777777" w:rsidR="00281BBD" w:rsidRDefault="00281BBD" w:rsidP="00EF6154"/>
              </w:tc>
              <w:tc>
                <w:tcPr>
                  <w:tcW w:w="2268" w:type="dxa"/>
                </w:tcPr>
                <w:p w14:paraId="7CE25FE7" w14:textId="77777777" w:rsidR="00281BBD" w:rsidRDefault="00281BBD" w:rsidP="00EF6154">
                  <w:r>
                    <w:t>08</w:t>
                  </w:r>
                </w:p>
              </w:tc>
              <w:tc>
                <w:tcPr>
                  <w:tcW w:w="2513" w:type="dxa"/>
                </w:tcPr>
                <w:p w14:paraId="13862D43" w14:textId="77777777" w:rsidR="00281BBD" w:rsidRDefault="00281BBD" w:rsidP="00EF6154">
                  <w:r>
                    <w:t>PIELĘGNIARKA</w:t>
                  </w:r>
                </w:p>
              </w:tc>
              <w:tc>
                <w:tcPr>
                  <w:tcW w:w="2268" w:type="dxa"/>
                </w:tcPr>
                <w:p w14:paraId="1D831F0F" w14:textId="77777777" w:rsidR="00281BBD" w:rsidRDefault="00281BBD" w:rsidP="00EF6154">
                  <w:r>
                    <w:t>9,0</w:t>
                  </w:r>
                </w:p>
              </w:tc>
            </w:tr>
            <w:tr w:rsidR="00281BBD" w14:paraId="59A9A3A5" w14:textId="77777777" w:rsidTr="00EF6154">
              <w:tc>
                <w:tcPr>
                  <w:tcW w:w="2268" w:type="dxa"/>
                  <w:vMerge/>
                </w:tcPr>
                <w:p w14:paraId="46CA43F2" w14:textId="77777777" w:rsidR="00281BBD" w:rsidRDefault="00281BBD" w:rsidP="00EF6154"/>
              </w:tc>
              <w:tc>
                <w:tcPr>
                  <w:tcW w:w="2268" w:type="dxa"/>
                </w:tcPr>
                <w:p w14:paraId="589D6BFC" w14:textId="77777777" w:rsidR="00281BBD" w:rsidRDefault="00281BBD" w:rsidP="00EF6154">
                  <w:r>
                    <w:t>09</w:t>
                  </w:r>
                </w:p>
              </w:tc>
              <w:tc>
                <w:tcPr>
                  <w:tcW w:w="2513" w:type="dxa"/>
                </w:tcPr>
                <w:p w14:paraId="2A4490EB" w14:textId="77777777" w:rsidR="00281BBD" w:rsidRDefault="00281BBD" w:rsidP="00EF6154">
                  <w:r>
                    <w:t>IZOLATKA</w:t>
                  </w:r>
                </w:p>
              </w:tc>
              <w:tc>
                <w:tcPr>
                  <w:tcW w:w="2268" w:type="dxa"/>
                </w:tcPr>
                <w:p w14:paraId="23785034" w14:textId="77777777" w:rsidR="00281BBD" w:rsidRDefault="00281BBD" w:rsidP="00EF6154">
                  <w:r>
                    <w:t>5,4</w:t>
                  </w:r>
                </w:p>
              </w:tc>
            </w:tr>
            <w:tr w:rsidR="00281BBD" w14:paraId="57380388" w14:textId="77777777" w:rsidTr="00EF6154">
              <w:tc>
                <w:tcPr>
                  <w:tcW w:w="2268" w:type="dxa"/>
                  <w:vMerge/>
                </w:tcPr>
                <w:p w14:paraId="5BF7D917" w14:textId="77777777" w:rsidR="00281BBD" w:rsidRDefault="00281BBD" w:rsidP="00EF6154"/>
              </w:tc>
              <w:tc>
                <w:tcPr>
                  <w:tcW w:w="2268" w:type="dxa"/>
                </w:tcPr>
                <w:p w14:paraId="4E5033A0" w14:textId="77777777" w:rsidR="00281BBD" w:rsidRDefault="00281BBD" w:rsidP="00EF6154">
                  <w:r>
                    <w:t>010</w:t>
                  </w:r>
                </w:p>
              </w:tc>
              <w:tc>
                <w:tcPr>
                  <w:tcW w:w="2513" w:type="dxa"/>
                </w:tcPr>
                <w:p w14:paraId="75D96D05" w14:textId="77777777" w:rsidR="00281BBD" w:rsidRDefault="00281BBD" w:rsidP="00EF6154">
                  <w:r>
                    <w:t>POKÓJ SOCJALNY</w:t>
                  </w:r>
                </w:p>
              </w:tc>
              <w:tc>
                <w:tcPr>
                  <w:tcW w:w="2268" w:type="dxa"/>
                </w:tcPr>
                <w:p w14:paraId="3138483C" w14:textId="77777777" w:rsidR="00281BBD" w:rsidRDefault="00281BBD" w:rsidP="00EF6154">
                  <w:r>
                    <w:t>16,4</w:t>
                  </w:r>
                </w:p>
              </w:tc>
            </w:tr>
            <w:tr w:rsidR="00281BBD" w14:paraId="147EEA0B" w14:textId="77777777" w:rsidTr="00EF6154">
              <w:tc>
                <w:tcPr>
                  <w:tcW w:w="2268" w:type="dxa"/>
                  <w:vMerge/>
                </w:tcPr>
                <w:p w14:paraId="1AEC5B2A" w14:textId="77777777" w:rsidR="00281BBD" w:rsidRDefault="00281BBD" w:rsidP="00EF6154"/>
              </w:tc>
              <w:tc>
                <w:tcPr>
                  <w:tcW w:w="2268" w:type="dxa"/>
                </w:tcPr>
                <w:p w14:paraId="78721D2A" w14:textId="77777777" w:rsidR="00281BBD" w:rsidRDefault="00281BBD" w:rsidP="00EF6154">
                  <w:r>
                    <w:t>011</w:t>
                  </w:r>
                </w:p>
              </w:tc>
              <w:tc>
                <w:tcPr>
                  <w:tcW w:w="2513" w:type="dxa"/>
                </w:tcPr>
                <w:p w14:paraId="4CD5DC54" w14:textId="77777777" w:rsidR="00281BBD" w:rsidRDefault="00281BBD" w:rsidP="00EF6154">
                  <w:r>
                    <w:t>POM. GOSP.</w:t>
                  </w:r>
                </w:p>
              </w:tc>
              <w:tc>
                <w:tcPr>
                  <w:tcW w:w="2268" w:type="dxa"/>
                </w:tcPr>
                <w:p w14:paraId="437256F6" w14:textId="77777777" w:rsidR="00281BBD" w:rsidRDefault="00281BBD" w:rsidP="00EF6154">
                  <w:r>
                    <w:t>0,6</w:t>
                  </w:r>
                </w:p>
              </w:tc>
            </w:tr>
            <w:tr w:rsidR="00281BBD" w14:paraId="0E7BD1E3" w14:textId="77777777" w:rsidTr="00EF6154">
              <w:tc>
                <w:tcPr>
                  <w:tcW w:w="2268" w:type="dxa"/>
                  <w:vMerge/>
                </w:tcPr>
                <w:p w14:paraId="63E57732" w14:textId="77777777" w:rsidR="00281BBD" w:rsidRDefault="00281BBD" w:rsidP="00EF6154"/>
              </w:tc>
              <w:tc>
                <w:tcPr>
                  <w:tcW w:w="2268" w:type="dxa"/>
                </w:tcPr>
                <w:p w14:paraId="751A92C6" w14:textId="77777777" w:rsidR="00281BBD" w:rsidRDefault="00281BBD" w:rsidP="00EF6154">
                  <w:r>
                    <w:t>012</w:t>
                  </w:r>
                </w:p>
              </w:tc>
              <w:tc>
                <w:tcPr>
                  <w:tcW w:w="2513" w:type="dxa"/>
                </w:tcPr>
                <w:p w14:paraId="177DBF6D" w14:textId="77777777" w:rsidR="00281BBD" w:rsidRDefault="00281BBD" w:rsidP="00EF6154">
                  <w:r>
                    <w:t>SZATNIA PERSONELU</w:t>
                  </w:r>
                </w:p>
              </w:tc>
              <w:tc>
                <w:tcPr>
                  <w:tcW w:w="2268" w:type="dxa"/>
                </w:tcPr>
                <w:p w14:paraId="4E257810" w14:textId="77777777" w:rsidR="00281BBD" w:rsidRDefault="00281BBD" w:rsidP="00EF6154">
                  <w:r>
                    <w:t>16,1</w:t>
                  </w:r>
                </w:p>
              </w:tc>
            </w:tr>
            <w:tr w:rsidR="00281BBD" w14:paraId="6C211EF6" w14:textId="77777777" w:rsidTr="00EF6154">
              <w:tc>
                <w:tcPr>
                  <w:tcW w:w="2268" w:type="dxa"/>
                  <w:vMerge/>
                </w:tcPr>
                <w:p w14:paraId="3F2F9D4C" w14:textId="77777777" w:rsidR="00281BBD" w:rsidRDefault="00281BBD" w:rsidP="00EF6154"/>
              </w:tc>
              <w:tc>
                <w:tcPr>
                  <w:tcW w:w="2268" w:type="dxa"/>
                </w:tcPr>
                <w:p w14:paraId="20B2506B" w14:textId="77777777" w:rsidR="00281BBD" w:rsidRDefault="00281BBD" w:rsidP="00EF6154">
                  <w:r>
                    <w:t>013</w:t>
                  </w:r>
                </w:p>
              </w:tc>
              <w:tc>
                <w:tcPr>
                  <w:tcW w:w="2513" w:type="dxa"/>
                </w:tcPr>
                <w:p w14:paraId="73C3CA3F" w14:textId="77777777" w:rsidR="00281BBD" w:rsidRDefault="00281BBD" w:rsidP="00EF6154">
                  <w:r>
                    <w:t>WC D</w:t>
                  </w:r>
                </w:p>
              </w:tc>
              <w:tc>
                <w:tcPr>
                  <w:tcW w:w="2268" w:type="dxa"/>
                </w:tcPr>
                <w:p w14:paraId="3932C7A0" w14:textId="77777777" w:rsidR="00281BBD" w:rsidRDefault="00281BBD" w:rsidP="00EF6154">
                  <w:r>
                    <w:t>3,8</w:t>
                  </w:r>
                </w:p>
              </w:tc>
            </w:tr>
            <w:tr w:rsidR="00281BBD" w14:paraId="143DA428" w14:textId="77777777" w:rsidTr="00EF6154">
              <w:tc>
                <w:tcPr>
                  <w:tcW w:w="2268" w:type="dxa"/>
                  <w:vMerge/>
                </w:tcPr>
                <w:p w14:paraId="4DADBB67" w14:textId="77777777" w:rsidR="00281BBD" w:rsidRDefault="00281BBD" w:rsidP="00EF6154"/>
              </w:tc>
              <w:tc>
                <w:tcPr>
                  <w:tcW w:w="2268" w:type="dxa"/>
                </w:tcPr>
                <w:p w14:paraId="1CFB37F6" w14:textId="77777777" w:rsidR="00281BBD" w:rsidRDefault="00281BBD" w:rsidP="00EF6154">
                  <w:r>
                    <w:t>014</w:t>
                  </w:r>
                </w:p>
              </w:tc>
              <w:tc>
                <w:tcPr>
                  <w:tcW w:w="2513" w:type="dxa"/>
                </w:tcPr>
                <w:p w14:paraId="6C9E8E2A" w14:textId="77777777" w:rsidR="00281BBD" w:rsidRDefault="00281BBD" w:rsidP="00EF6154">
                  <w:r>
                    <w:t>WC M</w:t>
                  </w:r>
                </w:p>
              </w:tc>
              <w:tc>
                <w:tcPr>
                  <w:tcW w:w="2268" w:type="dxa"/>
                </w:tcPr>
                <w:p w14:paraId="19C0CB22" w14:textId="77777777" w:rsidR="00281BBD" w:rsidRDefault="00281BBD" w:rsidP="00EF6154">
                  <w:r>
                    <w:t>2,9</w:t>
                  </w:r>
                </w:p>
              </w:tc>
            </w:tr>
            <w:tr w:rsidR="00281BBD" w14:paraId="136B4164" w14:textId="77777777" w:rsidTr="00EF6154">
              <w:tc>
                <w:tcPr>
                  <w:tcW w:w="2268" w:type="dxa"/>
                  <w:vMerge/>
                </w:tcPr>
                <w:p w14:paraId="1BCF4CFA" w14:textId="77777777" w:rsidR="00281BBD" w:rsidRDefault="00281BBD" w:rsidP="00EF6154"/>
              </w:tc>
              <w:tc>
                <w:tcPr>
                  <w:tcW w:w="2268" w:type="dxa"/>
                </w:tcPr>
                <w:p w14:paraId="7AC8E05E" w14:textId="77777777" w:rsidR="00281BBD" w:rsidRDefault="00281BBD" w:rsidP="00EF6154">
                  <w:r>
                    <w:t>015</w:t>
                  </w:r>
                </w:p>
              </w:tc>
              <w:tc>
                <w:tcPr>
                  <w:tcW w:w="2513" w:type="dxa"/>
                </w:tcPr>
                <w:p w14:paraId="07547648" w14:textId="77777777" w:rsidR="00281BBD" w:rsidRDefault="00281BBD" w:rsidP="00EF6154">
                  <w:r>
                    <w:t>KLATKA SCHODOWA</w:t>
                  </w:r>
                </w:p>
              </w:tc>
              <w:tc>
                <w:tcPr>
                  <w:tcW w:w="2268" w:type="dxa"/>
                </w:tcPr>
                <w:p w14:paraId="4E4A4CA5" w14:textId="77777777" w:rsidR="00281BBD" w:rsidRDefault="00281BBD" w:rsidP="00EF6154">
                  <w:r>
                    <w:t>12,4</w:t>
                  </w:r>
                </w:p>
              </w:tc>
            </w:tr>
            <w:tr w:rsidR="00281BBD" w14:paraId="467D8A90" w14:textId="77777777" w:rsidTr="00EF6154">
              <w:tc>
                <w:tcPr>
                  <w:tcW w:w="2268" w:type="dxa"/>
                  <w:vMerge/>
                </w:tcPr>
                <w:p w14:paraId="14B85EF1" w14:textId="77777777" w:rsidR="00281BBD" w:rsidRDefault="00281BBD" w:rsidP="00EF6154"/>
              </w:tc>
              <w:tc>
                <w:tcPr>
                  <w:tcW w:w="2268" w:type="dxa"/>
                </w:tcPr>
                <w:p w14:paraId="001EED37" w14:textId="77777777" w:rsidR="00281BBD" w:rsidRDefault="00281BBD" w:rsidP="00EF6154">
                  <w:r>
                    <w:t>016</w:t>
                  </w:r>
                </w:p>
              </w:tc>
              <w:tc>
                <w:tcPr>
                  <w:tcW w:w="2513" w:type="dxa"/>
                </w:tcPr>
                <w:p w14:paraId="3D7F0A28" w14:textId="77777777" w:rsidR="00281BBD" w:rsidRDefault="00281BBD" w:rsidP="00EF6154">
                  <w:r>
                    <w:t>ROZDZIELNIA/EKSPEDYCJA POSIŁKÓW</w:t>
                  </w:r>
                </w:p>
              </w:tc>
              <w:tc>
                <w:tcPr>
                  <w:tcW w:w="2268" w:type="dxa"/>
                </w:tcPr>
                <w:p w14:paraId="4DB57CB2" w14:textId="77777777" w:rsidR="00281BBD" w:rsidRDefault="00281BBD" w:rsidP="00EF6154">
                  <w:r>
                    <w:t>31,6</w:t>
                  </w:r>
                </w:p>
              </w:tc>
            </w:tr>
            <w:tr w:rsidR="00281BBD" w14:paraId="31899E59" w14:textId="77777777" w:rsidTr="00EF6154">
              <w:tc>
                <w:tcPr>
                  <w:tcW w:w="2268" w:type="dxa"/>
                  <w:vMerge/>
                </w:tcPr>
                <w:p w14:paraId="59397E3E" w14:textId="77777777" w:rsidR="00281BBD" w:rsidRDefault="00281BBD" w:rsidP="00EF6154"/>
              </w:tc>
              <w:tc>
                <w:tcPr>
                  <w:tcW w:w="2268" w:type="dxa"/>
                </w:tcPr>
                <w:p w14:paraId="0DACF8C1" w14:textId="77777777" w:rsidR="00281BBD" w:rsidRDefault="00281BBD" w:rsidP="00EF6154">
                  <w:r>
                    <w:t>017</w:t>
                  </w:r>
                </w:p>
              </w:tc>
              <w:tc>
                <w:tcPr>
                  <w:tcW w:w="2513" w:type="dxa"/>
                </w:tcPr>
                <w:p w14:paraId="3FCFAAA0" w14:textId="77777777" w:rsidR="00281BBD" w:rsidRDefault="00281BBD" w:rsidP="00EF6154">
                  <w:r>
                    <w:t>ZMYWALNIA</w:t>
                  </w:r>
                </w:p>
              </w:tc>
              <w:tc>
                <w:tcPr>
                  <w:tcW w:w="2268" w:type="dxa"/>
                </w:tcPr>
                <w:p w14:paraId="1CD1A3E7" w14:textId="77777777" w:rsidR="00281BBD" w:rsidRDefault="00281BBD" w:rsidP="00EF6154">
                  <w:r>
                    <w:t>12,1</w:t>
                  </w:r>
                </w:p>
              </w:tc>
            </w:tr>
            <w:tr w:rsidR="00281BBD" w14:paraId="7089FA18" w14:textId="77777777" w:rsidTr="00EF6154">
              <w:tc>
                <w:tcPr>
                  <w:tcW w:w="2268" w:type="dxa"/>
                  <w:vMerge/>
                </w:tcPr>
                <w:p w14:paraId="078C9679" w14:textId="77777777" w:rsidR="00281BBD" w:rsidRDefault="00281BBD" w:rsidP="00EF6154"/>
              </w:tc>
              <w:tc>
                <w:tcPr>
                  <w:tcW w:w="2268" w:type="dxa"/>
                </w:tcPr>
                <w:p w14:paraId="37756724" w14:textId="77777777" w:rsidR="00281BBD" w:rsidRDefault="00281BBD" w:rsidP="00EF6154">
                  <w:r>
                    <w:t>018</w:t>
                  </w:r>
                </w:p>
              </w:tc>
              <w:tc>
                <w:tcPr>
                  <w:tcW w:w="2513" w:type="dxa"/>
                </w:tcPr>
                <w:p w14:paraId="2E0298FC" w14:textId="77777777" w:rsidR="00281BBD" w:rsidRDefault="00281BBD" w:rsidP="00EF6154">
                  <w:r>
                    <w:t>KOMUNIKACJA</w:t>
                  </w:r>
                </w:p>
              </w:tc>
              <w:tc>
                <w:tcPr>
                  <w:tcW w:w="2268" w:type="dxa"/>
                </w:tcPr>
                <w:p w14:paraId="34B3CB46" w14:textId="183AEC0B" w:rsidR="00281BBD" w:rsidRDefault="00281BBD" w:rsidP="00EF6154">
                  <w:r>
                    <w:t>23,6</w:t>
                  </w:r>
                </w:p>
              </w:tc>
            </w:tr>
            <w:tr w:rsidR="00281BBD" w14:paraId="3C20045C" w14:textId="77777777" w:rsidTr="00EF6154">
              <w:tc>
                <w:tcPr>
                  <w:tcW w:w="2268" w:type="dxa"/>
                  <w:vMerge/>
                </w:tcPr>
                <w:p w14:paraId="784C575D" w14:textId="77777777" w:rsidR="00281BBD" w:rsidRDefault="00281BBD" w:rsidP="00EF6154"/>
              </w:tc>
              <w:tc>
                <w:tcPr>
                  <w:tcW w:w="2268" w:type="dxa"/>
                </w:tcPr>
                <w:p w14:paraId="23C07350" w14:textId="2E84BCA2" w:rsidR="00281BBD" w:rsidRDefault="00281BBD" w:rsidP="00EF6154">
                  <w:r>
                    <w:t>019</w:t>
                  </w:r>
                </w:p>
              </w:tc>
              <w:tc>
                <w:tcPr>
                  <w:tcW w:w="2513" w:type="dxa"/>
                </w:tcPr>
                <w:p w14:paraId="29148687" w14:textId="77777777" w:rsidR="00281BBD" w:rsidRDefault="00281BBD" w:rsidP="00EF6154">
                  <w:r>
                    <w:t>KOMUNIKACJA</w:t>
                  </w:r>
                </w:p>
              </w:tc>
              <w:tc>
                <w:tcPr>
                  <w:tcW w:w="2268" w:type="dxa"/>
                </w:tcPr>
                <w:p w14:paraId="1379A0F1" w14:textId="45BFF3D0" w:rsidR="00281BBD" w:rsidRDefault="00281BBD" w:rsidP="00EF6154">
                  <w:r>
                    <w:t>5,6</w:t>
                  </w:r>
                </w:p>
              </w:tc>
            </w:tr>
            <w:tr w:rsidR="00281BBD" w14:paraId="0CC0AA5A" w14:textId="77777777" w:rsidTr="00EF6154">
              <w:tc>
                <w:tcPr>
                  <w:tcW w:w="2268" w:type="dxa"/>
                  <w:vMerge/>
                </w:tcPr>
                <w:p w14:paraId="335409DA" w14:textId="77777777" w:rsidR="00281BBD" w:rsidRDefault="00281BBD" w:rsidP="00EF6154"/>
              </w:tc>
              <w:tc>
                <w:tcPr>
                  <w:tcW w:w="2268" w:type="dxa"/>
                </w:tcPr>
                <w:p w14:paraId="3A0AAE29" w14:textId="1AFD28A5" w:rsidR="00281BBD" w:rsidRDefault="00281BBD" w:rsidP="00EF6154">
                  <w:r>
                    <w:t>020</w:t>
                  </w:r>
                </w:p>
              </w:tc>
              <w:tc>
                <w:tcPr>
                  <w:tcW w:w="2513" w:type="dxa"/>
                </w:tcPr>
                <w:p w14:paraId="46C83D0D" w14:textId="77777777" w:rsidR="00281BBD" w:rsidRDefault="00281BBD" w:rsidP="00EF6154">
                  <w:r>
                    <w:t>KLATKA SCHODOWA</w:t>
                  </w:r>
                </w:p>
              </w:tc>
              <w:tc>
                <w:tcPr>
                  <w:tcW w:w="2268" w:type="dxa"/>
                </w:tcPr>
                <w:p w14:paraId="0ADAF39E" w14:textId="7A8E536E" w:rsidR="00281BBD" w:rsidRDefault="00281BBD" w:rsidP="00EF6154">
                  <w:r>
                    <w:t>17,</w:t>
                  </w:r>
                  <w:r w:rsidR="009049B6">
                    <w:t>7</w:t>
                  </w:r>
                </w:p>
              </w:tc>
            </w:tr>
            <w:tr w:rsidR="00281BBD" w14:paraId="76715F29" w14:textId="77777777" w:rsidTr="005B70B7">
              <w:tc>
                <w:tcPr>
                  <w:tcW w:w="7049" w:type="dxa"/>
                  <w:gridSpan w:val="3"/>
                </w:tcPr>
                <w:p w14:paraId="638DD9AA" w14:textId="3FD49573" w:rsidR="00281BBD" w:rsidRDefault="00281BBD" w:rsidP="00EF6154">
                  <w:r>
                    <w:t>Suma</w:t>
                  </w:r>
                </w:p>
              </w:tc>
              <w:tc>
                <w:tcPr>
                  <w:tcW w:w="2268" w:type="dxa"/>
                </w:tcPr>
                <w:p w14:paraId="53E43FD3" w14:textId="1042A7E8" w:rsidR="00281BBD" w:rsidRDefault="00281BBD" w:rsidP="00EF6154">
                  <w:r>
                    <w:t>266,</w:t>
                  </w:r>
                  <w:r w:rsidR="009049B6">
                    <w:t>8</w:t>
                  </w:r>
                  <w:r>
                    <w:t xml:space="preserve"> m²</w:t>
                  </w:r>
                </w:p>
              </w:tc>
            </w:tr>
            <w:tr w:rsidR="00281BBD" w14:paraId="3E47B92A" w14:textId="77777777" w:rsidTr="005B70B7">
              <w:tc>
                <w:tcPr>
                  <w:tcW w:w="9317" w:type="dxa"/>
                  <w:gridSpan w:val="4"/>
                </w:tcPr>
                <w:p w14:paraId="20823569" w14:textId="593D4CFC" w:rsidR="00281BBD" w:rsidRDefault="00281BBD" w:rsidP="00EF6154">
                  <w:r>
                    <w:t>Rzut piętra</w:t>
                  </w:r>
                </w:p>
              </w:tc>
            </w:tr>
            <w:tr w:rsidR="00281BBD" w14:paraId="540B078A" w14:textId="77777777" w:rsidTr="00EF6154">
              <w:tc>
                <w:tcPr>
                  <w:tcW w:w="2268" w:type="dxa"/>
                  <w:vMerge w:val="restart"/>
                </w:tcPr>
                <w:p w14:paraId="609746B0" w14:textId="77777777" w:rsidR="00281BBD" w:rsidRDefault="00281BBD" w:rsidP="00EF6154"/>
              </w:tc>
              <w:tc>
                <w:tcPr>
                  <w:tcW w:w="2268" w:type="dxa"/>
                </w:tcPr>
                <w:p w14:paraId="267FC440" w14:textId="77777777" w:rsidR="00281BBD" w:rsidRDefault="00281BBD" w:rsidP="00EF6154">
                  <w:r>
                    <w:t>1.1</w:t>
                  </w:r>
                </w:p>
              </w:tc>
              <w:tc>
                <w:tcPr>
                  <w:tcW w:w="2513" w:type="dxa"/>
                </w:tcPr>
                <w:p w14:paraId="0E989DD3" w14:textId="77777777" w:rsidR="00281BBD" w:rsidRDefault="00281BBD" w:rsidP="00EF6154">
                  <w:r>
                    <w:t>KLATKA SCHODOWA</w:t>
                  </w:r>
                </w:p>
              </w:tc>
              <w:tc>
                <w:tcPr>
                  <w:tcW w:w="2268" w:type="dxa"/>
                </w:tcPr>
                <w:p w14:paraId="0FEB6193" w14:textId="1B7408E8" w:rsidR="00281BBD" w:rsidRDefault="00A34815" w:rsidP="00EF6154">
                  <w:r>
                    <w:t>12,6</w:t>
                  </w:r>
                </w:p>
              </w:tc>
            </w:tr>
            <w:tr w:rsidR="00281BBD" w14:paraId="70F74BC0" w14:textId="77777777" w:rsidTr="00EF6154">
              <w:tc>
                <w:tcPr>
                  <w:tcW w:w="2268" w:type="dxa"/>
                  <w:vMerge/>
                </w:tcPr>
                <w:p w14:paraId="462D0962" w14:textId="77777777" w:rsidR="00281BBD" w:rsidRDefault="00281BBD" w:rsidP="00EF6154"/>
              </w:tc>
              <w:tc>
                <w:tcPr>
                  <w:tcW w:w="2268" w:type="dxa"/>
                </w:tcPr>
                <w:p w14:paraId="48CDBCAF" w14:textId="77777777" w:rsidR="00281BBD" w:rsidRDefault="00281BBD" w:rsidP="00EF6154">
                  <w:r>
                    <w:t>1.2</w:t>
                  </w:r>
                </w:p>
              </w:tc>
              <w:tc>
                <w:tcPr>
                  <w:tcW w:w="2513" w:type="dxa"/>
                </w:tcPr>
                <w:p w14:paraId="17CC5560" w14:textId="77777777" w:rsidR="00281BBD" w:rsidRDefault="00281BBD" w:rsidP="00EF6154">
                  <w:r>
                    <w:t>SALA NR 2</w:t>
                  </w:r>
                </w:p>
              </w:tc>
              <w:tc>
                <w:tcPr>
                  <w:tcW w:w="2268" w:type="dxa"/>
                </w:tcPr>
                <w:p w14:paraId="14F40883" w14:textId="77777777" w:rsidR="00281BBD" w:rsidRDefault="00281BBD" w:rsidP="00EF6154">
                  <w:r>
                    <w:t>36,8</w:t>
                  </w:r>
                </w:p>
              </w:tc>
            </w:tr>
            <w:tr w:rsidR="00281BBD" w14:paraId="4A89D3CF" w14:textId="77777777" w:rsidTr="00EF6154">
              <w:tc>
                <w:tcPr>
                  <w:tcW w:w="2268" w:type="dxa"/>
                  <w:vMerge/>
                </w:tcPr>
                <w:p w14:paraId="5A21ED80" w14:textId="77777777" w:rsidR="00281BBD" w:rsidRDefault="00281BBD" w:rsidP="00EF6154"/>
              </w:tc>
              <w:tc>
                <w:tcPr>
                  <w:tcW w:w="2268" w:type="dxa"/>
                </w:tcPr>
                <w:p w14:paraId="62A11EF1" w14:textId="77777777" w:rsidR="00281BBD" w:rsidRDefault="00281BBD" w:rsidP="00EF6154">
                  <w:r>
                    <w:t>1.3</w:t>
                  </w:r>
                </w:p>
              </w:tc>
              <w:tc>
                <w:tcPr>
                  <w:tcW w:w="2513" w:type="dxa"/>
                </w:tcPr>
                <w:p w14:paraId="5A2CDC6A" w14:textId="77777777" w:rsidR="00281BBD" w:rsidRDefault="00281BBD" w:rsidP="00EF6154">
                  <w:r>
                    <w:t>WC DLA DZIECI</w:t>
                  </w:r>
                </w:p>
              </w:tc>
              <w:tc>
                <w:tcPr>
                  <w:tcW w:w="2268" w:type="dxa"/>
                </w:tcPr>
                <w:p w14:paraId="0610B8AF" w14:textId="19AF5E48" w:rsidR="00281BBD" w:rsidRDefault="00281BBD" w:rsidP="00EF6154">
                  <w:r>
                    <w:t>7,</w:t>
                  </w:r>
                  <w:r w:rsidR="009049B6">
                    <w:t>3</w:t>
                  </w:r>
                </w:p>
              </w:tc>
            </w:tr>
            <w:tr w:rsidR="00281BBD" w14:paraId="7E246A9B" w14:textId="77777777" w:rsidTr="00EF6154">
              <w:tc>
                <w:tcPr>
                  <w:tcW w:w="2268" w:type="dxa"/>
                  <w:vMerge/>
                </w:tcPr>
                <w:p w14:paraId="248F9BEB" w14:textId="77777777" w:rsidR="00281BBD" w:rsidRDefault="00281BBD" w:rsidP="00EF6154"/>
              </w:tc>
              <w:tc>
                <w:tcPr>
                  <w:tcW w:w="2268" w:type="dxa"/>
                </w:tcPr>
                <w:p w14:paraId="345D598B" w14:textId="77777777" w:rsidR="00281BBD" w:rsidRDefault="00281BBD" w:rsidP="00EF6154">
                  <w:r>
                    <w:t>1.4</w:t>
                  </w:r>
                </w:p>
              </w:tc>
              <w:tc>
                <w:tcPr>
                  <w:tcW w:w="2513" w:type="dxa"/>
                </w:tcPr>
                <w:p w14:paraId="7C40F4CC" w14:textId="77777777" w:rsidR="00281BBD" w:rsidRDefault="00281BBD" w:rsidP="00EF6154">
                  <w:r>
                    <w:t>MYCIE NOCNIKÓW</w:t>
                  </w:r>
                </w:p>
              </w:tc>
              <w:tc>
                <w:tcPr>
                  <w:tcW w:w="2268" w:type="dxa"/>
                </w:tcPr>
                <w:p w14:paraId="62FC2500" w14:textId="77777777" w:rsidR="00281BBD" w:rsidRDefault="00281BBD" w:rsidP="00EF6154">
                  <w:r>
                    <w:t>1,7</w:t>
                  </w:r>
                </w:p>
              </w:tc>
            </w:tr>
            <w:tr w:rsidR="00281BBD" w14:paraId="310492C9" w14:textId="77777777" w:rsidTr="00EF6154">
              <w:tc>
                <w:tcPr>
                  <w:tcW w:w="2268" w:type="dxa"/>
                  <w:vMerge/>
                </w:tcPr>
                <w:p w14:paraId="561AB4F1" w14:textId="77777777" w:rsidR="00281BBD" w:rsidRDefault="00281BBD" w:rsidP="00EF6154"/>
              </w:tc>
              <w:tc>
                <w:tcPr>
                  <w:tcW w:w="2268" w:type="dxa"/>
                </w:tcPr>
                <w:p w14:paraId="599C6C79" w14:textId="77777777" w:rsidR="00281BBD" w:rsidRDefault="00281BBD" w:rsidP="00EF6154">
                  <w:r>
                    <w:t>1.5</w:t>
                  </w:r>
                </w:p>
              </w:tc>
              <w:tc>
                <w:tcPr>
                  <w:tcW w:w="2513" w:type="dxa"/>
                </w:tcPr>
                <w:p w14:paraId="60FA3F83" w14:textId="77777777" w:rsidR="00281BBD" w:rsidRDefault="00281BBD" w:rsidP="00EF6154">
                  <w:r>
                    <w:t>POM. NA LEŻAKI</w:t>
                  </w:r>
                </w:p>
              </w:tc>
              <w:tc>
                <w:tcPr>
                  <w:tcW w:w="2268" w:type="dxa"/>
                </w:tcPr>
                <w:p w14:paraId="7B637175" w14:textId="77777777" w:rsidR="00281BBD" w:rsidRDefault="00281BBD" w:rsidP="00EF6154">
                  <w:r>
                    <w:t>4,1</w:t>
                  </w:r>
                </w:p>
              </w:tc>
            </w:tr>
            <w:tr w:rsidR="00281BBD" w14:paraId="4AFD4838" w14:textId="77777777" w:rsidTr="00EF6154">
              <w:tc>
                <w:tcPr>
                  <w:tcW w:w="2268" w:type="dxa"/>
                  <w:vMerge/>
                </w:tcPr>
                <w:p w14:paraId="177FF779" w14:textId="77777777" w:rsidR="00281BBD" w:rsidRDefault="00281BBD" w:rsidP="00EF6154"/>
              </w:tc>
              <w:tc>
                <w:tcPr>
                  <w:tcW w:w="2268" w:type="dxa"/>
                </w:tcPr>
                <w:p w14:paraId="23459741" w14:textId="77777777" w:rsidR="00281BBD" w:rsidRDefault="00281BBD" w:rsidP="00EF6154">
                  <w:r>
                    <w:t>1.6</w:t>
                  </w:r>
                </w:p>
              </w:tc>
              <w:tc>
                <w:tcPr>
                  <w:tcW w:w="2513" w:type="dxa"/>
                </w:tcPr>
                <w:p w14:paraId="3FC8583A" w14:textId="77777777" w:rsidR="00281BBD" w:rsidRDefault="00281BBD" w:rsidP="00EF6154">
                  <w:r>
                    <w:t>SALA NR 3</w:t>
                  </w:r>
                </w:p>
              </w:tc>
              <w:tc>
                <w:tcPr>
                  <w:tcW w:w="2268" w:type="dxa"/>
                </w:tcPr>
                <w:p w14:paraId="03ED8B15" w14:textId="44EB3792" w:rsidR="00281BBD" w:rsidRDefault="00281BBD" w:rsidP="00EF6154">
                  <w:r>
                    <w:t>4</w:t>
                  </w:r>
                  <w:r w:rsidR="009049B6">
                    <w:t>5,7</w:t>
                  </w:r>
                </w:p>
              </w:tc>
            </w:tr>
            <w:tr w:rsidR="00281BBD" w14:paraId="0D8B5BBB" w14:textId="77777777" w:rsidTr="00EF6154">
              <w:tc>
                <w:tcPr>
                  <w:tcW w:w="2268" w:type="dxa"/>
                  <w:vMerge/>
                </w:tcPr>
                <w:p w14:paraId="71C870E5" w14:textId="77777777" w:rsidR="00281BBD" w:rsidRDefault="00281BBD" w:rsidP="00EF6154"/>
              </w:tc>
              <w:tc>
                <w:tcPr>
                  <w:tcW w:w="2268" w:type="dxa"/>
                </w:tcPr>
                <w:p w14:paraId="319FF841" w14:textId="77777777" w:rsidR="00281BBD" w:rsidRDefault="00281BBD" w:rsidP="00EF6154">
                  <w:r>
                    <w:t>1.7</w:t>
                  </w:r>
                </w:p>
              </w:tc>
              <w:tc>
                <w:tcPr>
                  <w:tcW w:w="2513" w:type="dxa"/>
                </w:tcPr>
                <w:p w14:paraId="6103A137" w14:textId="77777777" w:rsidR="00281BBD" w:rsidRDefault="00281BBD" w:rsidP="00EF6154">
                  <w:r>
                    <w:t>POM. NA LEŻAKI</w:t>
                  </w:r>
                </w:p>
              </w:tc>
              <w:tc>
                <w:tcPr>
                  <w:tcW w:w="2268" w:type="dxa"/>
                </w:tcPr>
                <w:p w14:paraId="634C9F62" w14:textId="6BDF4857" w:rsidR="00281BBD" w:rsidRDefault="00281BBD" w:rsidP="00EF6154">
                  <w:r>
                    <w:t>4</w:t>
                  </w:r>
                  <w:r w:rsidR="009049B6">
                    <w:t>,1</w:t>
                  </w:r>
                </w:p>
              </w:tc>
            </w:tr>
            <w:tr w:rsidR="00281BBD" w14:paraId="0AC00689" w14:textId="77777777" w:rsidTr="00EF6154">
              <w:tc>
                <w:tcPr>
                  <w:tcW w:w="2268" w:type="dxa"/>
                  <w:vMerge/>
                </w:tcPr>
                <w:p w14:paraId="364AC257" w14:textId="77777777" w:rsidR="00281BBD" w:rsidRDefault="00281BBD" w:rsidP="00EF6154"/>
              </w:tc>
              <w:tc>
                <w:tcPr>
                  <w:tcW w:w="2268" w:type="dxa"/>
                </w:tcPr>
                <w:p w14:paraId="6D0E604A" w14:textId="77777777" w:rsidR="00281BBD" w:rsidRDefault="00281BBD" w:rsidP="00EF6154">
                  <w:r>
                    <w:t>1.8</w:t>
                  </w:r>
                </w:p>
              </w:tc>
              <w:tc>
                <w:tcPr>
                  <w:tcW w:w="2513" w:type="dxa"/>
                </w:tcPr>
                <w:p w14:paraId="5B90EB2C" w14:textId="77777777" w:rsidR="00281BBD" w:rsidRDefault="00281BBD" w:rsidP="00EF6154">
                  <w:r>
                    <w:t>WC DLA DZIECI</w:t>
                  </w:r>
                </w:p>
              </w:tc>
              <w:tc>
                <w:tcPr>
                  <w:tcW w:w="2268" w:type="dxa"/>
                </w:tcPr>
                <w:p w14:paraId="619ACD3A" w14:textId="0F3B9451" w:rsidR="00281BBD" w:rsidRDefault="00281BBD" w:rsidP="00EF6154">
                  <w:r>
                    <w:t>8,</w:t>
                  </w:r>
                  <w:r w:rsidR="009049B6">
                    <w:t>3</w:t>
                  </w:r>
                </w:p>
              </w:tc>
            </w:tr>
            <w:tr w:rsidR="00281BBD" w14:paraId="0B57D571" w14:textId="77777777" w:rsidTr="00EF6154">
              <w:tc>
                <w:tcPr>
                  <w:tcW w:w="2268" w:type="dxa"/>
                  <w:vMerge/>
                </w:tcPr>
                <w:p w14:paraId="03C76ECB" w14:textId="77777777" w:rsidR="00281BBD" w:rsidRDefault="00281BBD" w:rsidP="00EF6154"/>
              </w:tc>
              <w:tc>
                <w:tcPr>
                  <w:tcW w:w="2268" w:type="dxa"/>
                </w:tcPr>
                <w:p w14:paraId="14F21DFE" w14:textId="77777777" w:rsidR="00281BBD" w:rsidRDefault="00281BBD" w:rsidP="00EF6154">
                  <w:r>
                    <w:t>1.9</w:t>
                  </w:r>
                </w:p>
              </w:tc>
              <w:tc>
                <w:tcPr>
                  <w:tcW w:w="2513" w:type="dxa"/>
                </w:tcPr>
                <w:p w14:paraId="27754E40" w14:textId="77777777" w:rsidR="00281BBD" w:rsidRDefault="00281BBD" w:rsidP="00EF6154">
                  <w:r>
                    <w:t>MYCIE NOCNIKÓW</w:t>
                  </w:r>
                </w:p>
              </w:tc>
              <w:tc>
                <w:tcPr>
                  <w:tcW w:w="2268" w:type="dxa"/>
                </w:tcPr>
                <w:p w14:paraId="5A47B0D6" w14:textId="6D327E34" w:rsidR="00281BBD" w:rsidRDefault="00281BBD" w:rsidP="00EF6154">
                  <w:r>
                    <w:t>6,</w:t>
                  </w:r>
                  <w:r w:rsidR="009049B6">
                    <w:t>2</w:t>
                  </w:r>
                </w:p>
              </w:tc>
            </w:tr>
            <w:tr w:rsidR="00281BBD" w14:paraId="46783B9E" w14:textId="77777777" w:rsidTr="00EF6154">
              <w:tc>
                <w:tcPr>
                  <w:tcW w:w="2268" w:type="dxa"/>
                  <w:vMerge/>
                </w:tcPr>
                <w:p w14:paraId="43A3FF68" w14:textId="77777777" w:rsidR="00281BBD" w:rsidRDefault="00281BBD" w:rsidP="00EF6154"/>
              </w:tc>
              <w:tc>
                <w:tcPr>
                  <w:tcW w:w="2268" w:type="dxa"/>
                </w:tcPr>
                <w:p w14:paraId="058A0AD5" w14:textId="77777777" w:rsidR="00281BBD" w:rsidRDefault="00281BBD" w:rsidP="00EF6154">
                  <w:r>
                    <w:t>1.10</w:t>
                  </w:r>
                </w:p>
              </w:tc>
              <w:tc>
                <w:tcPr>
                  <w:tcW w:w="2513" w:type="dxa"/>
                </w:tcPr>
                <w:p w14:paraId="1BCE3CE3" w14:textId="77777777" w:rsidR="00281BBD" w:rsidRDefault="00281BBD" w:rsidP="00EF6154">
                  <w:r>
                    <w:t>WC DLA DZIECI</w:t>
                  </w:r>
                </w:p>
              </w:tc>
              <w:tc>
                <w:tcPr>
                  <w:tcW w:w="2268" w:type="dxa"/>
                </w:tcPr>
                <w:p w14:paraId="52028A15" w14:textId="228D95EB" w:rsidR="00281BBD" w:rsidRDefault="009049B6" w:rsidP="00EF6154">
                  <w:r>
                    <w:t>6,5</w:t>
                  </w:r>
                </w:p>
              </w:tc>
            </w:tr>
            <w:tr w:rsidR="00281BBD" w14:paraId="3E2052E9" w14:textId="77777777" w:rsidTr="00EF6154">
              <w:tc>
                <w:tcPr>
                  <w:tcW w:w="2268" w:type="dxa"/>
                  <w:vMerge/>
                </w:tcPr>
                <w:p w14:paraId="0D93FD22" w14:textId="77777777" w:rsidR="00281BBD" w:rsidRDefault="00281BBD" w:rsidP="00EF6154"/>
              </w:tc>
              <w:tc>
                <w:tcPr>
                  <w:tcW w:w="2268" w:type="dxa"/>
                </w:tcPr>
                <w:p w14:paraId="0162C7F0" w14:textId="77777777" w:rsidR="00281BBD" w:rsidRDefault="00281BBD" w:rsidP="00EF6154">
                  <w:r>
                    <w:t>1.11</w:t>
                  </w:r>
                </w:p>
              </w:tc>
              <w:tc>
                <w:tcPr>
                  <w:tcW w:w="2513" w:type="dxa"/>
                </w:tcPr>
                <w:p w14:paraId="459CF9B6" w14:textId="5A4BD267" w:rsidR="00281BBD" w:rsidRDefault="00281BBD" w:rsidP="00EF6154">
                  <w:r>
                    <w:t>MAG. POŚCIELI BRUDNEJ</w:t>
                  </w:r>
                </w:p>
              </w:tc>
              <w:tc>
                <w:tcPr>
                  <w:tcW w:w="2268" w:type="dxa"/>
                </w:tcPr>
                <w:p w14:paraId="32248573" w14:textId="77777777" w:rsidR="00281BBD" w:rsidRDefault="00281BBD" w:rsidP="00EF6154">
                  <w:r>
                    <w:t>2,1</w:t>
                  </w:r>
                </w:p>
              </w:tc>
            </w:tr>
            <w:tr w:rsidR="00281BBD" w14:paraId="059914D2" w14:textId="77777777" w:rsidTr="00EF6154">
              <w:tc>
                <w:tcPr>
                  <w:tcW w:w="2268" w:type="dxa"/>
                  <w:vMerge/>
                </w:tcPr>
                <w:p w14:paraId="79198F14" w14:textId="77777777" w:rsidR="00281BBD" w:rsidRDefault="00281BBD" w:rsidP="00EF6154"/>
              </w:tc>
              <w:tc>
                <w:tcPr>
                  <w:tcW w:w="2268" w:type="dxa"/>
                </w:tcPr>
                <w:p w14:paraId="6492FBAF" w14:textId="77777777" w:rsidR="00281BBD" w:rsidRDefault="00281BBD" w:rsidP="00EF6154">
                  <w:r>
                    <w:t>1.12</w:t>
                  </w:r>
                </w:p>
              </w:tc>
              <w:tc>
                <w:tcPr>
                  <w:tcW w:w="2513" w:type="dxa"/>
                </w:tcPr>
                <w:p w14:paraId="75CE4781" w14:textId="77777777" w:rsidR="00281BBD" w:rsidRDefault="00281BBD" w:rsidP="00EF6154">
                  <w:r>
                    <w:t>SALA NR 4</w:t>
                  </w:r>
                </w:p>
              </w:tc>
              <w:tc>
                <w:tcPr>
                  <w:tcW w:w="2268" w:type="dxa"/>
                </w:tcPr>
                <w:p w14:paraId="059A2564" w14:textId="29EE4852" w:rsidR="00281BBD" w:rsidRDefault="00F47094" w:rsidP="00EF6154">
                  <w:r>
                    <w:t>46,4</w:t>
                  </w:r>
                </w:p>
              </w:tc>
            </w:tr>
            <w:tr w:rsidR="00281BBD" w14:paraId="5A50CAAF" w14:textId="77777777" w:rsidTr="00EF6154">
              <w:tc>
                <w:tcPr>
                  <w:tcW w:w="2268" w:type="dxa"/>
                  <w:vMerge/>
                </w:tcPr>
                <w:p w14:paraId="5CC06533" w14:textId="77777777" w:rsidR="00281BBD" w:rsidRDefault="00281BBD" w:rsidP="00EF6154"/>
              </w:tc>
              <w:tc>
                <w:tcPr>
                  <w:tcW w:w="2268" w:type="dxa"/>
                </w:tcPr>
                <w:p w14:paraId="5BF7361C" w14:textId="77777777" w:rsidR="00281BBD" w:rsidRDefault="00281BBD" w:rsidP="00EF6154">
                  <w:r>
                    <w:t>1.13</w:t>
                  </w:r>
                </w:p>
              </w:tc>
              <w:tc>
                <w:tcPr>
                  <w:tcW w:w="2513" w:type="dxa"/>
                </w:tcPr>
                <w:p w14:paraId="35E3AF2F" w14:textId="77777777" w:rsidR="00281BBD" w:rsidRDefault="00281BBD" w:rsidP="00EF6154">
                  <w:r>
                    <w:t>POM. NA LEŻAKI</w:t>
                  </w:r>
                </w:p>
              </w:tc>
              <w:tc>
                <w:tcPr>
                  <w:tcW w:w="2268" w:type="dxa"/>
                </w:tcPr>
                <w:p w14:paraId="7AC45DD6" w14:textId="5ECFEED4" w:rsidR="00281BBD" w:rsidRDefault="00F47094" w:rsidP="00EF6154">
                  <w:r>
                    <w:t>11,0</w:t>
                  </w:r>
                </w:p>
              </w:tc>
            </w:tr>
            <w:tr w:rsidR="00281BBD" w14:paraId="4C0F5715" w14:textId="77777777" w:rsidTr="00EF6154">
              <w:tc>
                <w:tcPr>
                  <w:tcW w:w="2268" w:type="dxa"/>
                  <w:vMerge/>
                </w:tcPr>
                <w:p w14:paraId="687C83CC" w14:textId="77777777" w:rsidR="00281BBD" w:rsidRDefault="00281BBD" w:rsidP="00EF6154"/>
              </w:tc>
              <w:tc>
                <w:tcPr>
                  <w:tcW w:w="2268" w:type="dxa"/>
                </w:tcPr>
                <w:p w14:paraId="0BD91C5A" w14:textId="77777777" w:rsidR="00281BBD" w:rsidRDefault="00281BBD" w:rsidP="00EF6154">
                  <w:r>
                    <w:t>1.14</w:t>
                  </w:r>
                </w:p>
              </w:tc>
              <w:tc>
                <w:tcPr>
                  <w:tcW w:w="2513" w:type="dxa"/>
                </w:tcPr>
                <w:p w14:paraId="23216A1C" w14:textId="3D5360E2" w:rsidR="00281BBD" w:rsidRDefault="00F47094" w:rsidP="00EF6154">
                  <w:r>
                    <w:t>POM. TECHN.</w:t>
                  </w:r>
                </w:p>
              </w:tc>
              <w:tc>
                <w:tcPr>
                  <w:tcW w:w="2268" w:type="dxa"/>
                </w:tcPr>
                <w:p w14:paraId="53F07D9A" w14:textId="22AA16E3" w:rsidR="00281BBD" w:rsidRDefault="00F47094" w:rsidP="00EF6154">
                  <w:r>
                    <w:t>2,9</w:t>
                  </w:r>
                </w:p>
              </w:tc>
            </w:tr>
            <w:tr w:rsidR="00281BBD" w14:paraId="3281F4B7" w14:textId="77777777" w:rsidTr="00EF6154">
              <w:tc>
                <w:tcPr>
                  <w:tcW w:w="2268" w:type="dxa"/>
                  <w:vMerge/>
                </w:tcPr>
                <w:p w14:paraId="038CAE2E" w14:textId="77777777" w:rsidR="00281BBD" w:rsidRDefault="00281BBD" w:rsidP="00EF6154"/>
              </w:tc>
              <w:tc>
                <w:tcPr>
                  <w:tcW w:w="2268" w:type="dxa"/>
                </w:tcPr>
                <w:p w14:paraId="4702BD41" w14:textId="77777777" w:rsidR="00281BBD" w:rsidRDefault="00281BBD" w:rsidP="00EF6154">
                  <w:r>
                    <w:t>1.15</w:t>
                  </w:r>
                </w:p>
              </w:tc>
              <w:tc>
                <w:tcPr>
                  <w:tcW w:w="2513" w:type="dxa"/>
                </w:tcPr>
                <w:p w14:paraId="4F233656" w14:textId="77777777" w:rsidR="00281BBD" w:rsidRDefault="00281BBD" w:rsidP="00EF6154">
                  <w:r>
                    <w:t>GABINET DYREKCJI</w:t>
                  </w:r>
                </w:p>
              </w:tc>
              <w:tc>
                <w:tcPr>
                  <w:tcW w:w="2268" w:type="dxa"/>
                </w:tcPr>
                <w:p w14:paraId="14E86546" w14:textId="77777777" w:rsidR="00281BBD" w:rsidRDefault="00281BBD" w:rsidP="00EF6154">
                  <w:r>
                    <w:t>19,4</w:t>
                  </w:r>
                </w:p>
              </w:tc>
            </w:tr>
            <w:tr w:rsidR="00281BBD" w14:paraId="7174124D" w14:textId="77777777" w:rsidTr="00EF6154">
              <w:tc>
                <w:tcPr>
                  <w:tcW w:w="2268" w:type="dxa"/>
                  <w:vMerge/>
                </w:tcPr>
                <w:p w14:paraId="3E95D27E" w14:textId="77777777" w:rsidR="00281BBD" w:rsidRDefault="00281BBD" w:rsidP="00EF6154"/>
              </w:tc>
              <w:tc>
                <w:tcPr>
                  <w:tcW w:w="2268" w:type="dxa"/>
                </w:tcPr>
                <w:p w14:paraId="14B90697" w14:textId="77777777" w:rsidR="00281BBD" w:rsidRDefault="00281BBD" w:rsidP="00EF6154">
                  <w:r>
                    <w:t>1.16</w:t>
                  </w:r>
                </w:p>
              </w:tc>
              <w:tc>
                <w:tcPr>
                  <w:tcW w:w="2513" w:type="dxa"/>
                </w:tcPr>
                <w:p w14:paraId="193E8807" w14:textId="77777777" w:rsidR="00281BBD" w:rsidRDefault="00281BBD" w:rsidP="00EF6154">
                  <w:r>
                    <w:t>SEKRETARIAT</w:t>
                  </w:r>
                </w:p>
              </w:tc>
              <w:tc>
                <w:tcPr>
                  <w:tcW w:w="2268" w:type="dxa"/>
                </w:tcPr>
                <w:p w14:paraId="0EF53EBA" w14:textId="77777777" w:rsidR="00281BBD" w:rsidRDefault="00281BBD" w:rsidP="00EF6154">
                  <w:r>
                    <w:t>10,3</w:t>
                  </w:r>
                </w:p>
              </w:tc>
            </w:tr>
            <w:tr w:rsidR="00281BBD" w14:paraId="46706F89" w14:textId="77777777" w:rsidTr="00EF6154">
              <w:tc>
                <w:tcPr>
                  <w:tcW w:w="2268" w:type="dxa"/>
                  <w:vMerge/>
                </w:tcPr>
                <w:p w14:paraId="0CEEFEAD" w14:textId="77777777" w:rsidR="00281BBD" w:rsidRDefault="00281BBD" w:rsidP="00EF6154"/>
              </w:tc>
              <w:tc>
                <w:tcPr>
                  <w:tcW w:w="2268" w:type="dxa"/>
                </w:tcPr>
                <w:p w14:paraId="47ACD923" w14:textId="77777777" w:rsidR="00281BBD" w:rsidRDefault="00281BBD" w:rsidP="00EF6154">
                  <w:r>
                    <w:t>1.17</w:t>
                  </w:r>
                </w:p>
              </w:tc>
              <w:tc>
                <w:tcPr>
                  <w:tcW w:w="2513" w:type="dxa"/>
                </w:tcPr>
                <w:p w14:paraId="4D12E696" w14:textId="77777777" w:rsidR="00281BBD" w:rsidRDefault="00281BBD" w:rsidP="00EF6154">
                  <w:r>
                    <w:t>ARCHIWUM</w:t>
                  </w:r>
                </w:p>
              </w:tc>
              <w:tc>
                <w:tcPr>
                  <w:tcW w:w="2268" w:type="dxa"/>
                </w:tcPr>
                <w:p w14:paraId="6924DE48" w14:textId="77777777" w:rsidR="00281BBD" w:rsidRDefault="00281BBD" w:rsidP="00EF6154">
                  <w:r>
                    <w:t>7,2</w:t>
                  </w:r>
                </w:p>
              </w:tc>
            </w:tr>
            <w:tr w:rsidR="00281BBD" w14:paraId="441AAA35" w14:textId="77777777" w:rsidTr="00EF6154">
              <w:tc>
                <w:tcPr>
                  <w:tcW w:w="2268" w:type="dxa"/>
                  <w:vMerge/>
                </w:tcPr>
                <w:p w14:paraId="6273AC84" w14:textId="77777777" w:rsidR="00281BBD" w:rsidRDefault="00281BBD" w:rsidP="00EF6154"/>
              </w:tc>
              <w:tc>
                <w:tcPr>
                  <w:tcW w:w="2268" w:type="dxa"/>
                </w:tcPr>
                <w:p w14:paraId="0AAE2451" w14:textId="77777777" w:rsidR="00281BBD" w:rsidRDefault="00281BBD" w:rsidP="00EF6154">
                  <w:r>
                    <w:t>1.18</w:t>
                  </w:r>
                </w:p>
              </w:tc>
              <w:tc>
                <w:tcPr>
                  <w:tcW w:w="2513" w:type="dxa"/>
                </w:tcPr>
                <w:p w14:paraId="55B3DB2A" w14:textId="77777777" w:rsidR="00281BBD" w:rsidRDefault="00281BBD" w:rsidP="00EF6154">
                  <w:r>
                    <w:t>WC</w:t>
                  </w:r>
                </w:p>
              </w:tc>
              <w:tc>
                <w:tcPr>
                  <w:tcW w:w="2268" w:type="dxa"/>
                </w:tcPr>
                <w:p w14:paraId="6FEBCCBF" w14:textId="560455C1" w:rsidR="00281BBD" w:rsidRDefault="009049B6" w:rsidP="00EF6154">
                  <w:r>
                    <w:t>2,9</w:t>
                  </w:r>
                </w:p>
              </w:tc>
            </w:tr>
            <w:tr w:rsidR="00281BBD" w14:paraId="4D74B8DF" w14:textId="77777777" w:rsidTr="00EF6154">
              <w:tc>
                <w:tcPr>
                  <w:tcW w:w="2268" w:type="dxa"/>
                  <w:vMerge/>
                </w:tcPr>
                <w:p w14:paraId="4E007F9B" w14:textId="77777777" w:rsidR="00281BBD" w:rsidRDefault="00281BBD" w:rsidP="00EF6154"/>
              </w:tc>
              <w:tc>
                <w:tcPr>
                  <w:tcW w:w="2268" w:type="dxa"/>
                </w:tcPr>
                <w:p w14:paraId="042C3AAC" w14:textId="77777777" w:rsidR="00281BBD" w:rsidRDefault="00281BBD" w:rsidP="00EF6154">
                  <w:r>
                    <w:t>1.19</w:t>
                  </w:r>
                </w:p>
              </w:tc>
              <w:tc>
                <w:tcPr>
                  <w:tcW w:w="2513" w:type="dxa"/>
                </w:tcPr>
                <w:p w14:paraId="2FD39866" w14:textId="1973AF40" w:rsidR="00281BBD" w:rsidRDefault="00F47094" w:rsidP="00EF6154">
                  <w:r>
                    <w:t>KOMUNIKACJA</w:t>
                  </w:r>
                </w:p>
              </w:tc>
              <w:tc>
                <w:tcPr>
                  <w:tcW w:w="2268" w:type="dxa"/>
                </w:tcPr>
                <w:p w14:paraId="638A5892" w14:textId="0F9A2BA5" w:rsidR="00281BBD" w:rsidRDefault="00A34815" w:rsidP="00EF6154">
                  <w:r>
                    <w:t>25,8</w:t>
                  </w:r>
                </w:p>
              </w:tc>
            </w:tr>
            <w:tr w:rsidR="00281BBD" w14:paraId="1BA5B3D3" w14:textId="77777777" w:rsidTr="00EF6154">
              <w:tc>
                <w:tcPr>
                  <w:tcW w:w="2268" w:type="dxa"/>
                  <w:vMerge/>
                </w:tcPr>
                <w:p w14:paraId="11E52911" w14:textId="77777777" w:rsidR="00281BBD" w:rsidRDefault="00281BBD" w:rsidP="00EF6154"/>
              </w:tc>
              <w:tc>
                <w:tcPr>
                  <w:tcW w:w="2268" w:type="dxa"/>
                </w:tcPr>
                <w:p w14:paraId="1F6533CA" w14:textId="77777777" w:rsidR="00281BBD" w:rsidRDefault="00281BBD" w:rsidP="00EF6154">
                  <w:r>
                    <w:t>1.20</w:t>
                  </w:r>
                </w:p>
              </w:tc>
              <w:tc>
                <w:tcPr>
                  <w:tcW w:w="2513" w:type="dxa"/>
                </w:tcPr>
                <w:p w14:paraId="08809238" w14:textId="14641629" w:rsidR="00281BBD" w:rsidRDefault="00F47094" w:rsidP="00EF6154">
                  <w:r>
                    <w:t>MAG. POŚCIELI CZYSTEJ</w:t>
                  </w:r>
                </w:p>
              </w:tc>
              <w:tc>
                <w:tcPr>
                  <w:tcW w:w="2268" w:type="dxa"/>
                </w:tcPr>
                <w:p w14:paraId="47762CE9" w14:textId="663487FD" w:rsidR="00281BBD" w:rsidRDefault="00F47094" w:rsidP="00EF6154">
                  <w:r>
                    <w:t>2,1</w:t>
                  </w:r>
                </w:p>
              </w:tc>
            </w:tr>
            <w:tr w:rsidR="00281BBD" w14:paraId="33F00C9D" w14:textId="77777777" w:rsidTr="005B70B7">
              <w:tc>
                <w:tcPr>
                  <w:tcW w:w="7049" w:type="dxa"/>
                  <w:gridSpan w:val="3"/>
                </w:tcPr>
                <w:p w14:paraId="279DEBC2" w14:textId="4E6308AD" w:rsidR="00281BBD" w:rsidRDefault="00281BBD" w:rsidP="00EF6154">
                  <w:r>
                    <w:t>Suma</w:t>
                  </w:r>
                </w:p>
              </w:tc>
              <w:tc>
                <w:tcPr>
                  <w:tcW w:w="2268" w:type="dxa"/>
                </w:tcPr>
                <w:p w14:paraId="706A2A92" w14:textId="57527C3D" w:rsidR="00281BBD" w:rsidRDefault="00A34815" w:rsidP="00EF6154">
                  <w:r>
                    <w:t>263,3</w:t>
                  </w:r>
                  <w:r w:rsidR="00281BBD">
                    <w:t xml:space="preserve"> m²</w:t>
                  </w:r>
                </w:p>
              </w:tc>
            </w:tr>
            <w:tr w:rsidR="00281BBD" w14:paraId="1CB0072E" w14:textId="77777777" w:rsidTr="005B70B7">
              <w:tc>
                <w:tcPr>
                  <w:tcW w:w="9317" w:type="dxa"/>
                  <w:gridSpan w:val="4"/>
                </w:tcPr>
                <w:p w14:paraId="2DDD4515" w14:textId="3C672702" w:rsidR="00281BBD" w:rsidRPr="00281BBD" w:rsidRDefault="00281BBD" w:rsidP="00281BBD">
                  <w:pPr>
                    <w:rPr>
                      <w:b/>
                      <w:bCs/>
                    </w:rPr>
                  </w:pPr>
                  <w:r w:rsidRPr="00281BBD">
                    <w:rPr>
                      <w:b/>
                      <w:bCs/>
                    </w:rPr>
                    <w:t>Powierzchnia użytkowa  budynku</w:t>
                  </w:r>
                  <w:r>
                    <w:rPr>
                      <w:b/>
                      <w:bCs/>
                    </w:rPr>
                    <w:t xml:space="preserve">                                                                                </w:t>
                  </w:r>
                  <w:bookmarkStart w:id="58" w:name="_Hlk183426475"/>
                  <w:r w:rsidR="00A34815">
                    <w:rPr>
                      <w:b/>
                      <w:bCs/>
                    </w:rPr>
                    <w:t>724,7</w:t>
                  </w:r>
                  <w:r w:rsidRPr="00281BBD">
                    <w:rPr>
                      <w:b/>
                      <w:bCs/>
                    </w:rPr>
                    <w:t xml:space="preserve"> m²</w:t>
                  </w:r>
                  <w:bookmarkEnd w:id="58"/>
                </w:p>
              </w:tc>
            </w:tr>
          </w:tbl>
          <w:p w14:paraId="28102D4E" w14:textId="77777777" w:rsidR="00EF6154" w:rsidRDefault="00EF6154" w:rsidP="00EF6154"/>
          <w:p w14:paraId="4344F6DD" w14:textId="76BCB61E" w:rsidR="00176765" w:rsidRPr="002154CE" w:rsidRDefault="00176765" w:rsidP="002D5954">
            <w:pPr>
              <w:ind w:left="-72" w:right="-4634"/>
              <w:rPr>
                <w:rFonts w:eastAsia="Times New Roman" w:cstheme="minorHAnsi"/>
                <w:lang w:eastAsia="pl-PL"/>
              </w:rPr>
            </w:pPr>
          </w:p>
        </w:tc>
        <w:tc>
          <w:tcPr>
            <w:tcW w:w="6620" w:type="dxa"/>
            <w:tcBorders>
              <w:top w:val="nil"/>
              <w:left w:val="nil"/>
              <w:right w:val="nil"/>
            </w:tcBorders>
            <w:shd w:val="clear" w:color="auto" w:fill="auto"/>
            <w:vAlign w:val="center"/>
          </w:tcPr>
          <w:p w14:paraId="47BF5048" w14:textId="58F953BA" w:rsidR="00D6350C" w:rsidRPr="002154CE" w:rsidRDefault="00D6350C" w:rsidP="00D6350C">
            <w:pPr>
              <w:spacing w:after="0" w:line="240" w:lineRule="auto"/>
              <w:jc w:val="center"/>
              <w:rPr>
                <w:rFonts w:eastAsia="Times New Roman" w:cstheme="minorHAnsi"/>
                <w:lang w:eastAsia="pl-PL"/>
              </w:rPr>
            </w:pPr>
          </w:p>
        </w:tc>
        <w:tc>
          <w:tcPr>
            <w:tcW w:w="1283" w:type="dxa"/>
            <w:tcBorders>
              <w:top w:val="nil"/>
              <w:left w:val="nil"/>
              <w:right w:val="nil"/>
            </w:tcBorders>
            <w:shd w:val="clear" w:color="auto" w:fill="auto"/>
            <w:vAlign w:val="center"/>
          </w:tcPr>
          <w:p w14:paraId="1177A563" w14:textId="27328A88" w:rsidR="00D6350C" w:rsidRPr="002154CE" w:rsidRDefault="00D6350C" w:rsidP="00D6350C">
            <w:pPr>
              <w:spacing w:after="0" w:line="240" w:lineRule="auto"/>
              <w:rPr>
                <w:rFonts w:eastAsia="Times New Roman" w:cstheme="minorHAnsi"/>
                <w:lang w:eastAsia="pl-PL"/>
              </w:rPr>
            </w:pPr>
          </w:p>
        </w:tc>
        <w:tc>
          <w:tcPr>
            <w:tcW w:w="419" w:type="dxa"/>
            <w:tcBorders>
              <w:top w:val="nil"/>
              <w:left w:val="nil"/>
              <w:right w:val="nil"/>
            </w:tcBorders>
            <w:shd w:val="clear" w:color="auto" w:fill="auto"/>
            <w:vAlign w:val="center"/>
          </w:tcPr>
          <w:p w14:paraId="36108887" w14:textId="5F38F597" w:rsidR="00D6350C" w:rsidRPr="002154CE" w:rsidRDefault="00D6350C" w:rsidP="00D6350C">
            <w:pPr>
              <w:spacing w:after="0" w:line="240" w:lineRule="auto"/>
              <w:rPr>
                <w:rFonts w:eastAsia="Times New Roman" w:cstheme="minorHAnsi"/>
                <w:lang w:eastAsia="pl-PL"/>
              </w:rPr>
            </w:pPr>
          </w:p>
        </w:tc>
        <w:tc>
          <w:tcPr>
            <w:tcW w:w="2125" w:type="dxa"/>
            <w:tcBorders>
              <w:top w:val="nil"/>
              <w:left w:val="nil"/>
              <w:right w:val="nil"/>
            </w:tcBorders>
            <w:shd w:val="clear" w:color="auto" w:fill="auto"/>
            <w:vAlign w:val="center"/>
          </w:tcPr>
          <w:p w14:paraId="33527A69" w14:textId="21373D57" w:rsidR="00D6350C" w:rsidRPr="002154CE" w:rsidRDefault="00D6350C" w:rsidP="00D6350C">
            <w:pPr>
              <w:spacing w:after="0" w:line="240" w:lineRule="auto"/>
              <w:rPr>
                <w:rFonts w:eastAsia="Times New Roman" w:cstheme="minorHAnsi"/>
                <w:lang w:eastAsia="pl-PL"/>
              </w:rPr>
            </w:pPr>
          </w:p>
        </w:tc>
        <w:tc>
          <w:tcPr>
            <w:tcW w:w="1705" w:type="dxa"/>
            <w:tcBorders>
              <w:top w:val="nil"/>
              <w:left w:val="nil"/>
              <w:right w:val="nil"/>
            </w:tcBorders>
            <w:shd w:val="clear" w:color="auto" w:fill="auto"/>
            <w:vAlign w:val="center"/>
          </w:tcPr>
          <w:p w14:paraId="7E2EE00A" w14:textId="05DA4289" w:rsidR="00D6350C" w:rsidRPr="002154CE" w:rsidRDefault="00D6350C" w:rsidP="00D6350C">
            <w:pPr>
              <w:spacing w:after="0" w:line="240" w:lineRule="auto"/>
              <w:rPr>
                <w:rFonts w:eastAsia="Times New Roman" w:cstheme="minorHAnsi"/>
                <w:lang w:eastAsia="pl-PL"/>
              </w:rPr>
            </w:pPr>
          </w:p>
        </w:tc>
        <w:tc>
          <w:tcPr>
            <w:tcW w:w="1331" w:type="dxa"/>
            <w:tcBorders>
              <w:top w:val="nil"/>
              <w:left w:val="nil"/>
              <w:right w:val="nil"/>
            </w:tcBorders>
            <w:shd w:val="clear" w:color="auto" w:fill="auto"/>
            <w:vAlign w:val="center"/>
          </w:tcPr>
          <w:p w14:paraId="6755CDED" w14:textId="78C05719" w:rsidR="00D6350C" w:rsidRPr="002154CE" w:rsidRDefault="00D6350C" w:rsidP="00D6350C">
            <w:pPr>
              <w:spacing w:after="0" w:line="240" w:lineRule="auto"/>
              <w:rPr>
                <w:rFonts w:eastAsia="Times New Roman" w:cstheme="minorHAnsi"/>
                <w:lang w:eastAsia="pl-PL"/>
              </w:rPr>
            </w:pPr>
          </w:p>
        </w:tc>
      </w:tr>
    </w:tbl>
    <w:p w14:paraId="2FBC8F49" w14:textId="1699B659" w:rsidR="00367ADA" w:rsidRDefault="007026D6" w:rsidP="00D55D9D">
      <w:pPr>
        <w:pStyle w:val="Nagwek2"/>
        <w:numPr>
          <w:ilvl w:val="2"/>
          <w:numId w:val="19"/>
        </w:numPr>
        <w:spacing w:before="240"/>
        <w:ind w:left="357" w:hanging="357"/>
        <w:jc w:val="both"/>
        <w:rPr>
          <w:rFonts w:cstheme="minorHAnsi"/>
        </w:rPr>
      </w:pPr>
      <w:bookmarkStart w:id="59" w:name="_Toc188010539"/>
      <w:r>
        <w:rPr>
          <w:rFonts w:cstheme="minorHAnsi"/>
        </w:rPr>
        <w:lastRenderedPageBreak/>
        <w:t xml:space="preserve">Opis zapewnienia niezbędnych warunków do korzystania </w:t>
      </w:r>
      <w:r w:rsidR="003D2625">
        <w:rPr>
          <w:rFonts w:cstheme="minorHAnsi"/>
        </w:rPr>
        <w:t xml:space="preserve">z obiektu </w:t>
      </w:r>
      <w:r>
        <w:rPr>
          <w:rFonts w:cstheme="minorHAnsi"/>
        </w:rPr>
        <w:t>przez osoby niepełnosprawne</w:t>
      </w:r>
      <w:r w:rsidR="003D2625">
        <w:rPr>
          <w:rFonts w:cstheme="minorHAnsi"/>
        </w:rPr>
        <w:t>.</w:t>
      </w:r>
      <w:bookmarkEnd w:id="59"/>
    </w:p>
    <w:p w14:paraId="1364773B" w14:textId="38302957" w:rsidR="007026D6" w:rsidRDefault="007026D6" w:rsidP="009C5516">
      <w:pPr>
        <w:spacing w:after="0" w:line="264" w:lineRule="auto"/>
      </w:pPr>
      <w:r>
        <w:t xml:space="preserve">Budynek </w:t>
      </w:r>
      <w:r w:rsidR="00236017">
        <w:t>przystosowany</w:t>
      </w:r>
      <w:r>
        <w:t xml:space="preserve"> jest do przebywania w nim osób niepełnosprawnych, w tym osób poruszających się na wózkach inwalidzkich</w:t>
      </w:r>
      <w:r w:rsidR="00D6638E">
        <w:t>.</w:t>
      </w:r>
      <w:r w:rsidR="000878AA">
        <w:t xml:space="preserve"> Główne wejście </w:t>
      </w:r>
      <w:proofErr w:type="spellStart"/>
      <w:r w:rsidR="005A39D8">
        <w:t>bezprogowe</w:t>
      </w:r>
      <w:proofErr w:type="spellEnd"/>
      <w:r w:rsidR="005A39D8">
        <w:t>.</w:t>
      </w:r>
      <w:r w:rsidR="000878AA" w:rsidRPr="00E23578">
        <w:t xml:space="preserve"> </w:t>
      </w:r>
      <w:r w:rsidR="00E23578" w:rsidRPr="00E23578">
        <w:t>Przed wejściem zaprojektowano pochylnię dla osób poruszających się na wózkach inwalidzkich</w:t>
      </w:r>
      <w:r w:rsidR="00E23578">
        <w:t>.</w:t>
      </w:r>
    </w:p>
    <w:p w14:paraId="2A090C78" w14:textId="77777777" w:rsidR="00E23578" w:rsidRDefault="000878AA" w:rsidP="009C5516">
      <w:pPr>
        <w:spacing w:after="0" w:line="264" w:lineRule="auto"/>
      </w:pPr>
      <w:r>
        <w:t>W budynku zaprojektowano</w:t>
      </w:r>
      <w:r w:rsidR="00D6638E">
        <w:t xml:space="preserve"> drzwi </w:t>
      </w:r>
      <w:proofErr w:type="spellStart"/>
      <w:r w:rsidR="00D6638E">
        <w:t>bezprogowe</w:t>
      </w:r>
      <w:proofErr w:type="spellEnd"/>
      <w:r w:rsidR="00D6638E">
        <w:t>.</w:t>
      </w:r>
    </w:p>
    <w:p w14:paraId="646A15A9" w14:textId="64BC6203" w:rsidR="007026D6" w:rsidRDefault="00D6638E" w:rsidP="009C5516">
      <w:pPr>
        <w:spacing w:after="0" w:line="264" w:lineRule="auto"/>
      </w:pPr>
      <w:r>
        <w:t xml:space="preserve"> </w:t>
      </w:r>
      <w:r w:rsidR="007026D6">
        <w:t>W budynku zaprojektowano toalet</w:t>
      </w:r>
      <w:r w:rsidR="009C5516">
        <w:t>ę</w:t>
      </w:r>
      <w:r w:rsidR="007026D6">
        <w:t xml:space="preserve"> dla</w:t>
      </w:r>
      <w:r w:rsidR="002D5954">
        <w:t xml:space="preserve"> </w:t>
      </w:r>
      <w:r w:rsidR="007026D6">
        <w:t>niepełnosprawnych</w:t>
      </w:r>
      <w:r w:rsidR="000878AA">
        <w:t>.</w:t>
      </w:r>
    </w:p>
    <w:p w14:paraId="0F46A3D6" w14:textId="23CA7672" w:rsidR="00E23578" w:rsidRDefault="00E23578" w:rsidP="009C5516">
      <w:pPr>
        <w:spacing w:after="0" w:line="264" w:lineRule="auto"/>
      </w:pPr>
      <w:r>
        <w:t>Budynek wyposażono w dźwig osobowy przystosowany dla osób poruszających się na wózkach inwalidzkich.</w:t>
      </w:r>
      <w:r w:rsidR="008B1F4B">
        <w:t xml:space="preserve"> </w:t>
      </w:r>
      <w:r w:rsidR="002C0288">
        <w:t>Oznaczenie graficzne stopni schodów w sposób kontrastowy przystosowane dla osób niedowidzących. Listwy przypodłogowe</w:t>
      </w:r>
      <w:r w:rsidR="009049B6">
        <w:t xml:space="preserve"> na drogach komunikacji ogólnej </w:t>
      </w:r>
      <w:r w:rsidR="002C0288">
        <w:t>kontrastujące z kolorem posadzki i ścian ułatwiające poruszanie się osobom niedowidzącym.</w:t>
      </w:r>
      <w:r w:rsidR="00882874">
        <w:t xml:space="preserve"> Kolorystyka posadzki kontrastująca z kolorystyką ścian a także ramy drzwiowe kontrastujące ze ścianami ułatwiają orientację osobom niedowidzącym. W żłobku zaprojektowano pomieszczenie izolatki, które będzie służyć również jako pokój wyciszenia dla dzieci ze specjalnymi potrzebami.</w:t>
      </w:r>
    </w:p>
    <w:p w14:paraId="00AEA093" w14:textId="05FDA57F" w:rsidR="00CF3628" w:rsidRPr="00F435F7" w:rsidRDefault="00236017" w:rsidP="00D55D9D">
      <w:pPr>
        <w:pStyle w:val="Nagwek2"/>
        <w:numPr>
          <w:ilvl w:val="0"/>
          <w:numId w:val="17"/>
        </w:numPr>
        <w:pBdr>
          <w:bottom w:val="single" w:sz="4" w:space="0" w:color="auto"/>
        </w:pBdr>
        <w:spacing w:before="240"/>
        <w:jc w:val="both"/>
        <w:rPr>
          <w:rFonts w:cstheme="minorHAnsi"/>
        </w:rPr>
      </w:pPr>
      <w:bookmarkStart w:id="60" w:name="_Toc188010540"/>
      <w:r>
        <w:rPr>
          <w:rFonts w:cstheme="minorHAnsi"/>
        </w:rPr>
        <w:t>Zapotrzebowanie i jakość wody</w:t>
      </w:r>
      <w:r w:rsidR="005373C5">
        <w:rPr>
          <w:rFonts w:cstheme="minorHAnsi"/>
        </w:rPr>
        <w:t xml:space="preserve"> oraz ilość, jakość i sposób odprowadzania wód opadowych</w:t>
      </w:r>
      <w:r w:rsidR="00882874">
        <w:rPr>
          <w:rFonts w:cstheme="minorHAnsi"/>
        </w:rPr>
        <w:t xml:space="preserve"> i ścieków</w:t>
      </w:r>
      <w:bookmarkEnd w:id="60"/>
    </w:p>
    <w:p w14:paraId="1A74859A" w14:textId="77777777" w:rsidR="00E23578" w:rsidRPr="00E23578" w:rsidRDefault="00E23578" w:rsidP="00E23578">
      <w:pPr>
        <w:pStyle w:val="Nagwek3"/>
        <w:rPr>
          <w:b/>
          <w:bCs/>
          <w:u w:val="single"/>
        </w:rPr>
      </w:pPr>
      <w:bookmarkStart w:id="61" w:name="_Toc179451985"/>
      <w:bookmarkStart w:id="62" w:name="_Toc188010541"/>
      <w:r w:rsidRPr="00E23578">
        <w:rPr>
          <w:b/>
          <w:bCs/>
          <w:u w:val="single"/>
        </w:rPr>
        <w:t>Woda</w:t>
      </w:r>
      <w:bookmarkEnd w:id="61"/>
      <w:bookmarkEnd w:id="62"/>
      <w:r w:rsidRPr="00E23578">
        <w:rPr>
          <w:b/>
          <w:bCs/>
          <w:u w:val="single"/>
        </w:rPr>
        <w:t xml:space="preserve"> </w:t>
      </w:r>
    </w:p>
    <w:p w14:paraId="03362576" w14:textId="77777777" w:rsidR="00E23578" w:rsidRPr="00E23578" w:rsidRDefault="00E23578" w:rsidP="00E23578">
      <w:pPr>
        <w:ind w:firstLine="708"/>
        <w:jc w:val="both"/>
        <w:rPr>
          <w:rFonts w:cs="Times New Roman"/>
        </w:rPr>
      </w:pPr>
      <w:r w:rsidRPr="00E23578">
        <w:rPr>
          <w:rFonts w:cs="Times New Roman"/>
        </w:rPr>
        <w:t xml:space="preserve">W budynku projektuje się instalację wody zimnej, ciepłej oraz cyrkulacji. Do budynku woda doprowadzona jest z zewnętrznej sieci wodociągowej. Przyłącze zimnej wody istniejące. Ciepła woda będzie przygotowywana w podgrzewaczu c.w.u. Woda wykorzystywana będzie na cele bytowo-socjalne i p.poż.. </w:t>
      </w:r>
    </w:p>
    <w:p w14:paraId="4F47E267" w14:textId="77777777" w:rsidR="00E23578" w:rsidRPr="006D0277" w:rsidRDefault="00E23578" w:rsidP="00E23578">
      <w:pPr>
        <w:ind w:firstLine="360"/>
        <w:jc w:val="both"/>
        <w:rPr>
          <w:rFonts w:cs="Times New Roman"/>
          <w:b/>
          <w:bCs/>
          <w:sz w:val="20"/>
          <w:szCs w:val="20"/>
        </w:rPr>
      </w:pPr>
      <w:bookmarkStart w:id="63" w:name="_Toc146195925"/>
      <w:r w:rsidRPr="00E23578">
        <w:rPr>
          <w:rFonts w:cs="Times New Roman"/>
          <w:b/>
          <w:bCs/>
        </w:rPr>
        <w:t>Przepływ obliczeniowy</w:t>
      </w:r>
      <w:r w:rsidRPr="006D0277">
        <w:rPr>
          <w:rFonts w:cs="Times New Roman"/>
          <w:b/>
          <w:bCs/>
          <w:sz w:val="20"/>
          <w:szCs w:val="20"/>
        </w:rPr>
        <w:t xml:space="preserve"> </w:t>
      </w:r>
      <w:bookmarkEnd w:id="63"/>
    </w:p>
    <w:tbl>
      <w:tblPr>
        <w:tblW w:w="8905" w:type="dxa"/>
        <w:tblCellMar>
          <w:left w:w="70" w:type="dxa"/>
          <w:right w:w="70" w:type="dxa"/>
        </w:tblCellMar>
        <w:tblLook w:val="04A0" w:firstRow="1" w:lastRow="0" w:firstColumn="1" w:lastColumn="0" w:noHBand="0" w:noVBand="1"/>
      </w:tblPr>
      <w:tblGrid>
        <w:gridCol w:w="2960"/>
        <w:gridCol w:w="688"/>
        <w:gridCol w:w="541"/>
        <w:gridCol w:w="1055"/>
        <w:gridCol w:w="1047"/>
        <w:gridCol w:w="1100"/>
        <w:gridCol w:w="1533"/>
      </w:tblGrid>
      <w:tr w:rsidR="00E23578" w:rsidRPr="00616DE6" w14:paraId="1832AFFF" w14:textId="77777777" w:rsidTr="005B70B7">
        <w:trPr>
          <w:trHeight w:val="263"/>
        </w:trPr>
        <w:tc>
          <w:tcPr>
            <w:tcW w:w="8905" w:type="dxa"/>
            <w:gridSpan w:val="7"/>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13C56EA7" w14:textId="77777777" w:rsidR="00E23578" w:rsidRPr="00616DE6" w:rsidRDefault="00E23578" w:rsidP="005B70B7">
            <w:pPr>
              <w:spacing w:line="240" w:lineRule="auto"/>
              <w:jc w:val="center"/>
              <w:rPr>
                <w:rFonts w:ascii="Arial" w:hAnsi="Arial" w:cs="Arial"/>
                <w:b/>
                <w:bCs/>
                <w:color w:val="000000"/>
                <w:sz w:val="14"/>
                <w:szCs w:val="14"/>
                <w:lang w:eastAsia="pl-PL"/>
              </w:rPr>
            </w:pPr>
            <w:r w:rsidRPr="00616DE6">
              <w:rPr>
                <w:rFonts w:ascii="Arial" w:hAnsi="Arial" w:cs="Arial"/>
                <w:b/>
                <w:bCs/>
                <w:color w:val="000000"/>
                <w:sz w:val="14"/>
                <w:szCs w:val="14"/>
                <w:lang w:eastAsia="pl-PL"/>
              </w:rPr>
              <w:t>NORMATYWNY WYPŁYW Z PUNKTÓW CZERPALNYCH</w:t>
            </w:r>
          </w:p>
        </w:tc>
      </w:tr>
      <w:tr w:rsidR="00E23578" w:rsidRPr="00616DE6" w14:paraId="79441755" w14:textId="77777777" w:rsidTr="005B70B7">
        <w:trPr>
          <w:trHeight w:val="263"/>
        </w:trPr>
        <w:tc>
          <w:tcPr>
            <w:tcW w:w="3648" w:type="dxa"/>
            <w:gridSpan w:val="2"/>
            <w:vMerge w:val="restart"/>
            <w:tcBorders>
              <w:top w:val="single" w:sz="4" w:space="0" w:color="000000"/>
              <w:left w:val="single" w:sz="4" w:space="0" w:color="000000"/>
              <w:bottom w:val="single" w:sz="4" w:space="0" w:color="000000"/>
              <w:right w:val="single" w:sz="4" w:space="0" w:color="000000"/>
            </w:tcBorders>
            <w:shd w:val="clear" w:color="CCFFCC" w:fill="DDDDDD"/>
            <w:noWrap/>
            <w:vAlign w:val="bottom"/>
            <w:hideMark/>
          </w:tcPr>
          <w:p w14:paraId="6B968D5F" w14:textId="77777777" w:rsidR="00E23578" w:rsidRPr="00616DE6" w:rsidRDefault="00E23578" w:rsidP="005B70B7">
            <w:pPr>
              <w:spacing w:line="240" w:lineRule="auto"/>
              <w:jc w:val="center"/>
              <w:rPr>
                <w:rFonts w:ascii="Arial" w:hAnsi="Arial" w:cs="Arial"/>
                <w:color w:val="000000"/>
                <w:sz w:val="14"/>
                <w:szCs w:val="14"/>
                <w:lang w:eastAsia="pl-PL"/>
              </w:rPr>
            </w:pPr>
            <w:r w:rsidRPr="00616DE6">
              <w:rPr>
                <w:rFonts w:ascii="Arial" w:hAnsi="Arial" w:cs="Arial"/>
                <w:color w:val="000000"/>
                <w:sz w:val="14"/>
                <w:szCs w:val="14"/>
                <w:lang w:eastAsia="pl-PL"/>
              </w:rPr>
              <w:t>Rodzaj punktu czerpalnego</w:t>
            </w:r>
          </w:p>
        </w:tc>
        <w:tc>
          <w:tcPr>
            <w:tcW w:w="520" w:type="dxa"/>
            <w:vMerge w:val="restart"/>
            <w:tcBorders>
              <w:top w:val="nil"/>
              <w:left w:val="single" w:sz="4" w:space="0" w:color="000000"/>
              <w:bottom w:val="single" w:sz="4" w:space="0" w:color="000000"/>
              <w:right w:val="single" w:sz="4" w:space="0" w:color="000000"/>
            </w:tcBorders>
            <w:shd w:val="clear" w:color="CCFFCC" w:fill="DDDDDD"/>
            <w:noWrap/>
            <w:vAlign w:val="bottom"/>
            <w:hideMark/>
          </w:tcPr>
          <w:p w14:paraId="09BA5726" w14:textId="77777777" w:rsidR="00E23578" w:rsidRPr="00616DE6" w:rsidRDefault="00E23578" w:rsidP="005B70B7">
            <w:pPr>
              <w:spacing w:line="240" w:lineRule="auto"/>
              <w:rPr>
                <w:rFonts w:ascii="Arial" w:hAnsi="Arial" w:cs="Arial"/>
                <w:color w:val="000000"/>
                <w:sz w:val="14"/>
                <w:szCs w:val="14"/>
                <w:lang w:eastAsia="pl-PL"/>
              </w:rPr>
            </w:pPr>
            <w:r w:rsidRPr="00616DE6">
              <w:rPr>
                <w:rFonts w:ascii="Arial" w:hAnsi="Arial" w:cs="Arial"/>
                <w:color w:val="000000"/>
                <w:sz w:val="14"/>
                <w:szCs w:val="14"/>
                <w:lang w:eastAsia="pl-PL"/>
              </w:rPr>
              <w:t>Ilość</w:t>
            </w:r>
          </w:p>
        </w:tc>
        <w:tc>
          <w:tcPr>
            <w:tcW w:w="2102" w:type="dxa"/>
            <w:gridSpan w:val="2"/>
            <w:tcBorders>
              <w:top w:val="single" w:sz="4" w:space="0" w:color="000000"/>
              <w:left w:val="nil"/>
              <w:bottom w:val="single" w:sz="4" w:space="0" w:color="000000"/>
              <w:right w:val="single" w:sz="4" w:space="0" w:color="000000"/>
            </w:tcBorders>
            <w:shd w:val="clear" w:color="CCFFCC" w:fill="DDDDDD"/>
            <w:noWrap/>
            <w:vAlign w:val="bottom"/>
            <w:hideMark/>
          </w:tcPr>
          <w:p w14:paraId="4CADF3FE" w14:textId="77777777" w:rsidR="00E23578" w:rsidRPr="00616DE6" w:rsidRDefault="00E23578" w:rsidP="005B70B7">
            <w:pPr>
              <w:spacing w:line="240" w:lineRule="auto"/>
              <w:jc w:val="center"/>
              <w:rPr>
                <w:rFonts w:ascii="Arial" w:hAnsi="Arial" w:cs="Arial"/>
                <w:color w:val="000000"/>
                <w:sz w:val="14"/>
                <w:szCs w:val="14"/>
                <w:lang w:eastAsia="pl-PL"/>
              </w:rPr>
            </w:pPr>
            <w:r w:rsidRPr="00616DE6">
              <w:rPr>
                <w:rFonts w:ascii="Arial" w:hAnsi="Arial" w:cs="Arial"/>
                <w:color w:val="000000"/>
                <w:sz w:val="14"/>
                <w:szCs w:val="14"/>
                <w:lang w:eastAsia="pl-PL"/>
              </w:rPr>
              <w:t>Wypływ normatywny</w:t>
            </w:r>
          </w:p>
        </w:tc>
        <w:tc>
          <w:tcPr>
            <w:tcW w:w="2633" w:type="dxa"/>
            <w:gridSpan w:val="2"/>
            <w:tcBorders>
              <w:top w:val="single" w:sz="4" w:space="0" w:color="000000"/>
              <w:left w:val="nil"/>
              <w:bottom w:val="single" w:sz="4" w:space="0" w:color="000000"/>
              <w:right w:val="single" w:sz="4" w:space="0" w:color="000000"/>
            </w:tcBorders>
            <w:shd w:val="clear" w:color="CCFFCC" w:fill="DDDDDD"/>
            <w:noWrap/>
            <w:vAlign w:val="bottom"/>
            <w:hideMark/>
          </w:tcPr>
          <w:p w14:paraId="4876310A" w14:textId="77777777" w:rsidR="00E23578" w:rsidRPr="00616DE6" w:rsidRDefault="00E23578" w:rsidP="005B70B7">
            <w:pPr>
              <w:spacing w:line="240" w:lineRule="auto"/>
              <w:jc w:val="center"/>
              <w:rPr>
                <w:rFonts w:ascii="Arial" w:hAnsi="Arial" w:cs="Arial"/>
                <w:color w:val="000000"/>
                <w:sz w:val="14"/>
                <w:szCs w:val="14"/>
                <w:lang w:eastAsia="pl-PL"/>
              </w:rPr>
            </w:pPr>
            <w:r w:rsidRPr="00616DE6">
              <w:rPr>
                <w:rFonts w:ascii="Arial" w:hAnsi="Arial" w:cs="Arial"/>
                <w:color w:val="000000"/>
                <w:sz w:val="14"/>
                <w:szCs w:val="14"/>
                <w:lang w:eastAsia="pl-PL"/>
              </w:rPr>
              <w:t>Suma wypływów</w:t>
            </w:r>
          </w:p>
        </w:tc>
      </w:tr>
      <w:tr w:rsidR="00E23578" w:rsidRPr="00616DE6" w14:paraId="378839F1" w14:textId="77777777" w:rsidTr="005B70B7">
        <w:trPr>
          <w:trHeight w:val="310"/>
        </w:trPr>
        <w:tc>
          <w:tcPr>
            <w:tcW w:w="3648" w:type="dxa"/>
            <w:gridSpan w:val="2"/>
            <w:vMerge/>
            <w:tcBorders>
              <w:top w:val="single" w:sz="4" w:space="0" w:color="000000"/>
              <w:left w:val="single" w:sz="4" w:space="0" w:color="000000"/>
              <w:bottom w:val="single" w:sz="4" w:space="0" w:color="000000"/>
              <w:right w:val="single" w:sz="4" w:space="0" w:color="000000"/>
            </w:tcBorders>
            <w:vAlign w:val="center"/>
            <w:hideMark/>
          </w:tcPr>
          <w:p w14:paraId="44401BC1" w14:textId="77777777" w:rsidR="00E23578" w:rsidRPr="00616DE6" w:rsidRDefault="00E23578" w:rsidP="005B70B7">
            <w:pPr>
              <w:spacing w:line="240" w:lineRule="auto"/>
              <w:rPr>
                <w:rFonts w:ascii="Arial" w:hAnsi="Arial" w:cs="Arial"/>
                <w:color w:val="000000"/>
                <w:sz w:val="14"/>
                <w:szCs w:val="14"/>
                <w:lang w:eastAsia="pl-PL"/>
              </w:rPr>
            </w:pPr>
          </w:p>
        </w:tc>
        <w:tc>
          <w:tcPr>
            <w:tcW w:w="520" w:type="dxa"/>
            <w:vMerge/>
            <w:tcBorders>
              <w:top w:val="nil"/>
              <w:left w:val="single" w:sz="4" w:space="0" w:color="000000"/>
              <w:bottom w:val="single" w:sz="4" w:space="0" w:color="000000"/>
              <w:right w:val="single" w:sz="4" w:space="0" w:color="000000"/>
            </w:tcBorders>
            <w:vAlign w:val="center"/>
            <w:hideMark/>
          </w:tcPr>
          <w:p w14:paraId="6A7588F6" w14:textId="77777777" w:rsidR="00E23578" w:rsidRPr="00616DE6" w:rsidRDefault="00E23578" w:rsidP="005B70B7">
            <w:pPr>
              <w:spacing w:line="240" w:lineRule="auto"/>
              <w:rPr>
                <w:rFonts w:ascii="Arial" w:hAnsi="Arial" w:cs="Arial"/>
                <w:color w:val="000000"/>
                <w:sz w:val="14"/>
                <w:szCs w:val="14"/>
                <w:lang w:eastAsia="pl-PL"/>
              </w:rPr>
            </w:pPr>
          </w:p>
        </w:tc>
        <w:tc>
          <w:tcPr>
            <w:tcW w:w="1055" w:type="dxa"/>
            <w:tcBorders>
              <w:top w:val="nil"/>
              <w:left w:val="nil"/>
              <w:bottom w:val="single" w:sz="4" w:space="0" w:color="000000"/>
              <w:right w:val="single" w:sz="4" w:space="0" w:color="000000"/>
            </w:tcBorders>
            <w:shd w:val="clear" w:color="CCFFCC" w:fill="DDDDDD"/>
            <w:noWrap/>
            <w:vAlign w:val="bottom"/>
            <w:hideMark/>
          </w:tcPr>
          <w:p w14:paraId="3A143B01" w14:textId="77777777" w:rsidR="00E23578" w:rsidRPr="00616DE6" w:rsidRDefault="00E23578" w:rsidP="005B70B7">
            <w:pPr>
              <w:spacing w:line="240" w:lineRule="auto"/>
              <w:rPr>
                <w:rFonts w:ascii="Arial" w:hAnsi="Arial" w:cs="Arial"/>
                <w:color w:val="000000"/>
                <w:sz w:val="14"/>
                <w:szCs w:val="14"/>
                <w:lang w:eastAsia="pl-PL"/>
              </w:rPr>
            </w:pPr>
            <w:r w:rsidRPr="00616DE6">
              <w:rPr>
                <w:rFonts w:ascii="Arial" w:hAnsi="Arial" w:cs="Arial"/>
                <w:color w:val="000000"/>
                <w:sz w:val="14"/>
                <w:szCs w:val="14"/>
                <w:lang w:eastAsia="pl-PL"/>
              </w:rPr>
              <w:t>Woda zimna</w:t>
            </w:r>
          </w:p>
        </w:tc>
        <w:tc>
          <w:tcPr>
            <w:tcW w:w="1047" w:type="dxa"/>
            <w:tcBorders>
              <w:top w:val="nil"/>
              <w:left w:val="nil"/>
              <w:bottom w:val="single" w:sz="4" w:space="0" w:color="000000"/>
              <w:right w:val="single" w:sz="4" w:space="0" w:color="000000"/>
            </w:tcBorders>
            <w:shd w:val="clear" w:color="CCFFCC" w:fill="DDDDDD"/>
            <w:noWrap/>
            <w:vAlign w:val="bottom"/>
            <w:hideMark/>
          </w:tcPr>
          <w:p w14:paraId="352875F2" w14:textId="77777777" w:rsidR="00E23578" w:rsidRPr="00616DE6" w:rsidRDefault="00E23578" w:rsidP="005B70B7">
            <w:pPr>
              <w:spacing w:line="240" w:lineRule="auto"/>
              <w:rPr>
                <w:rFonts w:ascii="Arial" w:hAnsi="Arial" w:cs="Arial"/>
                <w:color w:val="000000"/>
                <w:sz w:val="14"/>
                <w:szCs w:val="14"/>
                <w:lang w:eastAsia="pl-PL"/>
              </w:rPr>
            </w:pPr>
            <w:r w:rsidRPr="00616DE6">
              <w:rPr>
                <w:rFonts w:ascii="Arial" w:hAnsi="Arial" w:cs="Arial"/>
                <w:color w:val="000000"/>
                <w:sz w:val="14"/>
                <w:szCs w:val="14"/>
                <w:lang w:eastAsia="pl-PL"/>
              </w:rPr>
              <w:t>Woda ciepła</w:t>
            </w:r>
          </w:p>
        </w:tc>
        <w:tc>
          <w:tcPr>
            <w:tcW w:w="1100" w:type="dxa"/>
            <w:tcBorders>
              <w:top w:val="nil"/>
              <w:left w:val="nil"/>
              <w:bottom w:val="single" w:sz="4" w:space="0" w:color="000000"/>
              <w:right w:val="single" w:sz="4" w:space="0" w:color="000000"/>
            </w:tcBorders>
            <w:shd w:val="clear" w:color="CCFFCC" w:fill="DDDDDD"/>
            <w:noWrap/>
            <w:vAlign w:val="bottom"/>
            <w:hideMark/>
          </w:tcPr>
          <w:p w14:paraId="6C41A3EC" w14:textId="77777777" w:rsidR="00E23578" w:rsidRPr="00616DE6" w:rsidRDefault="00E23578" w:rsidP="005B70B7">
            <w:pPr>
              <w:spacing w:line="240" w:lineRule="auto"/>
              <w:rPr>
                <w:rFonts w:ascii="Arial" w:hAnsi="Arial" w:cs="Arial"/>
                <w:color w:val="000000"/>
                <w:sz w:val="14"/>
                <w:szCs w:val="14"/>
                <w:lang w:eastAsia="pl-PL"/>
              </w:rPr>
            </w:pPr>
            <w:r w:rsidRPr="00616DE6">
              <w:rPr>
                <w:rFonts w:ascii="Arial" w:hAnsi="Arial" w:cs="Arial"/>
                <w:color w:val="000000"/>
                <w:sz w:val="14"/>
                <w:szCs w:val="14"/>
                <w:lang w:eastAsia="pl-PL"/>
              </w:rPr>
              <w:t xml:space="preserve">Woda zimna, </w:t>
            </w:r>
            <w:proofErr w:type="spellStart"/>
            <w:r w:rsidRPr="00616DE6">
              <w:rPr>
                <w:rFonts w:ascii="Arial" w:hAnsi="Arial" w:cs="Arial"/>
                <w:color w:val="000000"/>
                <w:sz w:val="14"/>
                <w:szCs w:val="14"/>
                <w:lang w:eastAsia="pl-PL"/>
              </w:rPr>
              <w:t>q</w:t>
            </w:r>
            <w:r w:rsidRPr="00616DE6">
              <w:rPr>
                <w:rFonts w:ascii="Arial" w:hAnsi="Arial" w:cs="Arial"/>
                <w:color w:val="000000"/>
                <w:sz w:val="14"/>
                <w:szCs w:val="14"/>
                <w:vertAlign w:val="subscript"/>
                <w:lang w:eastAsia="pl-PL"/>
              </w:rPr>
              <w:t>z</w:t>
            </w:r>
            <w:proofErr w:type="spellEnd"/>
          </w:p>
        </w:tc>
        <w:tc>
          <w:tcPr>
            <w:tcW w:w="1533" w:type="dxa"/>
            <w:tcBorders>
              <w:top w:val="nil"/>
              <w:left w:val="nil"/>
              <w:bottom w:val="single" w:sz="4" w:space="0" w:color="000000"/>
              <w:right w:val="single" w:sz="4" w:space="0" w:color="000000"/>
            </w:tcBorders>
            <w:shd w:val="clear" w:color="CCFFCC" w:fill="DDDDDD"/>
            <w:noWrap/>
            <w:vAlign w:val="bottom"/>
            <w:hideMark/>
          </w:tcPr>
          <w:p w14:paraId="2D3A7ADD" w14:textId="77777777" w:rsidR="00E23578" w:rsidRPr="00616DE6" w:rsidRDefault="00E23578" w:rsidP="005B70B7">
            <w:pPr>
              <w:spacing w:line="240" w:lineRule="auto"/>
              <w:rPr>
                <w:rFonts w:ascii="Arial" w:hAnsi="Arial" w:cs="Arial"/>
                <w:color w:val="000000"/>
                <w:sz w:val="14"/>
                <w:szCs w:val="14"/>
                <w:lang w:eastAsia="pl-PL"/>
              </w:rPr>
            </w:pPr>
            <w:r w:rsidRPr="00616DE6">
              <w:rPr>
                <w:rFonts w:ascii="Arial" w:hAnsi="Arial" w:cs="Arial"/>
                <w:color w:val="000000"/>
                <w:sz w:val="14"/>
                <w:szCs w:val="14"/>
                <w:lang w:eastAsia="pl-PL"/>
              </w:rPr>
              <w:t xml:space="preserve">Woda ciepła, </w:t>
            </w:r>
            <w:proofErr w:type="spellStart"/>
            <w:r w:rsidRPr="00616DE6">
              <w:rPr>
                <w:rFonts w:ascii="Arial" w:hAnsi="Arial" w:cs="Arial"/>
                <w:color w:val="000000"/>
                <w:sz w:val="14"/>
                <w:szCs w:val="14"/>
                <w:lang w:eastAsia="pl-PL"/>
              </w:rPr>
              <w:t>q</w:t>
            </w:r>
            <w:r w:rsidRPr="00616DE6">
              <w:rPr>
                <w:rFonts w:ascii="Arial" w:hAnsi="Arial" w:cs="Arial"/>
                <w:color w:val="000000"/>
                <w:sz w:val="14"/>
                <w:szCs w:val="14"/>
                <w:vertAlign w:val="subscript"/>
                <w:lang w:eastAsia="pl-PL"/>
              </w:rPr>
              <w:t>c</w:t>
            </w:r>
            <w:proofErr w:type="spellEnd"/>
          </w:p>
        </w:tc>
      </w:tr>
      <w:tr w:rsidR="00E23578" w:rsidRPr="00616DE6" w14:paraId="68AC0510" w14:textId="77777777" w:rsidTr="005B70B7">
        <w:trPr>
          <w:trHeight w:val="263"/>
        </w:trPr>
        <w:tc>
          <w:tcPr>
            <w:tcW w:w="2960" w:type="dxa"/>
            <w:tcBorders>
              <w:top w:val="nil"/>
              <w:left w:val="single" w:sz="4" w:space="0" w:color="000000"/>
              <w:bottom w:val="single" w:sz="4" w:space="0" w:color="000000"/>
              <w:right w:val="single" w:sz="4" w:space="0" w:color="000000"/>
            </w:tcBorders>
            <w:shd w:val="clear" w:color="auto" w:fill="auto"/>
            <w:noWrap/>
            <w:vAlign w:val="bottom"/>
            <w:hideMark/>
          </w:tcPr>
          <w:p w14:paraId="00239B3C" w14:textId="77777777" w:rsidR="00E23578" w:rsidRPr="00616DE6" w:rsidRDefault="00E23578"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 xml:space="preserve">Zawór czerpalny bez </w:t>
            </w:r>
            <w:proofErr w:type="spellStart"/>
            <w:r w:rsidRPr="00616DE6">
              <w:rPr>
                <w:rFonts w:ascii="Arial" w:hAnsi="Arial" w:cs="Arial"/>
                <w:color w:val="000000"/>
                <w:sz w:val="16"/>
                <w:szCs w:val="16"/>
                <w:lang w:eastAsia="pl-PL"/>
              </w:rPr>
              <w:t>perlatora</w:t>
            </w:r>
            <w:proofErr w:type="spellEnd"/>
          </w:p>
        </w:tc>
        <w:tc>
          <w:tcPr>
            <w:tcW w:w="688" w:type="dxa"/>
            <w:tcBorders>
              <w:top w:val="nil"/>
              <w:left w:val="nil"/>
              <w:bottom w:val="single" w:sz="4" w:space="0" w:color="000000"/>
              <w:right w:val="single" w:sz="4" w:space="0" w:color="000000"/>
            </w:tcBorders>
            <w:shd w:val="clear" w:color="auto" w:fill="auto"/>
            <w:noWrap/>
            <w:vAlign w:val="bottom"/>
            <w:hideMark/>
          </w:tcPr>
          <w:p w14:paraId="7107079D" w14:textId="77777777" w:rsidR="00E23578" w:rsidRPr="00616DE6" w:rsidRDefault="00E23578"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dn</w:t>
            </w:r>
            <w:proofErr w:type="spellEnd"/>
            <w:r w:rsidRPr="00616DE6">
              <w:rPr>
                <w:rFonts w:ascii="Arial" w:hAnsi="Arial" w:cs="Arial"/>
                <w:color w:val="000000"/>
                <w:sz w:val="16"/>
                <w:szCs w:val="16"/>
                <w:lang w:eastAsia="pl-PL"/>
              </w:rPr>
              <w:t xml:space="preserve"> 15</w:t>
            </w:r>
          </w:p>
        </w:tc>
        <w:tc>
          <w:tcPr>
            <w:tcW w:w="520" w:type="dxa"/>
            <w:tcBorders>
              <w:top w:val="nil"/>
              <w:left w:val="nil"/>
              <w:bottom w:val="single" w:sz="4" w:space="0" w:color="000000"/>
              <w:right w:val="single" w:sz="4" w:space="0" w:color="000000"/>
            </w:tcBorders>
            <w:shd w:val="clear" w:color="auto" w:fill="auto"/>
            <w:noWrap/>
            <w:vAlign w:val="bottom"/>
            <w:hideMark/>
          </w:tcPr>
          <w:p w14:paraId="35BC026E"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2,00</w:t>
            </w:r>
          </w:p>
        </w:tc>
        <w:tc>
          <w:tcPr>
            <w:tcW w:w="1055" w:type="dxa"/>
            <w:tcBorders>
              <w:top w:val="nil"/>
              <w:left w:val="nil"/>
              <w:bottom w:val="single" w:sz="4" w:space="0" w:color="000000"/>
              <w:right w:val="single" w:sz="4" w:space="0" w:color="000000"/>
            </w:tcBorders>
            <w:shd w:val="clear" w:color="auto" w:fill="auto"/>
            <w:noWrap/>
            <w:vAlign w:val="bottom"/>
            <w:hideMark/>
          </w:tcPr>
          <w:p w14:paraId="08B60982"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0,30</w:t>
            </w:r>
          </w:p>
        </w:tc>
        <w:tc>
          <w:tcPr>
            <w:tcW w:w="1047" w:type="dxa"/>
            <w:tcBorders>
              <w:top w:val="nil"/>
              <w:left w:val="nil"/>
              <w:bottom w:val="single" w:sz="4" w:space="0" w:color="000000"/>
              <w:right w:val="single" w:sz="4" w:space="0" w:color="000000"/>
            </w:tcBorders>
            <w:shd w:val="clear" w:color="auto" w:fill="auto"/>
            <w:noWrap/>
            <w:vAlign w:val="bottom"/>
            <w:hideMark/>
          </w:tcPr>
          <w:p w14:paraId="4A978802"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0,00</w:t>
            </w:r>
          </w:p>
        </w:tc>
        <w:tc>
          <w:tcPr>
            <w:tcW w:w="1100" w:type="dxa"/>
            <w:tcBorders>
              <w:top w:val="nil"/>
              <w:left w:val="nil"/>
              <w:bottom w:val="single" w:sz="4" w:space="0" w:color="000000"/>
              <w:right w:val="single" w:sz="4" w:space="0" w:color="000000"/>
            </w:tcBorders>
            <w:shd w:val="clear" w:color="auto" w:fill="auto"/>
            <w:noWrap/>
            <w:vAlign w:val="bottom"/>
            <w:hideMark/>
          </w:tcPr>
          <w:p w14:paraId="32498F04"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0,60</w:t>
            </w:r>
          </w:p>
        </w:tc>
        <w:tc>
          <w:tcPr>
            <w:tcW w:w="1533" w:type="dxa"/>
            <w:tcBorders>
              <w:top w:val="nil"/>
              <w:left w:val="nil"/>
              <w:bottom w:val="single" w:sz="4" w:space="0" w:color="000000"/>
              <w:right w:val="single" w:sz="4" w:space="0" w:color="000000"/>
            </w:tcBorders>
            <w:shd w:val="clear" w:color="auto" w:fill="auto"/>
            <w:noWrap/>
            <w:vAlign w:val="bottom"/>
            <w:hideMark/>
          </w:tcPr>
          <w:p w14:paraId="4B006192"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0,00</w:t>
            </w:r>
          </w:p>
        </w:tc>
      </w:tr>
      <w:tr w:rsidR="00E23578" w:rsidRPr="00616DE6" w14:paraId="07715D38" w14:textId="77777777" w:rsidTr="005B70B7">
        <w:trPr>
          <w:trHeight w:val="263"/>
        </w:trPr>
        <w:tc>
          <w:tcPr>
            <w:tcW w:w="2960" w:type="dxa"/>
            <w:tcBorders>
              <w:top w:val="nil"/>
              <w:left w:val="single" w:sz="4" w:space="0" w:color="000000"/>
              <w:bottom w:val="single" w:sz="4" w:space="0" w:color="000000"/>
              <w:right w:val="single" w:sz="4" w:space="0" w:color="000000"/>
            </w:tcBorders>
            <w:shd w:val="clear" w:color="auto" w:fill="auto"/>
            <w:noWrap/>
            <w:vAlign w:val="bottom"/>
            <w:hideMark/>
          </w:tcPr>
          <w:p w14:paraId="2A4B2DA7" w14:textId="77777777" w:rsidR="00E23578" w:rsidRPr="00616DE6" w:rsidRDefault="00E23578"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Bateria czerpalna do natrysków</w:t>
            </w:r>
          </w:p>
        </w:tc>
        <w:tc>
          <w:tcPr>
            <w:tcW w:w="688" w:type="dxa"/>
            <w:tcBorders>
              <w:top w:val="nil"/>
              <w:left w:val="nil"/>
              <w:bottom w:val="single" w:sz="4" w:space="0" w:color="000000"/>
              <w:right w:val="single" w:sz="4" w:space="0" w:color="000000"/>
            </w:tcBorders>
            <w:shd w:val="clear" w:color="auto" w:fill="auto"/>
            <w:noWrap/>
            <w:vAlign w:val="bottom"/>
            <w:hideMark/>
          </w:tcPr>
          <w:p w14:paraId="2123164B" w14:textId="77777777" w:rsidR="00E23578" w:rsidRPr="00616DE6" w:rsidRDefault="00E23578"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dn</w:t>
            </w:r>
            <w:proofErr w:type="spellEnd"/>
            <w:r w:rsidRPr="00616DE6">
              <w:rPr>
                <w:rFonts w:ascii="Arial" w:hAnsi="Arial" w:cs="Arial"/>
                <w:color w:val="000000"/>
                <w:sz w:val="16"/>
                <w:szCs w:val="16"/>
                <w:lang w:eastAsia="pl-PL"/>
              </w:rPr>
              <w:t xml:space="preserve"> 15</w:t>
            </w:r>
          </w:p>
        </w:tc>
        <w:tc>
          <w:tcPr>
            <w:tcW w:w="520" w:type="dxa"/>
            <w:tcBorders>
              <w:top w:val="nil"/>
              <w:left w:val="nil"/>
              <w:bottom w:val="single" w:sz="4" w:space="0" w:color="000000"/>
              <w:right w:val="single" w:sz="4" w:space="0" w:color="000000"/>
            </w:tcBorders>
            <w:shd w:val="clear" w:color="auto" w:fill="auto"/>
            <w:noWrap/>
            <w:vAlign w:val="bottom"/>
            <w:hideMark/>
          </w:tcPr>
          <w:p w14:paraId="5A1AFEAE"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5,00</w:t>
            </w:r>
          </w:p>
        </w:tc>
        <w:tc>
          <w:tcPr>
            <w:tcW w:w="1055" w:type="dxa"/>
            <w:tcBorders>
              <w:top w:val="nil"/>
              <w:left w:val="nil"/>
              <w:bottom w:val="single" w:sz="4" w:space="0" w:color="000000"/>
              <w:right w:val="single" w:sz="4" w:space="0" w:color="000000"/>
            </w:tcBorders>
            <w:shd w:val="clear" w:color="auto" w:fill="auto"/>
            <w:noWrap/>
            <w:vAlign w:val="bottom"/>
            <w:hideMark/>
          </w:tcPr>
          <w:p w14:paraId="58A94555"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0,15</w:t>
            </w:r>
          </w:p>
        </w:tc>
        <w:tc>
          <w:tcPr>
            <w:tcW w:w="1047" w:type="dxa"/>
            <w:tcBorders>
              <w:top w:val="nil"/>
              <w:left w:val="nil"/>
              <w:bottom w:val="single" w:sz="4" w:space="0" w:color="000000"/>
              <w:right w:val="single" w:sz="4" w:space="0" w:color="000000"/>
            </w:tcBorders>
            <w:shd w:val="clear" w:color="auto" w:fill="auto"/>
            <w:noWrap/>
            <w:vAlign w:val="bottom"/>
            <w:hideMark/>
          </w:tcPr>
          <w:p w14:paraId="70D5ABD6"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0,15</w:t>
            </w:r>
          </w:p>
        </w:tc>
        <w:tc>
          <w:tcPr>
            <w:tcW w:w="1100" w:type="dxa"/>
            <w:tcBorders>
              <w:top w:val="nil"/>
              <w:left w:val="nil"/>
              <w:bottom w:val="single" w:sz="4" w:space="0" w:color="000000"/>
              <w:right w:val="single" w:sz="4" w:space="0" w:color="000000"/>
            </w:tcBorders>
            <w:shd w:val="clear" w:color="auto" w:fill="auto"/>
            <w:noWrap/>
            <w:vAlign w:val="bottom"/>
            <w:hideMark/>
          </w:tcPr>
          <w:p w14:paraId="502E2867"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0,75</w:t>
            </w:r>
          </w:p>
        </w:tc>
        <w:tc>
          <w:tcPr>
            <w:tcW w:w="1533" w:type="dxa"/>
            <w:tcBorders>
              <w:top w:val="nil"/>
              <w:left w:val="nil"/>
              <w:bottom w:val="single" w:sz="4" w:space="0" w:color="000000"/>
              <w:right w:val="single" w:sz="4" w:space="0" w:color="000000"/>
            </w:tcBorders>
            <w:shd w:val="clear" w:color="auto" w:fill="auto"/>
            <w:noWrap/>
            <w:vAlign w:val="bottom"/>
            <w:hideMark/>
          </w:tcPr>
          <w:p w14:paraId="15D0D468"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0,75</w:t>
            </w:r>
          </w:p>
        </w:tc>
      </w:tr>
      <w:tr w:rsidR="00E23578" w:rsidRPr="00616DE6" w14:paraId="4F7C5A41" w14:textId="77777777" w:rsidTr="005B70B7">
        <w:trPr>
          <w:trHeight w:val="263"/>
        </w:trPr>
        <w:tc>
          <w:tcPr>
            <w:tcW w:w="2960" w:type="dxa"/>
            <w:tcBorders>
              <w:top w:val="nil"/>
              <w:left w:val="single" w:sz="4" w:space="0" w:color="000000"/>
              <w:bottom w:val="single" w:sz="4" w:space="0" w:color="000000"/>
              <w:right w:val="single" w:sz="4" w:space="0" w:color="000000"/>
            </w:tcBorders>
            <w:shd w:val="clear" w:color="auto" w:fill="auto"/>
            <w:noWrap/>
            <w:vAlign w:val="bottom"/>
            <w:hideMark/>
          </w:tcPr>
          <w:p w14:paraId="2311F31B" w14:textId="77777777" w:rsidR="00E23578" w:rsidRPr="00616DE6" w:rsidRDefault="00E23578"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Bateria czerpalna do zlewozmywaków</w:t>
            </w:r>
          </w:p>
        </w:tc>
        <w:tc>
          <w:tcPr>
            <w:tcW w:w="688" w:type="dxa"/>
            <w:tcBorders>
              <w:top w:val="nil"/>
              <w:left w:val="nil"/>
              <w:bottom w:val="single" w:sz="4" w:space="0" w:color="000000"/>
              <w:right w:val="single" w:sz="4" w:space="0" w:color="000000"/>
            </w:tcBorders>
            <w:shd w:val="clear" w:color="auto" w:fill="auto"/>
            <w:noWrap/>
            <w:vAlign w:val="bottom"/>
            <w:hideMark/>
          </w:tcPr>
          <w:p w14:paraId="02A80A69" w14:textId="77777777" w:rsidR="00E23578" w:rsidRPr="00616DE6" w:rsidRDefault="00E23578"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dn</w:t>
            </w:r>
            <w:proofErr w:type="spellEnd"/>
            <w:r w:rsidRPr="00616DE6">
              <w:rPr>
                <w:rFonts w:ascii="Arial" w:hAnsi="Arial" w:cs="Arial"/>
                <w:color w:val="000000"/>
                <w:sz w:val="16"/>
                <w:szCs w:val="16"/>
                <w:lang w:eastAsia="pl-PL"/>
              </w:rPr>
              <w:t xml:space="preserve"> 15</w:t>
            </w:r>
          </w:p>
        </w:tc>
        <w:tc>
          <w:tcPr>
            <w:tcW w:w="520" w:type="dxa"/>
            <w:tcBorders>
              <w:top w:val="nil"/>
              <w:left w:val="nil"/>
              <w:bottom w:val="single" w:sz="4" w:space="0" w:color="000000"/>
              <w:right w:val="single" w:sz="4" w:space="0" w:color="000000"/>
            </w:tcBorders>
            <w:shd w:val="clear" w:color="auto" w:fill="auto"/>
            <w:noWrap/>
            <w:vAlign w:val="bottom"/>
            <w:hideMark/>
          </w:tcPr>
          <w:p w14:paraId="03A40915"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9,00</w:t>
            </w:r>
          </w:p>
        </w:tc>
        <w:tc>
          <w:tcPr>
            <w:tcW w:w="1055" w:type="dxa"/>
            <w:tcBorders>
              <w:top w:val="nil"/>
              <w:left w:val="nil"/>
              <w:bottom w:val="single" w:sz="4" w:space="0" w:color="000000"/>
              <w:right w:val="single" w:sz="4" w:space="0" w:color="000000"/>
            </w:tcBorders>
            <w:shd w:val="clear" w:color="auto" w:fill="auto"/>
            <w:noWrap/>
            <w:vAlign w:val="bottom"/>
            <w:hideMark/>
          </w:tcPr>
          <w:p w14:paraId="46FD212E"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0,07</w:t>
            </w:r>
          </w:p>
        </w:tc>
        <w:tc>
          <w:tcPr>
            <w:tcW w:w="1047" w:type="dxa"/>
            <w:tcBorders>
              <w:top w:val="nil"/>
              <w:left w:val="nil"/>
              <w:bottom w:val="single" w:sz="4" w:space="0" w:color="000000"/>
              <w:right w:val="single" w:sz="4" w:space="0" w:color="000000"/>
            </w:tcBorders>
            <w:shd w:val="clear" w:color="auto" w:fill="auto"/>
            <w:noWrap/>
            <w:vAlign w:val="bottom"/>
            <w:hideMark/>
          </w:tcPr>
          <w:p w14:paraId="77EEB52B"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0,07</w:t>
            </w:r>
          </w:p>
        </w:tc>
        <w:tc>
          <w:tcPr>
            <w:tcW w:w="1100" w:type="dxa"/>
            <w:tcBorders>
              <w:top w:val="nil"/>
              <w:left w:val="nil"/>
              <w:bottom w:val="single" w:sz="4" w:space="0" w:color="000000"/>
              <w:right w:val="single" w:sz="4" w:space="0" w:color="000000"/>
            </w:tcBorders>
            <w:shd w:val="clear" w:color="auto" w:fill="auto"/>
            <w:noWrap/>
            <w:vAlign w:val="bottom"/>
            <w:hideMark/>
          </w:tcPr>
          <w:p w14:paraId="1BA930E1"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0,63</w:t>
            </w:r>
          </w:p>
        </w:tc>
        <w:tc>
          <w:tcPr>
            <w:tcW w:w="1533" w:type="dxa"/>
            <w:tcBorders>
              <w:top w:val="nil"/>
              <w:left w:val="nil"/>
              <w:bottom w:val="single" w:sz="4" w:space="0" w:color="000000"/>
              <w:right w:val="single" w:sz="4" w:space="0" w:color="000000"/>
            </w:tcBorders>
            <w:shd w:val="clear" w:color="auto" w:fill="auto"/>
            <w:noWrap/>
            <w:vAlign w:val="bottom"/>
            <w:hideMark/>
          </w:tcPr>
          <w:p w14:paraId="44C4DDC3"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0,63</w:t>
            </w:r>
          </w:p>
        </w:tc>
      </w:tr>
      <w:tr w:rsidR="00E23578" w:rsidRPr="00616DE6" w14:paraId="0C00B483" w14:textId="77777777" w:rsidTr="005B70B7">
        <w:trPr>
          <w:trHeight w:val="263"/>
        </w:trPr>
        <w:tc>
          <w:tcPr>
            <w:tcW w:w="2960" w:type="dxa"/>
            <w:tcBorders>
              <w:top w:val="nil"/>
              <w:left w:val="single" w:sz="4" w:space="0" w:color="000000"/>
              <w:bottom w:val="single" w:sz="4" w:space="0" w:color="000000"/>
              <w:right w:val="single" w:sz="4" w:space="0" w:color="000000"/>
            </w:tcBorders>
            <w:shd w:val="clear" w:color="auto" w:fill="auto"/>
            <w:noWrap/>
            <w:vAlign w:val="bottom"/>
            <w:hideMark/>
          </w:tcPr>
          <w:p w14:paraId="709F5656" w14:textId="77777777" w:rsidR="00E23578" w:rsidRPr="00616DE6" w:rsidRDefault="00E23578"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Bateria czerpalna do umywalek</w:t>
            </w:r>
          </w:p>
        </w:tc>
        <w:tc>
          <w:tcPr>
            <w:tcW w:w="688" w:type="dxa"/>
            <w:tcBorders>
              <w:top w:val="nil"/>
              <w:left w:val="nil"/>
              <w:bottom w:val="single" w:sz="4" w:space="0" w:color="000000"/>
              <w:right w:val="single" w:sz="4" w:space="0" w:color="000000"/>
            </w:tcBorders>
            <w:shd w:val="clear" w:color="auto" w:fill="auto"/>
            <w:noWrap/>
            <w:vAlign w:val="bottom"/>
            <w:hideMark/>
          </w:tcPr>
          <w:p w14:paraId="2BC02292" w14:textId="77777777" w:rsidR="00E23578" w:rsidRPr="00616DE6" w:rsidRDefault="00E23578"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dn</w:t>
            </w:r>
            <w:proofErr w:type="spellEnd"/>
            <w:r w:rsidRPr="00616DE6">
              <w:rPr>
                <w:rFonts w:ascii="Arial" w:hAnsi="Arial" w:cs="Arial"/>
                <w:color w:val="000000"/>
                <w:sz w:val="16"/>
                <w:szCs w:val="16"/>
                <w:lang w:eastAsia="pl-PL"/>
              </w:rPr>
              <w:t xml:space="preserve"> 15</w:t>
            </w:r>
          </w:p>
        </w:tc>
        <w:tc>
          <w:tcPr>
            <w:tcW w:w="520" w:type="dxa"/>
            <w:tcBorders>
              <w:top w:val="nil"/>
              <w:left w:val="nil"/>
              <w:bottom w:val="single" w:sz="4" w:space="0" w:color="000000"/>
              <w:right w:val="single" w:sz="4" w:space="0" w:color="000000"/>
            </w:tcBorders>
            <w:shd w:val="clear" w:color="auto" w:fill="auto"/>
            <w:noWrap/>
            <w:vAlign w:val="bottom"/>
            <w:hideMark/>
          </w:tcPr>
          <w:p w14:paraId="04FB024D"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20,00</w:t>
            </w:r>
          </w:p>
        </w:tc>
        <w:tc>
          <w:tcPr>
            <w:tcW w:w="1055" w:type="dxa"/>
            <w:tcBorders>
              <w:top w:val="nil"/>
              <w:left w:val="nil"/>
              <w:bottom w:val="single" w:sz="4" w:space="0" w:color="000000"/>
              <w:right w:val="single" w:sz="4" w:space="0" w:color="000000"/>
            </w:tcBorders>
            <w:shd w:val="clear" w:color="auto" w:fill="auto"/>
            <w:noWrap/>
            <w:vAlign w:val="bottom"/>
            <w:hideMark/>
          </w:tcPr>
          <w:p w14:paraId="2C93ED7C"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0,07</w:t>
            </w:r>
          </w:p>
        </w:tc>
        <w:tc>
          <w:tcPr>
            <w:tcW w:w="1047" w:type="dxa"/>
            <w:tcBorders>
              <w:top w:val="nil"/>
              <w:left w:val="nil"/>
              <w:bottom w:val="single" w:sz="4" w:space="0" w:color="000000"/>
              <w:right w:val="single" w:sz="4" w:space="0" w:color="000000"/>
            </w:tcBorders>
            <w:shd w:val="clear" w:color="auto" w:fill="auto"/>
            <w:noWrap/>
            <w:vAlign w:val="bottom"/>
            <w:hideMark/>
          </w:tcPr>
          <w:p w14:paraId="420A79A6"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0,07</w:t>
            </w:r>
          </w:p>
        </w:tc>
        <w:tc>
          <w:tcPr>
            <w:tcW w:w="1100" w:type="dxa"/>
            <w:tcBorders>
              <w:top w:val="nil"/>
              <w:left w:val="nil"/>
              <w:bottom w:val="single" w:sz="4" w:space="0" w:color="000000"/>
              <w:right w:val="single" w:sz="4" w:space="0" w:color="000000"/>
            </w:tcBorders>
            <w:shd w:val="clear" w:color="auto" w:fill="auto"/>
            <w:noWrap/>
            <w:vAlign w:val="bottom"/>
            <w:hideMark/>
          </w:tcPr>
          <w:p w14:paraId="26E9B9B6"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1,40</w:t>
            </w:r>
          </w:p>
        </w:tc>
        <w:tc>
          <w:tcPr>
            <w:tcW w:w="1533" w:type="dxa"/>
            <w:tcBorders>
              <w:top w:val="nil"/>
              <w:left w:val="nil"/>
              <w:bottom w:val="single" w:sz="4" w:space="0" w:color="000000"/>
              <w:right w:val="single" w:sz="4" w:space="0" w:color="000000"/>
            </w:tcBorders>
            <w:shd w:val="clear" w:color="auto" w:fill="auto"/>
            <w:noWrap/>
            <w:vAlign w:val="bottom"/>
            <w:hideMark/>
          </w:tcPr>
          <w:p w14:paraId="6F863DE0"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1,40</w:t>
            </w:r>
          </w:p>
        </w:tc>
      </w:tr>
      <w:tr w:rsidR="00E23578" w:rsidRPr="00616DE6" w14:paraId="3B57C6BB" w14:textId="77777777" w:rsidTr="005B70B7">
        <w:trPr>
          <w:trHeight w:val="263"/>
        </w:trPr>
        <w:tc>
          <w:tcPr>
            <w:tcW w:w="2960" w:type="dxa"/>
            <w:tcBorders>
              <w:top w:val="nil"/>
              <w:left w:val="single" w:sz="4" w:space="0" w:color="000000"/>
              <w:bottom w:val="single" w:sz="4" w:space="0" w:color="000000"/>
              <w:right w:val="single" w:sz="4" w:space="0" w:color="000000"/>
            </w:tcBorders>
            <w:shd w:val="clear" w:color="auto" w:fill="auto"/>
            <w:noWrap/>
            <w:vAlign w:val="bottom"/>
            <w:hideMark/>
          </w:tcPr>
          <w:p w14:paraId="1219BC11" w14:textId="77777777" w:rsidR="00E23578" w:rsidRPr="00616DE6" w:rsidRDefault="00E23578"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Płuczka zbiornikowa</w:t>
            </w:r>
          </w:p>
        </w:tc>
        <w:tc>
          <w:tcPr>
            <w:tcW w:w="688" w:type="dxa"/>
            <w:tcBorders>
              <w:top w:val="nil"/>
              <w:left w:val="nil"/>
              <w:bottom w:val="single" w:sz="4" w:space="0" w:color="000000"/>
              <w:right w:val="single" w:sz="4" w:space="0" w:color="000000"/>
            </w:tcBorders>
            <w:shd w:val="clear" w:color="auto" w:fill="auto"/>
            <w:noWrap/>
            <w:vAlign w:val="bottom"/>
            <w:hideMark/>
          </w:tcPr>
          <w:p w14:paraId="00508DAE" w14:textId="77777777" w:rsidR="00E23578" w:rsidRPr="00616DE6" w:rsidRDefault="00E23578"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dn</w:t>
            </w:r>
            <w:proofErr w:type="spellEnd"/>
            <w:r w:rsidRPr="00616DE6">
              <w:rPr>
                <w:rFonts w:ascii="Arial" w:hAnsi="Arial" w:cs="Arial"/>
                <w:color w:val="000000"/>
                <w:sz w:val="16"/>
                <w:szCs w:val="16"/>
                <w:lang w:eastAsia="pl-PL"/>
              </w:rPr>
              <w:t xml:space="preserve"> 15</w:t>
            </w:r>
          </w:p>
        </w:tc>
        <w:tc>
          <w:tcPr>
            <w:tcW w:w="520" w:type="dxa"/>
            <w:tcBorders>
              <w:top w:val="nil"/>
              <w:left w:val="nil"/>
              <w:bottom w:val="single" w:sz="4" w:space="0" w:color="000000"/>
              <w:right w:val="single" w:sz="4" w:space="0" w:color="000000"/>
            </w:tcBorders>
            <w:shd w:val="clear" w:color="auto" w:fill="auto"/>
            <w:noWrap/>
            <w:vAlign w:val="bottom"/>
            <w:hideMark/>
          </w:tcPr>
          <w:p w14:paraId="2D57F3D9"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9,00</w:t>
            </w:r>
          </w:p>
        </w:tc>
        <w:tc>
          <w:tcPr>
            <w:tcW w:w="1055" w:type="dxa"/>
            <w:tcBorders>
              <w:top w:val="nil"/>
              <w:left w:val="nil"/>
              <w:bottom w:val="single" w:sz="4" w:space="0" w:color="000000"/>
              <w:right w:val="single" w:sz="4" w:space="0" w:color="000000"/>
            </w:tcBorders>
            <w:shd w:val="clear" w:color="auto" w:fill="auto"/>
            <w:noWrap/>
            <w:vAlign w:val="bottom"/>
            <w:hideMark/>
          </w:tcPr>
          <w:p w14:paraId="2232A90C"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0,30</w:t>
            </w:r>
          </w:p>
        </w:tc>
        <w:tc>
          <w:tcPr>
            <w:tcW w:w="1047" w:type="dxa"/>
            <w:tcBorders>
              <w:top w:val="nil"/>
              <w:left w:val="nil"/>
              <w:bottom w:val="single" w:sz="4" w:space="0" w:color="000000"/>
              <w:right w:val="single" w:sz="4" w:space="0" w:color="000000"/>
            </w:tcBorders>
            <w:shd w:val="clear" w:color="auto" w:fill="auto"/>
            <w:noWrap/>
            <w:vAlign w:val="bottom"/>
            <w:hideMark/>
          </w:tcPr>
          <w:p w14:paraId="0C8BF1BA"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0,00</w:t>
            </w:r>
          </w:p>
        </w:tc>
        <w:tc>
          <w:tcPr>
            <w:tcW w:w="1100" w:type="dxa"/>
            <w:tcBorders>
              <w:top w:val="nil"/>
              <w:left w:val="nil"/>
              <w:bottom w:val="single" w:sz="4" w:space="0" w:color="000000"/>
              <w:right w:val="single" w:sz="4" w:space="0" w:color="000000"/>
            </w:tcBorders>
            <w:shd w:val="clear" w:color="auto" w:fill="auto"/>
            <w:noWrap/>
            <w:vAlign w:val="bottom"/>
            <w:hideMark/>
          </w:tcPr>
          <w:p w14:paraId="6FC5212B"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2,70</w:t>
            </w:r>
          </w:p>
        </w:tc>
        <w:tc>
          <w:tcPr>
            <w:tcW w:w="1533" w:type="dxa"/>
            <w:tcBorders>
              <w:top w:val="nil"/>
              <w:left w:val="nil"/>
              <w:bottom w:val="single" w:sz="4" w:space="0" w:color="000000"/>
              <w:right w:val="single" w:sz="4" w:space="0" w:color="000000"/>
            </w:tcBorders>
            <w:shd w:val="clear" w:color="auto" w:fill="auto"/>
            <w:noWrap/>
            <w:vAlign w:val="bottom"/>
            <w:hideMark/>
          </w:tcPr>
          <w:p w14:paraId="78965C17"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0,00</w:t>
            </w:r>
          </w:p>
        </w:tc>
      </w:tr>
      <w:tr w:rsidR="00E23578" w:rsidRPr="00616DE6" w14:paraId="367D534F" w14:textId="77777777" w:rsidTr="005B70B7">
        <w:trPr>
          <w:trHeight w:val="310"/>
        </w:trPr>
        <w:tc>
          <w:tcPr>
            <w:tcW w:w="6272" w:type="dxa"/>
            <w:gridSpan w:val="5"/>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16FCED3" w14:textId="77777777" w:rsidR="00E23578" w:rsidRPr="00616DE6" w:rsidRDefault="00E23578" w:rsidP="005B70B7">
            <w:pPr>
              <w:spacing w:line="240" w:lineRule="auto"/>
              <w:jc w:val="right"/>
              <w:rPr>
                <w:rFonts w:ascii="Arial" w:hAnsi="Arial" w:cs="Arial"/>
                <w:b/>
                <w:bCs/>
                <w:color w:val="000000"/>
                <w:sz w:val="16"/>
                <w:szCs w:val="16"/>
                <w:lang w:eastAsia="pl-PL"/>
              </w:rPr>
            </w:pPr>
            <w:r w:rsidRPr="00616DE6">
              <w:rPr>
                <w:rFonts w:ascii="Arial" w:hAnsi="Arial" w:cs="Arial"/>
                <w:b/>
                <w:bCs/>
                <w:color w:val="000000"/>
                <w:sz w:val="16"/>
                <w:szCs w:val="16"/>
                <w:lang w:eastAsia="pl-PL"/>
              </w:rPr>
              <w:t>RAZEM</w:t>
            </w:r>
          </w:p>
        </w:tc>
        <w:tc>
          <w:tcPr>
            <w:tcW w:w="1100" w:type="dxa"/>
            <w:tcBorders>
              <w:top w:val="nil"/>
              <w:left w:val="nil"/>
              <w:bottom w:val="single" w:sz="4" w:space="0" w:color="000000"/>
              <w:right w:val="single" w:sz="4" w:space="0" w:color="000000"/>
            </w:tcBorders>
            <w:shd w:val="clear" w:color="auto" w:fill="auto"/>
            <w:noWrap/>
            <w:vAlign w:val="bottom"/>
            <w:hideMark/>
          </w:tcPr>
          <w:p w14:paraId="295E34CB"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6,08</w:t>
            </w:r>
          </w:p>
        </w:tc>
        <w:tc>
          <w:tcPr>
            <w:tcW w:w="1533" w:type="dxa"/>
            <w:tcBorders>
              <w:top w:val="nil"/>
              <w:left w:val="nil"/>
              <w:bottom w:val="single" w:sz="4" w:space="0" w:color="000000"/>
              <w:right w:val="single" w:sz="4" w:space="0" w:color="000000"/>
            </w:tcBorders>
            <w:shd w:val="clear" w:color="auto" w:fill="auto"/>
            <w:noWrap/>
            <w:vAlign w:val="bottom"/>
            <w:hideMark/>
          </w:tcPr>
          <w:p w14:paraId="1E1C15CE"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2,78</w:t>
            </w:r>
          </w:p>
        </w:tc>
      </w:tr>
      <w:tr w:rsidR="00E23578" w:rsidRPr="00616DE6" w14:paraId="41EF82BF" w14:textId="77777777" w:rsidTr="005B70B7">
        <w:trPr>
          <w:trHeight w:val="310"/>
        </w:trPr>
        <w:tc>
          <w:tcPr>
            <w:tcW w:w="7372" w:type="dxa"/>
            <w:gridSpan w:val="6"/>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00F1BE84" w14:textId="77777777" w:rsidR="00E23578" w:rsidRPr="00616DE6" w:rsidRDefault="00E23578" w:rsidP="005B70B7">
            <w:pPr>
              <w:spacing w:line="240" w:lineRule="auto"/>
              <w:jc w:val="right"/>
              <w:rPr>
                <w:rFonts w:ascii="Czcionka tekstu podstawowego" w:hAnsi="Czcionka tekstu podstawowego" w:cs="Arial"/>
                <w:b/>
                <w:bCs/>
                <w:color w:val="000000"/>
                <w:sz w:val="16"/>
                <w:szCs w:val="16"/>
                <w:lang w:eastAsia="pl-PL"/>
              </w:rPr>
            </w:pPr>
            <w:r w:rsidRPr="00616DE6">
              <w:rPr>
                <w:rFonts w:ascii="Czcionka tekstu podstawowego" w:hAnsi="Czcionka tekstu podstawowego" w:cs="Arial"/>
                <w:b/>
                <w:bCs/>
                <w:color w:val="000000"/>
                <w:sz w:val="16"/>
                <w:szCs w:val="16"/>
                <w:lang w:eastAsia="pl-PL"/>
              </w:rPr>
              <w:t xml:space="preserve">Ʃ, </w:t>
            </w:r>
            <w:proofErr w:type="spellStart"/>
            <w:r w:rsidRPr="00616DE6">
              <w:rPr>
                <w:rFonts w:ascii="Czcionka tekstu podstawowego" w:hAnsi="Czcionka tekstu podstawowego" w:cs="Arial"/>
                <w:b/>
                <w:bCs/>
                <w:color w:val="000000"/>
                <w:sz w:val="16"/>
                <w:szCs w:val="16"/>
                <w:lang w:eastAsia="pl-PL"/>
              </w:rPr>
              <w:t>q</w:t>
            </w:r>
            <w:r w:rsidRPr="00616DE6">
              <w:rPr>
                <w:rFonts w:ascii="Czcionka tekstu podstawowego" w:hAnsi="Czcionka tekstu podstawowego" w:cs="Arial"/>
                <w:b/>
                <w:bCs/>
                <w:color w:val="000000"/>
                <w:sz w:val="16"/>
                <w:szCs w:val="16"/>
                <w:vertAlign w:val="subscript"/>
                <w:lang w:eastAsia="pl-PL"/>
              </w:rPr>
              <w:t>cał</w:t>
            </w:r>
            <w:proofErr w:type="spellEnd"/>
          </w:p>
        </w:tc>
        <w:tc>
          <w:tcPr>
            <w:tcW w:w="1533" w:type="dxa"/>
            <w:tcBorders>
              <w:top w:val="nil"/>
              <w:left w:val="nil"/>
              <w:bottom w:val="single" w:sz="4" w:space="0" w:color="000000"/>
              <w:right w:val="single" w:sz="4" w:space="0" w:color="000000"/>
            </w:tcBorders>
            <w:shd w:val="clear" w:color="auto" w:fill="auto"/>
            <w:noWrap/>
            <w:vAlign w:val="bottom"/>
            <w:hideMark/>
          </w:tcPr>
          <w:p w14:paraId="55268600" w14:textId="77777777" w:rsidR="00E23578" w:rsidRPr="00616DE6" w:rsidRDefault="00E23578" w:rsidP="005B70B7">
            <w:pPr>
              <w:spacing w:line="240" w:lineRule="auto"/>
              <w:jc w:val="right"/>
              <w:rPr>
                <w:rFonts w:ascii="Arial" w:hAnsi="Arial" w:cs="Arial"/>
                <w:color w:val="000000"/>
                <w:sz w:val="16"/>
                <w:szCs w:val="16"/>
                <w:lang w:eastAsia="pl-PL"/>
              </w:rPr>
            </w:pPr>
            <w:r w:rsidRPr="00616DE6">
              <w:rPr>
                <w:rFonts w:ascii="Arial" w:hAnsi="Arial" w:cs="Arial"/>
                <w:color w:val="000000"/>
                <w:sz w:val="16"/>
                <w:szCs w:val="16"/>
                <w:lang w:eastAsia="pl-PL"/>
              </w:rPr>
              <w:t>8,86</w:t>
            </w:r>
          </w:p>
        </w:tc>
      </w:tr>
      <w:tr w:rsidR="00E23578" w:rsidRPr="00616DE6" w14:paraId="26C2A95D" w14:textId="77777777" w:rsidTr="005B70B7">
        <w:trPr>
          <w:trHeight w:val="263"/>
        </w:trPr>
        <w:tc>
          <w:tcPr>
            <w:tcW w:w="2960" w:type="dxa"/>
            <w:tcBorders>
              <w:top w:val="nil"/>
              <w:left w:val="nil"/>
              <w:bottom w:val="nil"/>
              <w:right w:val="nil"/>
            </w:tcBorders>
            <w:shd w:val="clear" w:color="auto" w:fill="auto"/>
            <w:noWrap/>
            <w:vAlign w:val="bottom"/>
            <w:hideMark/>
          </w:tcPr>
          <w:p w14:paraId="1C77A90A" w14:textId="77777777" w:rsidR="00E23578" w:rsidRPr="00616DE6" w:rsidRDefault="00E23578" w:rsidP="005B70B7">
            <w:pPr>
              <w:spacing w:line="240" w:lineRule="auto"/>
              <w:jc w:val="right"/>
              <w:rPr>
                <w:rFonts w:ascii="Arial" w:hAnsi="Arial" w:cs="Arial"/>
                <w:color w:val="000000"/>
                <w:sz w:val="16"/>
                <w:szCs w:val="16"/>
                <w:lang w:eastAsia="pl-PL"/>
              </w:rPr>
            </w:pPr>
          </w:p>
        </w:tc>
        <w:tc>
          <w:tcPr>
            <w:tcW w:w="688" w:type="dxa"/>
            <w:tcBorders>
              <w:top w:val="nil"/>
              <w:left w:val="nil"/>
              <w:bottom w:val="nil"/>
              <w:right w:val="nil"/>
            </w:tcBorders>
            <w:shd w:val="clear" w:color="auto" w:fill="auto"/>
            <w:noWrap/>
            <w:vAlign w:val="bottom"/>
            <w:hideMark/>
          </w:tcPr>
          <w:p w14:paraId="359C9B55" w14:textId="77777777" w:rsidR="00E23578" w:rsidRPr="00616DE6" w:rsidRDefault="00E23578" w:rsidP="005B70B7">
            <w:pPr>
              <w:spacing w:line="240" w:lineRule="auto"/>
              <w:rPr>
                <w:rFonts w:cs="Times New Roman"/>
                <w:sz w:val="16"/>
                <w:szCs w:val="16"/>
                <w:lang w:eastAsia="pl-PL"/>
              </w:rPr>
            </w:pPr>
          </w:p>
        </w:tc>
        <w:tc>
          <w:tcPr>
            <w:tcW w:w="520" w:type="dxa"/>
            <w:tcBorders>
              <w:top w:val="nil"/>
              <w:left w:val="nil"/>
              <w:bottom w:val="nil"/>
              <w:right w:val="nil"/>
            </w:tcBorders>
            <w:shd w:val="clear" w:color="auto" w:fill="auto"/>
            <w:noWrap/>
            <w:vAlign w:val="bottom"/>
            <w:hideMark/>
          </w:tcPr>
          <w:p w14:paraId="53FFD648" w14:textId="77777777" w:rsidR="00E23578" w:rsidRPr="00616DE6" w:rsidRDefault="00E23578" w:rsidP="005B70B7">
            <w:pPr>
              <w:spacing w:line="240" w:lineRule="auto"/>
              <w:rPr>
                <w:rFonts w:cs="Times New Roman"/>
                <w:sz w:val="16"/>
                <w:szCs w:val="16"/>
                <w:lang w:eastAsia="pl-PL"/>
              </w:rPr>
            </w:pPr>
          </w:p>
        </w:tc>
        <w:tc>
          <w:tcPr>
            <w:tcW w:w="1055" w:type="dxa"/>
            <w:tcBorders>
              <w:top w:val="nil"/>
              <w:left w:val="nil"/>
              <w:bottom w:val="nil"/>
              <w:right w:val="nil"/>
            </w:tcBorders>
            <w:shd w:val="clear" w:color="auto" w:fill="auto"/>
            <w:noWrap/>
            <w:vAlign w:val="bottom"/>
            <w:hideMark/>
          </w:tcPr>
          <w:p w14:paraId="18CC7029" w14:textId="77777777" w:rsidR="00E23578" w:rsidRPr="00616DE6" w:rsidRDefault="00E23578"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75F78CDD" w14:textId="77777777" w:rsidR="00E23578" w:rsidRPr="00616DE6" w:rsidRDefault="00E23578"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34E3EE6D" w14:textId="77777777" w:rsidR="00E23578" w:rsidRPr="00616DE6" w:rsidRDefault="00E23578"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273E940E" w14:textId="77777777" w:rsidR="00E23578" w:rsidRPr="00616DE6" w:rsidRDefault="00E23578" w:rsidP="005B70B7">
            <w:pPr>
              <w:spacing w:line="240" w:lineRule="auto"/>
              <w:rPr>
                <w:rFonts w:cs="Times New Roman"/>
                <w:sz w:val="16"/>
                <w:szCs w:val="16"/>
                <w:lang w:eastAsia="pl-PL"/>
              </w:rPr>
            </w:pPr>
          </w:p>
        </w:tc>
      </w:tr>
      <w:tr w:rsidR="00E23578" w:rsidRPr="00616DE6" w14:paraId="77C9EEA2" w14:textId="77777777" w:rsidTr="005B70B7">
        <w:trPr>
          <w:trHeight w:val="263"/>
        </w:trPr>
        <w:tc>
          <w:tcPr>
            <w:tcW w:w="3648" w:type="dxa"/>
            <w:gridSpan w:val="2"/>
            <w:tcBorders>
              <w:top w:val="nil"/>
              <w:left w:val="nil"/>
              <w:bottom w:val="nil"/>
              <w:right w:val="nil"/>
            </w:tcBorders>
            <w:shd w:val="clear" w:color="CCFFCC" w:fill="DDDDDD"/>
            <w:noWrap/>
            <w:vAlign w:val="center"/>
            <w:hideMark/>
          </w:tcPr>
          <w:p w14:paraId="14E82B2E" w14:textId="77777777" w:rsidR="00E23578" w:rsidRPr="00616DE6" w:rsidRDefault="00E23578" w:rsidP="005B70B7">
            <w:pPr>
              <w:spacing w:line="240" w:lineRule="auto"/>
              <w:jc w:val="center"/>
              <w:rPr>
                <w:rFonts w:ascii="Arial" w:hAnsi="Arial" w:cs="Arial"/>
                <w:b/>
                <w:bCs/>
                <w:sz w:val="16"/>
                <w:szCs w:val="16"/>
                <w:lang w:eastAsia="pl-PL"/>
              </w:rPr>
            </w:pPr>
            <w:r w:rsidRPr="00616DE6">
              <w:rPr>
                <w:rFonts w:ascii="Arial" w:hAnsi="Arial" w:cs="Arial"/>
                <w:b/>
                <w:bCs/>
                <w:sz w:val="16"/>
                <w:szCs w:val="16"/>
                <w:lang w:eastAsia="pl-PL"/>
              </w:rPr>
              <w:t>W budynkach biurowych i administracyjnych Ʃqc≤20 dm3/s</w:t>
            </w:r>
          </w:p>
        </w:tc>
        <w:tc>
          <w:tcPr>
            <w:tcW w:w="520" w:type="dxa"/>
            <w:tcBorders>
              <w:top w:val="nil"/>
              <w:left w:val="nil"/>
              <w:bottom w:val="nil"/>
              <w:right w:val="nil"/>
            </w:tcBorders>
            <w:shd w:val="clear" w:color="auto" w:fill="auto"/>
            <w:noWrap/>
            <w:vAlign w:val="bottom"/>
            <w:hideMark/>
          </w:tcPr>
          <w:p w14:paraId="29CD47BF" w14:textId="77777777" w:rsidR="00E23578" w:rsidRPr="00616DE6" w:rsidRDefault="00E23578" w:rsidP="005B70B7">
            <w:pPr>
              <w:spacing w:line="240" w:lineRule="auto"/>
              <w:jc w:val="center"/>
              <w:rPr>
                <w:rFonts w:ascii="Arial" w:hAnsi="Arial" w:cs="Arial"/>
                <w:b/>
                <w:bCs/>
                <w:sz w:val="16"/>
                <w:szCs w:val="16"/>
                <w:lang w:eastAsia="pl-PL"/>
              </w:rPr>
            </w:pPr>
          </w:p>
        </w:tc>
        <w:tc>
          <w:tcPr>
            <w:tcW w:w="1055" w:type="dxa"/>
            <w:tcBorders>
              <w:top w:val="nil"/>
              <w:left w:val="nil"/>
              <w:bottom w:val="nil"/>
              <w:right w:val="nil"/>
            </w:tcBorders>
            <w:shd w:val="clear" w:color="auto" w:fill="auto"/>
            <w:noWrap/>
            <w:vAlign w:val="bottom"/>
            <w:hideMark/>
          </w:tcPr>
          <w:p w14:paraId="43464187" w14:textId="77777777" w:rsidR="00E23578" w:rsidRPr="00616DE6" w:rsidRDefault="00E23578"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794CBB65" w14:textId="77777777" w:rsidR="00E23578" w:rsidRPr="00616DE6" w:rsidRDefault="00E23578"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0FBE0C5A" w14:textId="77777777" w:rsidR="00E23578" w:rsidRPr="00616DE6" w:rsidRDefault="00E23578"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08EC9983" w14:textId="77777777" w:rsidR="00E23578" w:rsidRPr="00616DE6" w:rsidRDefault="00E23578" w:rsidP="005B70B7">
            <w:pPr>
              <w:spacing w:line="240" w:lineRule="auto"/>
              <w:rPr>
                <w:rFonts w:cs="Times New Roman"/>
                <w:sz w:val="16"/>
                <w:szCs w:val="16"/>
                <w:lang w:eastAsia="pl-PL"/>
              </w:rPr>
            </w:pPr>
          </w:p>
        </w:tc>
      </w:tr>
      <w:tr w:rsidR="00E23578" w:rsidRPr="00616DE6" w14:paraId="57A480E8" w14:textId="77777777" w:rsidTr="005B70B7">
        <w:trPr>
          <w:trHeight w:val="263"/>
        </w:trPr>
        <w:tc>
          <w:tcPr>
            <w:tcW w:w="3648" w:type="dxa"/>
            <w:gridSpan w:val="2"/>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18D4B7F6" w14:textId="77777777" w:rsidR="00E23578" w:rsidRPr="00616DE6" w:rsidRDefault="00E23578"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lastRenderedPageBreak/>
              <w:t>Qqc</w:t>
            </w:r>
            <w:proofErr w:type="spellEnd"/>
            <w:r w:rsidRPr="00616DE6">
              <w:rPr>
                <w:rFonts w:ascii="Arial" w:hAnsi="Arial" w:cs="Arial"/>
                <w:color w:val="000000"/>
                <w:sz w:val="16"/>
                <w:szCs w:val="16"/>
                <w:lang w:eastAsia="pl-PL"/>
              </w:rPr>
              <w:t>=0,682*(</w:t>
            </w:r>
            <w:proofErr w:type="spellStart"/>
            <w:r w:rsidRPr="00616DE6">
              <w:rPr>
                <w:rFonts w:ascii="Arial" w:hAnsi="Arial" w:cs="Arial"/>
                <w:color w:val="000000"/>
                <w:sz w:val="16"/>
                <w:szCs w:val="16"/>
                <w:lang w:eastAsia="pl-PL"/>
              </w:rPr>
              <w:t>Ʃqc</w:t>
            </w:r>
            <w:proofErr w:type="spellEnd"/>
            <w:r w:rsidRPr="00616DE6">
              <w:rPr>
                <w:rFonts w:ascii="Arial" w:hAnsi="Arial" w:cs="Arial"/>
                <w:color w:val="000000"/>
                <w:sz w:val="16"/>
                <w:szCs w:val="16"/>
                <w:lang w:eastAsia="pl-PL"/>
              </w:rPr>
              <w:t>)^0,45-0,14</w:t>
            </w:r>
          </w:p>
        </w:tc>
        <w:tc>
          <w:tcPr>
            <w:tcW w:w="520" w:type="dxa"/>
            <w:tcBorders>
              <w:top w:val="nil"/>
              <w:left w:val="nil"/>
              <w:bottom w:val="nil"/>
              <w:right w:val="nil"/>
            </w:tcBorders>
            <w:shd w:val="clear" w:color="auto" w:fill="auto"/>
            <w:noWrap/>
            <w:vAlign w:val="bottom"/>
            <w:hideMark/>
          </w:tcPr>
          <w:p w14:paraId="33A21CA1" w14:textId="77777777" w:rsidR="00E23578" w:rsidRPr="00616DE6" w:rsidRDefault="00E23578" w:rsidP="005B70B7">
            <w:pPr>
              <w:spacing w:line="240" w:lineRule="auto"/>
              <w:rPr>
                <w:rFonts w:ascii="Arial" w:hAnsi="Arial" w:cs="Arial"/>
                <w:color w:val="000000"/>
                <w:sz w:val="16"/>
                <w:szCs w:val="16"/>
                <w:lang w:eastAsia="pl-PL"/>
              </w:rPr>
            </w:pPr>
          </w:p>
        </w:tc>
        <w:tc>
          <w:tcPr>
            <w:tcW w:w="1055" w:type="dxa"/>
            <w:tcBorders>
              <w:top w:val="nil"/>
              <w:left w:val="nil"/>
              <w:bottom w:val="nil"/>
              <w:right w:val="nil"/>
            </w:tcBorders>
            <w:shd w:val="clear" w:color="auto" w:fill="auto"/>
            <w:noWrap/>
            <w:vAlign w:val="bottom"/>
            <w:hideMark/>
          </w:tcPr>
          <w:p w14:paraId="6D31122B" w14:textId="77777777" w:rsidR="00E23578" w:rsidRPr="00616DE6" w:rsidRDefault="00E23578"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0E92F8FB" w14:textId="77777777" w:rsidR="00E23578" w:rsidRPr="00616DE6" w:rsidRDefault="00E23578"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37666450" w14:textId="77777777" w:rsidR="00E23578" w:rsidRPr="00616DE6" w:rsidRDefault="00E23578"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6E233491" w14:textId="77777777" w:rsidR="00E23578" w:rsidRPr="00616DE6" w:rsidRDefault="00E23578" w:rsidP="005B70B7">
            <w:pPr>
              <w:spacing w:line="240" w:lineRule="auto"/>
              <w:rPr>
                <w:rFonts w:cs="Times New Roman"/>
                <w:sz w:val="16"/>
                <w:szCs w:val="16"/>
                <w:lang w:eastAsia="pl-PL"/>
              </w:rPr>
            </w:pPr>
          </w:p>
        </w:tc>
      </w:tr>
      <w:tr w:rsidR="00E23578" w:rsidRPr="00616DE6" w14:paraId="039213A7" w14:textId="77777777" w:rsidTr="005B70B7">
        <w:trPr>
          <w:trHeight w:val="263"/>
        </w:trPr>
        <w:tc>
          <w:tcPr>
            <w:tcW w:w="3648" w:type="dxa"/>
            <w:gridSpan w:val="2"/>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5CF22337" w14:textId="77777777" w:rsidR="00E23578" w:rsidRPr="00616DE6" w:rsidRDefault="00E23578"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Qqz</w:t>
            </w:r>
            <w:proofErr w:type="spellEnd"/>
            <w:r w:rsidRPr="00616DE6">
              <w:rPr>
                <w:rFonts w:ascii="Arial" w:hAnsi="Arial" w:cs="Arial"/>
                <w:color w:val="000000"/>
                <w:sz w:val="16"/>
                <w:szCs w:val="16"/>
                <w:lang w:eastAsia="pl-PL"/>
              </w:rPr>
              <w:t>=0,682*(</w:t>
            </w:r>
            <w:proofErr w:type="spellStart"/>
            <w:r w:rsidRPr="00616DE6">
              <w:rPr>
                <w:rFonts w:ascii="Arial" w:hAnsi="Arial" w:cs="Arial"/>
                <w:color w:val="000000"/>
                <w:sz w:val="16"/>
                <w:szCs w:val="16"/>
                <w:lang w:eastAsia="pl-PL"/>
              </w:rPr>
              <w:t>Ʃqz</w:t>
            </w:r>
            <w:proofErr w:type="spellEnd"/>
            <w:r w:rsidRPr="00616DE6">
              <w:rPr>
                <w:rFonts w:ascii="Arial" w:hAnsi="Arial" w:cs="Arial"/>
                <w:color w:val="000000"/>
                <w:sz w:val="16"/>
                <w:szCs w:val="16"/>
                <w:lang w:eastAsia="pl-PL"/>
              </w:rPr>
              <w:t>)^0,45-0,14</w:t>
            </w:r>
          </w:p>
        </w:tc>
        <w:tc>
          <w:tcPr>
            <w:tcW w:w="520" w:type="dxa"/>
            <w:tcBorders>
              <w:top w:val="nil"/>
              <w:left w:val="nil"/>
              <w:bottom w:val="nil"/>
              <w:right w:val="nil"/>
            </w:tcBorders>
            <w:shd w:val="clear" w:color="auto" w:fill="auto"/>
            <w:noWrap/>
            <w:vAlign w:val="bottom"/>
            <w:hideMark/>
          </w:tcPr>
          <w:p w14:paraId="503DD424" w14:textId="77777777" w:rsidR="00E23578" w:rsidRPr="00616DE6" w:rsidRDefault="00E23578" w:rsidP="005B70B7">
            <w:pPr>
              <w:spacing w:line="240" w:lineRule="auto"/>
              <w:rPr>
                <w:rFonts w:ascii="Arial" w:hAnsi="Arial" w:cs="Arial"/>
                <w:color w:val="000000"/>
                <w:sz w:val="16"/>
                <w:szCs w:val="16"/>
                <w:lang w:eastAsia="pl-PL"/>
              </w:rPr>
            </w:pPr>
          </w:p>
        </w:tc>
        <w:tc>
          <w:tcPr>
            <w:tcW w:w="1055" w:type="dxa"/>
            <w:tcBorders>
              <w:top w:val="nil"/>
              <w:left w:val="nil"/>
              <w:bottom w:val="nil"/>
              <w:right w:val="nil"/>
            </w:tcBorders>
            <w:shd w:val="clear" w:color="auto" w:fill="auto"/>
            <w:noWrap/>
            <w:vAlign w:val="bottom"/>
            <w:hideMark/>
          </w:tcPr>
          <w:p w14:paraId="6F0036C7" w14:textId="77777777" w:rsidR="00E23578" w:rsidRPr="00616DE6" w:rsidRDefault="00E23578"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764257FE" w14:textId="77777777" w:rsidR="00E23578" w:rsidRPr="00616DE6" w:rsidRDefault="00E23578"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6A369419" w14:textId="77777777" w:rsidR="00E23578" w:rsidRPr="00616DE6" w:rsidRDefault="00E23578"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4ADC616B" w14:textId="77777777" w:rsidR="00E23578" w:rsidRPr="00616DE6" w:rsidRDefault="00E23578" w:rsidP="005B70B7">
            <w:pPr>
              <w:spacing w:line="240" w:lineRule="auto"/>
              <w:rPr>
                <w:rFonts w:cs="Times New Roman"/>
                <w:sz w:val="16"/>
                <w:szCs w:val="16"/>
                <w:lang w:eastAsia="pl-PL"/>
              </w:rPr>
            </w:pPr>
          </w:p>
        </w:tc>
      </w:tr>
      <w:tr w:rsidR="00E23578" w:rsidRPr="00616DE6" w14:paraId="08DA30B8" w14:textId="77777777" w:rsidTr="005B70B7">
        <w:trPr>
          <w:trHeight w:val="263"/>
        </w:trPr>
        <w:tc>
          <w:tcPr>
            <w:tcW w:w="3648" w:type="dxa"/>
            <w:gridSpan w:val="2"/>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16088F9D" w14:textId="77777777" w:rsidR="00E23578" w:rsidRPr="00616DE6" w:rsidRDefault="00E23578" w:rsidP="005B70B7">
            <w:pPr>
              <w:spacing w:line="240" w:lineRule="auto"/>
              <w:rPr>
                <w:rFonts w:ascii="Arial" w:hAnsi="Arial" w:cs="Arial"/>
                <w:color w:val="000000"/>
                <w:sz w:val="16"/>
                <w:szCs w:val="16"/>
                <w:lang w:eastAsia="pl-PL"/>
              </w:rPr>
            </w:pPr>
            <w:proofErr w:type="spellStart"/>
            <w:r w:rsidRPr="00616DE6">
              <w:rPr>
                <w:rFonts w:ascii="Arial" w:hAnsi="Arial" w:cs="Arial"/>
                <w:color w:val="000000"/>
                <w:sz w:val="16"/>
                <w:szCs w:val="16"/>
                <w:lang w:eastAsia="pl-PL"/>
              </w:rPr>
              <w:t>Qqcał</w:t>
            </w:r>
            <w:proofErr w:type="spellEnd"/>
            <w:r w:rsidRPr="00616DE6">
              <w:rPr>
                <w:rFonts w:ascii="Arial" w:hAnsi="Arial" w:cs="Arial"/>
                <w:color w:val="000000"/>
                <w:sz w:val="16"/>
                <w:szCs w:val="16"/>
                <w:lang w:eastAsia="pl-PL"/>
              </w:rPr>
              <w:t>=0,682*(</w:t>
            </w:r>
            <w:proofErr w:type="spellStart"/>
            <w:r w:rsidRPr="00616DE6">
              <w:rPr>
                <w:rFonts w:ascii="Arial" w:hAnsi="Arial" w:cs="Arial"/>
                <w:color w:val="000000"/>
                <w:sz w:val="16"/>
                <w:szCs w:val="16"/>
                <w:lang w:eastAsia="pl-PL"/>
              </w:rPr>
              <w:t>Ʃqcał</w:t>
            </w:r>
            <w:proofErr w:type="spellEnd"/>
            <w:r w:rsidRPr="00616DE6">
              <w:rPr>
                <w:rFonts w:ascii="Arial" w:hAnsi="Arial" w:cs="Arial"/>
                <w:color w:val="000000"/>
                <w:sz w:val="16"/>
                <w:szCs w:val="16"/>
                <w:lang w:eastAsia="pl-PL"/>
              </w:rPr>
              <w:t>)^0,45-0,14</w:t>
            </w:r>
          </w:p>
        </w:tc>
        <w:tc>
          <w:tcPr>
            <w:tcW w:w="520" w:type="dxa"/>
            <w:tcBorders>
              <w:top w:val="nil"/>
              <w:left w:val="nil"/>
              <w:bottom w:val="nil"/>
              <w:right w:val="nil"/>
            </w:tcBorders>
            <w:shd w:val="clear" w:color="auto" w:fill="auto"/>
            <w:noWrap/>
            <w:vAlign w:val="bottom"/>
            <w:hideMark/>
          </w:tcPr>
          <w:p w14:paraId="617A3860" w14:textId="77777777" w:rsidR="00E23578" w:rsidRPr="00616DE6" w:rsidRDefault="00E23578" w:rsidP="005B70B7">
            <w:pPr>
              <w:spacing w:line="240" w:lineRule="auto"/>
              <w:rPr>
                <w:rFonts w:ascii="Arial" w:hAnsi="Arial" w:cs="Arial"/>
                <w:color w:val="000000"/>
                <w:sz w:val="16"/>
                <w:szCs w:val="16"/>
                <w:lang w:eastAsia="pl-PL"/>
              </w:rPr>
            </w:pPr>
          </w:p>
        </w:tc>
        <w:tc>
          <w:tcPr>
            <w:tcW w:w="1055" w:type="dxa"/>
            <w:tcBorders>
              <w:top w:val="nil"/>
              <w:left w:val="nil"/>
              <w:bottom w:val="nil"/>
              <w:right w:val="nil"/>
            </w:tcBorders>
            <w:shd w:val="clear" w:color="auto" w:fill="auto"/>
            <w:noWrap/>
            <w:vAlign w:val="bottom"/>
            <w:hideMark/>
          </w:tcPr>
          <w:p w14:paraId="28D19983" w14:textId="77777777" w:rsidR="00E23578" w:rsidRPr="00616DE6" w:rsidRDefault="00E23578"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0BFAF9E1" w14:textId="77777777" w:rsidR="00E23578" w:rsidRPr="00616DE6" w:rsidRDefault="00E23578"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3650E490" w14:textId="77777777" w:rsidR="00E23578" w:rsidRPr="00616DE6" w:rsidRDefault="00E23578"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585D2826" w14:textId="77777777" w:rsidR="00E23578" w:rsidRPr="00616DE6" w:rsidRDefault="00E23578" w:rsidP="005B70B7">
            <w:pPr>
              <w:spacing w:line="240" w:lineRule="auto"/>
              <w:rPr>
                <w:rFonts w:cs="Times New Roman"/>
                <w:sz w:val="16"/>
                <w:szCs w:val="16"/>
                <w:lang w:eastAsia="pl-PL"/>
              </w:rPr>
            </w:pPr>
          </w:p>
        </w:tc>
      </w:tr>
      <w:tr w:rsidR="00E23578" w:rsidRPr="00616DE6" w14:paraId="3BEDA0C0" w14:textId="77777777" w:rsidTr="005B70B7">
        <w:trPr>
          <w:trHeight w:val="263"/>
        </w:trPr>
        <w:tc>
          <w:tcPr>
            <w:tcW w:w="2960" w:type="dxa"/>
            <w:tcBorders>
              <w:top w:val="nil"/>
              <w:left w:val="nil"/>
              <w:bottom w:val="nil"/>
              <w:right w:val="nil"/>
            </w:tcBorders>
            <w:shd w:val="clear" w:color="auto" w:fill="auto"/>
            <w:noWrap/>
            <w:vAlign w:val="bottom"/>
            <w:hideMark/>
          </w:tcPr>
          <w:p w14:paraId="358BC070" w14:textId="77777777" w:rsidR="00E23578" w:rsidRPr="00616DE6" w:rsidRDefault="00E23578" w:rsidP="005B70B7">
            <w:pPr>
              <w:spacing w:line="240" w:lineRule="auto"/>
              <w:rPr>
                <w:rFonts w:cs="Times New Roman"/>
                <w:sz w:val="16"/>
                <w:szCs w:val="16"/>
                <w:lang w:eastAsia="pl-PL"/>
              </w:rPr>
            </w:pPr>
          </w:p>
        </w:tc>
        <w:tc>
          <w:tcPr>
            <w:tcW w:w="688" w:type="dxa"/>
            <w:tcBorders>
              <w:top w:val="nil"/>
              <w:left w:val="nil"/>
              <w:bottom w:val="nil"/>
              <w:right w:val="nil"/>
            </w:tcBorders>
            <w:shd w:val="clear" w:color="auto" w:fill="auto"/>
            <w:noWrap/>
            <w:vAlign w:val="bottom"/>
            <w:hideMark/>
          </w:tcPr>
          <w:p w14:paraId="4D624800" w14:textId="77777777" w:rsidR="00E23578" w:rsidRPr="00616DE6" w:rsidRDefault="00E23578" w:rsidP="005B70B7">
            <w:pPr>
              <w:spacing w:line="240" w:lineRule="auto"/>
              <w:rPr>
                <w:rFonts w:cs="Times New Roman"/>
                <w:sz w:val="16"/>
                <w:szCs w:val="16"/>
                <w:lang w:eastAsia="pl-PL"/>
              </w:rPr>
            </w:pPr>
          </w:p>
        </w:tc>
        <w:tc>
          <w:tcPr>
            <w:tcW w:w="520" w:type="dxa"/>
            <w:tcBorders>
              <w:top w:val="nil"/>
              <w:left w:val="nil"/>
              <w:bottom w:val="nil"/>
              <w:right w:val="nil"/>
            </w:tcBorders>
            <w:shd w:val="clear" w:color="auto" w:fill="auto"/>
            <w:noWrap/>
            <w:vAlign w:val="bottom"/>
            <w:hideMark/>
          </w:tcPr>
          <w:p w14:paraId="4E71147F" w14:textId="77777777" w:rsidR="00E23578" w:rsidRPr="00616DE6" w:rsidRDefault="00E23578" w:rsidP="005B70B7">
            <w:pPr>
              <w:spacing w:line="240" w:lineRule="auto"/>
              <w:rPr>
                <w:rFonts w:cs="Times New Roman"/>
                <w:sz w:val="16"/>
                <w:szCs w:val="16"/>
                <w:lang w:eastAsia="pl-PL"/>
              </w:rPr>
            </w:pPr>
          </w:p>
        </w:tc>
        <w:tc>
          <w:tcPr>
            <w:tcW w:w="1055" w:type="dxa"/>
            <w:tcBorders>
              <w:top w:val="nil"/>
              <w:left w:val="nil"/>
              <w:bottom w:val="nil"/>
              <w:right w:val="nil"/>
            </w:tcBorders>
            <w:shd w:val="clear" w:color="auto" w:fill="auto"/>
            <w:noWrap/>
            <w:vAlign w:val="bottom"/>
            <w:hideMark/>
          </w:tcPr>
          <w:p w14:paraId="632C2693" w14:textId="77777777" w:rsidR="00E23578" w:rsidRPr="00616DE6" w:rsidRDefault="00E23578" w:rsidP="005B70B7">
            <w:pPr>
              <w:spacing w:line="240" w:lineRule="auto"/>
              <w:rPr>
                <w:rFonts w:cs="Times New Roman"/>
                <w:sz w:val="16"/>
                <w:szCs w:val="16"/>
                <w:lang w:eastAsia="pl-PL"/>
              </w:rPr>
            </w:pPr>
          </w:p>
        </w:tc>
        <w:tc>
          <w:tcPr>
            <w:tcW w:w="1047" w:type="dxa"/>
            <w:tcBorders>
              <w:top w:val="nil"/>
              <w:left w:val="nil"/>
              <w:bottom w:val="nil"/>
              <w:right w:val="nil"/>
            </w:tcBorders>
            <w:shd w:val="clear" w:color="auto" w:fill="auto"/>
            <w:noWrap/>
            <w:vAlign w:val="bottom"/>
            <w:hideMark/>
          </w:tcPr>
          <w:p w14:paraId="2FD0B875" w14:textId="77777777" w:rsidR="00E23578" w:rsidRPr="00616DE6" w:rsidRDefault="00E23578" w:rsidP="005B70B7">
            <w:pPr>
              <w:spacing w:line="240" w:lineRule="auto"/>
              <w:rPr>
                <w:rFonts w:cs="Times New Roman"/>
                <w:sz w:val="16"/>
                <w:szCs w:val="16"/>
                <w:lang w:eastAsia="pl-PL"/>
              </w:rPr>
            </w:pPr>
          </w:p>
        </w:tc>
        <w:tc>
          <w:tcPr>
            <w:tcW w:w="1100" w:type="dxa"/>
            <w:tcBorders>
              <w:top w:val="nil"/>
              <w:left w:val="nil"/>
              <w:bottom w:val="nil"/>
              <w:right w:val="nil"/>
            </w:tcBorders>
            <w:shd w:val="clear" w:color="auto" w:fill="auto"/>
            <w:noWrap/>
            <w:vAlign w:val="bottom"/>
            <w:hideMark/>
          </w:tcPr>
          <w:p w14:paraId="75413F49" w14:textId="77777777" w:rsidR="00E23578" w:rsidRPr="00616DE6" w:rsidRDefault="00E23578" w:rsidP="005B70B7">
            <w:pPr>
              <w:spacing w:line="240" w:lineRule="auto"/>
              <w:rPr>
                <w:rFonts w:cs="Times New Roman"/>
                <w:sz w:val="16"/>
                <w:szCs w:val="16"/>
                <w:lang w:eastAsia="pl-PL"/>
              </w:rPr>
            </w:pPr>
          </w:p>
        </w:tc>
        <w:tc>
          <w:tcPr>
            <w:tcW w:w="1533" w:type="dxa"/>
            <w:tcBorders>
              <w:top w:val="nil"/>
              <w:left w:val="nil"/>
              <w:bottom w:val="nil"/>
              <w:right w:val="nil"/>
            </w:tcBorders>
            <w:shd w:val="clear" w:color="auto" w:fill="auto"/>
            <w:noWrap/>
            <w:vAlign w:val="bottom"/>
            <w:hideMark/>
          </w:tcPr>
          <w:p w14:paraId="6325CB1A" w14:textId="77777777" w:rsidR="00E23578" w:rsidRPr="00616DE6" w:rsidRDefault="00E23578" w:rsidP="005B70B7">
            <w:pPr>
              <w:spacing w:line="240" w:lineRule="auto"/>
              <w:rPr>
                <w:rFonts w:cs="Times New Roman"/>
                <w:sz w:val="16"/>
                <w:szCs w:val="16"/>
                <w:lang w:eastAsia="pl-PL"/>
              </w:rPr>
            </w:pPr>
          </w:p>
        </w:tc>
      </w:tr>
      <w:tr w:rsidR="00E23578" w:rsidRPr="00616DE6" w14:paraId="6DD8D44B" w14:textId="77777777" w:rsidTr="005B70B7">
        <w:trPr>
          <w:trHeight w:val="263"/>
        </w:trPr>
        <w:tc>
          <w:tcPr>
            <w:tcW w:w="4169" w:type="dxa"/>
            <w:gridSpan w:val="3"/>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263CCCB4" w14:textId="77777777" w:rsidR="00E23578" w:rsidRPr="00616DE6" w:rsidRDefault="00E23578" w:rsidP="005B70B7">
            <w:pPr>
              <w:spacing w:line="240" w:lineRule="auto"/>
              <w:rPr>
                <w:rFonts w:ascii="Arial" w:hAnsi="Arial" w:cs="Arial"/>
                <w:b/>
                <w:bCs/>
                <w:color w:val="000000"/>
                <w:sz w:val="16"/>
                <w:szCs w:val="16"/>
                <w:lang w:eastAsia="pl-PL"/>
              </w:rPr>
            </w:pPr>
            <w:r w:rsidRPr="00616DE6">
              <w:rPr>
                <w:rFonts w:ascii="Arial" w:hAnsi="Arial" w:cs="Arial"/>
                <w:b/>
                <w:bCs/>
                <w:color w:val="000000"/>
                <w:sz w:val="16"/>
                <w:szCs w:val="16"/>
                <w:lang w:eastAsia="pl-PL"/>
              </w:rPr>
              <w:t>Przepływ obliczeniowy:</w:t>
            </w:r>
          </w:p>
        </w:tc>
        <w:tc>
          <w:tcPr>
            <w:tcW w:w="1055" w:type="dxa"/>
            <w:tcBorders>
              <w:top w:val="single" w:sz="4" w:space="0" w:color="000000"/>
              <w:left w:val="nil"/>
              <w:bottom w:val="single" w:sz="4" w:space="0" w:color="000000"/>
              <w:right w:val="single" w:sz="4" w:space="0" w:color="000000"/>
            </w:tcBorders>
            <w:shd w:val="clear" w:color="CCFFCC" w:fill="DDDDDD"/>
            <w:noWrap/>
            <w:vAlign w:val="bottom"/>
            <w:hideMark/>
          </w:tcPr>
          <w:p w14:paraId="0585DEE6" w14:textId="77777777" w:rsidR="00E23578" w:rsidRPr="00616DE6" w:rsidRDefault="00E23578" w:rsidP="005B70B7">
            <w:pPr>
              <w:spacing w:line="240" w:lineRule="auto"/>
              <w:rPr>
                <w:rFonts w:ascii="Arial" w:hAnsi="Arial" w:cs="Arial"/>
                <w:b/>
                <w:bCs/>
                <w:color w:val="000000"/>
                <w:sz w:val="16"/>
                <w:szCs w:val="16"/>
                <w:lang w:eastAsia="pl-PL"/>
              </w:rPr>
            </w:pPr>
            <w:r w:rsidRPr="00616DE6">
              <w:rPr>
                <w:rFonts w:ascii="Arial" w:hAnsi="Arial" w:cs="Arial"/>
                <w:b/>
                <w:bCs/>
                <w:color w:val="000000"/>
                <w:sz w:val="16"/>
                <w:szCs w:val="16"/>
                <w:lang w:eastAsia="pl-PL"/>
              </w:rPr>
              <w:t>Wartość</w:t>
            </w:r>
          </w:p>
        </w:tc>
        <w:tc>
          <w:tcPr>
            <w:tcW w:w="1047" w:type="dxa"/>
            <w:tcBorders>
              <w:top w:val="single" w:sz="4" w:space="0" w:color="000000"/>
              <w:left w:val="nil"/>
              <w:bottom w:val="single" w:sz="4" w:space="0" w:color="000000"/>
              <w:right w:val="single" w:sz="4" w:space="0" w:color="000000"/>
            </w:tcBorders>
            <w:shd w:val="clear" w:color="CCFFCC" w:fill="DDDDDD"/>
            <w:noWrap/>
            <w:vAlign w:val="bottom"/>
            <w:hideMark/>
          </w:tcPr>
          <w:p w14:paraId="7BC4D84C" w14:textId="77777777" w:rsidR="00E23578" w:rsidRPr="00616DE6" w:rsidRDefault="00E23578" w:rsidP="005B70B7">
            <w:pPr>
              <w:spacing w:line="240" w:lineRule="auto"/>
              <w:rPr>
                <w:rFonts w:ascii="Arial" w:hAnsi="Arial" w:cs="Arial"/>
                <w:b/>
                <w:bCs/>
                <w:color w:val="000000"/>
                <w:sz w:val="16"/>
                <w:szCs w:val="16"/>
                <w:lang w:eastAsia="pl-PL"/>
              </w:rPr>
            </w:pPr>
            <w:r w:rsidRPr="00616DE6">
              <w:rPr>
                <w:rFonts w:ascii="Arial" w:hAnsi="Arial" w:cs="Arial"/>
                <w:b/>
                <w:bCs/>
                <w:color w:val="000000"/>
                <w:sz w:val="16"/>
                <w:szCs w:val="16"/>
                <w:lang w:eastAsia="pl-PL"/>
              </w:rPr>
              <w:t>Jednostka</w:t>
            </w:r>
          </w:p>
        </w:tc>
        <w:tc>
          <w:tcPr>
            <w:tcW w:w="1100" w:type="dxa"/>
            <w:tcBorders>
              <w:top w:val="nil"/>
              <w:left w:val="nil"/>
              <w:bottom w:val="nil"/>
              <w:right w:val="nil"/>
            </w:tcBorders>
            <w:shd w:val="clear" w:color="auto" w:fill="auto"/>
            <w:noWrap/>
            <w:vAlign w:val="bottom"/>
            <w:hideMark/>
          </w:tcPr>
          <w:p w14:paraId="49AAC509" w14:textId="77777777" w:rsidR="00E23578" w:rsidRPr="00616DE6" w:rsidRDefault="00E23578" w:rsidP="005B70B7">
            <w:pPr>
              <w:spacing w:line="240" w:lineRule="auto"/>
              <w:rPr>
                <w:rFonts w:ascii="Arial" w:hAnsi="Arial" w:cs="Arial"/>
                <w:b/>
                <w:bCs/>
                <w:color w:val="000000"/>
                <w:sz w:val="16"/>
                <w:szCs w:val="16"/>
                <w:lang w:eastAsia="pl-PL"/>
              </w:rPr>
            </w:pPr>
          </w:p>
        </w:tc>
        <w:tc>
          <w:tcPr>
            <w:tcW w:w="1533" w:type="dxa"/>
            <w:tcBorders>
              <w:top w:val="nil"/>
              <w:left w:val="nil"/>
              <w:bottom w:val="nil"/>
              <w:right w:val="nil"/>
            </w:tcBorders>
            <w:shd w:val="clear" w:color="auto" w:fill="auto"/>
            <w:noWrap/>
            <w:vAlign w:val="bottom"/>
            <w:hideMark/>
          </w:tcPr>
          <w:p w14:paraId="3755B3A0" w14:textId="77777777" w:rsidR="00E23578" w:rsidRPr="00616DE6" w:rsidRDefault="00E23578" w:rsidP="005B70B7">
            <w:pPr>
              <w:spacing w:line="240" w:lineRule="auto"/>
              <w:rPr>
                <w:rFonts w:cs="Times New Roman"/>
                <w:sz w:val="16"/>
                <w:szCs w:val="16"/>
                <w:lang w:eastAsia="pl-PL"/>
              </w:rPr>
            </w:pPr>
          </w:p>
        </w:tc>
      </w:tr>
      <w:tr w:rsidR="00E23578" w:rsidRPr="00616DE6" w14:paraId="6AA623FD" w14:textId="77777777" w:rsidTr="005B70B7">
        <w:trPr>
          <w:trHeight w:val="310"/>
        </w:trPr>
        <w:tc>
          <w:tcPr>
            <w:tcW w:w="4169" w:type="dxa"/>
            <w:gridSpan w:val="3"/>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325532EA" w14:textId="77777777" w:rsidR="00E23578" w:rsidRPr="00616DE6" w:rsidRDefault="00E23578"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 xml:space="preserve">Ciepła woda, </w:t>
            </w:r>
            <w:proofErr w:type="spellStart"/>
            <w:r w:rsidRPr="00616DE6">
              <w:rPr>
                <w:rFonts w:ascii="Arial" w:hAnsi="Arial" w:cs="Arial"/>
                <w:color w:val="000000"/>
                <w:sz w:val="16"/>
                <w:szCs w:val="16"/>
                <w:lang w:eastAsia="pl-PL"/>
              </w:rPr>
              <w:t>Qqc</w:t>
            </w:r>
            <w:proofErr w:type="spellEnd"/>
          </w:p>
        </w:tc>
        <w:tc>
          <w:tcPr>
            <w:tcW w:w="1055" w:type="dxa"/>
            <w:tcBorders>
              <w:top w:val="nil"/>
              <w:left w:val="nil"/>
              <w:bottom w:val="single" w:sz="4" w:space="0" w:color="000000"/>
              <w:right w:val="single" w:sz="4" w:space="0" w:color="000000"/>
            </w:tcBorders>
            <w:shd w:val="clear" w:color="CCFFCC" w:fill="DDDDDD"/>
            <w:noWrap/>
            <w:vAlign w:val="center"/>
            <w:hideMark/>
          </w:tcPr>
          <w:p w14:paraId="098F039E" w14:textId="77777777" w:rsidR="00E23578" w:rsidRPr="00616DE6" w:rsidRDefault="00E23578"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0,94</w:t>
            </w:r>
          </w:p>
        </w:tc>
        <w:tc>
          <w:tcPr>
            <w:tcW w:w="1047" w:type="dxa"/>
            <w:tcBorders>
              <w:top w:val="nil"/>
              <w:left w:val="nil"/>
              <w:bottom w:val="single" w:sz="4" w:space="0" w:color="000000"/>
              <w:right w:val="single" w:sz="4" w:space="0" w:color="000000"/>
            </w:tcBorders>
            <w:shd w:val="clear" w:color="CCFFCC" w:fill="DDDDDD"/>
            <w:noWrap/>
            <w:vAlign w:val="center"/>
            <w:hideMark/>
          </w:tcPr>
          <w:p w14:paraId="4E8A7840" w14:textId="77777777" w:rsidR="00E23578" w:rsidRPr="00616DE6" w:rsidRDefault="00E23578"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dm</w:t>
            </w:r>
            <w:r w:rsidRPr="00616DE6">
              <w:rPr>
                <w:rFonts w:ascii="Arial" w:hAnsi="Arial" w:cs="Arial"/>
                <w:color w:val="000000"/>
                <w:sz w:val="16"/>
                <w:szCs w:val="16"/>
                <w:vertAlign w:val="superscript"/>
                <w:lang w:eastAsia="pl-PL"/>
              </w:rPr>
              <w:t>3</w:t>
            </w:r>
            <w:r w:rsidRPr="00616DE6">
              <w:rPr>
                <w:rFonts w:ascii="Arial" w:hAnsi="Arial" w:cs="Arial"/>
                <w:color w:val="000000"/>
                <w:sz w:val="16"/>
                <w:szCs w:val="16"/>
                <w:lang w:eastAsia="pl-PL"/>
              </w:rPr>
              <w:t>/s</w:t>
            </w:r>
          </w:p>
        </w:tc>
        <w:tc>
          <w:tcPr>
            <w:tcW w:w="1100" w:type="dxa"/>
            <w:tcBorders>
              <w:top w:val="nil"/>
              <w:left w:val="nil"/>
              <w:bottom w:val="nil"/>
              <w:right w:val="nil"/>
            </w:tcBorders>
            <w:shd w:val="clear" w:color="auto" w:fill="auto"/>
            <w:noWrap/>
            <w:vAlign w:val="bottom"/>
            <w:hideMark/>
          </w:tcPr>
          <w:p w14:paraId="3133FD67" w14:textId="77777777" w:rsidR="00E23578" w:rsidRPr="00616DE6" w:rsidRDefault="00E23578" w:rsidP="005B70B7">
            <w:pPr>
              <w:spacing w:line="240" w:lineRule="auto"/>
              <w:jc w:val="center"/>
              <w:rPr>
                <w:rFonts w:ascii="Arial" w:hAnsi="Arial" w:cs="Arial"/>
                <w:color w:val="000000"/>
                <w:sz w:val="16"/>
                <w:szCs w:val="16"/>
                <w:lang w:eastAsia="pl-PL"/>
              </w:rPr>
            </w:pPr>
          </w:p>
        </w:tc>
        <w:tc>
          <w:tcPr>
            <w:tcW w:w="1533" w:type="dxa"/>
            <w:tcBorders>
              <w:top w:val="nil"/>
              <w:left w:val="nil"/>
              <w:bottom w:val="nil"/>
              <w:right w:val="nil"/>
            </w:tcBorders>
            <w:shd w:val="clear" w:color="auto" w:fill="auto"/>
            <w:noWrap/>
            <w:vAlign w:val="bottom"/>
            <w:hideMark/>
          </w:tcPr>
          <w:p w14:paraId="328D1D34" w14:textId="77777777" w:rsidR="00E23578" w:rsidRPr="00616DE6" w:rsidRDefault="00E23578" w:rsidP="005B70B7">
            <w:pPr>
              <w:spacing w:line="240" w:lineRule="auto"/>
              <w:rPr>
                <w:rFonts w:cs="Times New Roman"/>
                <w:sz w:val="16"/>
                <w:szCs w:val="16"/>
                <w:lang w:eastAsia="pl-PL"/>
              </w:rPr>
            </w:pPr>
          </w:p>
        </w:tc>
      </w:tr>
      <w:tr w:rsidR="00E23578" w:rsidRPr="00616DE6" w14:paraId="117B0AA3" w14:textId="77777777" w:rsidTr="005B70B7">
        <w:trPr>
          <w:trHeight w:val="310"/>
        </w:trPr>
        <w:tc>
          <w:tcPr>
            <w:tcW w:w="4169" w:type="dxa"/>
            <w:gridSpan w:val="3"/>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02BF816C" w14:textId="77777777" w:rsidR="00E23578" w:rsidRPr="00616DE6" w:rsidRDefault="00E23578"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 xml:space="preserve">Zimna woda, </w:t>
            </w:r>
            <w:proofErr w:type="spellStart"/>
            <w:r w:rsidRPr="00616DE6">
              <w:rPr>
                <w:rFonts w:ascii="Arial" w:hAnsi="Arial" w:cs="Arial"/>
                <w:color w:val="000000"/>
                <w:sz w:val="16"/>
                <w:szCs w:val="16"/>
                <w:lang w:eastAsia="pl-PL"/>
              </w:rPr>
              <w:t>Qqz</w:t>
            </w:r>
            <w:proofErr w:type="spellEnd"/>
          </w:p>
        </w:tc>
        <w:tc>
          <w:tcPr>
            <w:tcW w:w="1055" w:type="dxa"/>
            <w:tcBorders>
              <w:top w:val="nil"/>
              <w:left w:val="nil"/>
              <w:bottom w:val="single" w:sz="4" w:space="0" w:color="000000"/>
              <w:right w:val="single" w:sz="4" w:space="0" w:color="000000"/>
            </w:tcBorders>
            <w:shd w:val="clear" w:color="CCFFCC" w:fill="DDDDDD"/>
            <w:noWrap/>
            <w:vAlign w:val="center"/>
            <w:hideMark/>
          </w:tcPr>
          <w:p w14:paraId="07D4BDEA" w14:textId="77777777" w:rsidR="00E23578" w:rsidRPr="00616DE6" w:rsidRDefault="00E23578"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1,40</w:t>
            </w:r>
          </w:p>
        </w:tc>
        <w:tc>
          <w:tcPr>
            <w:tcW w:w="1047" w:type="dxa"/>
            <w:tcBorders>
              <w:top w:val="nil"/>
              <w:left w:val="nil"/>
              <w:bottom w:val="single" w:sz="4" w:space="0" w:color="000000"/>
              <w:right w:val="single" w:sz="4" w:space="0" w:color="000000"/>
            </w:tcBorders>
            <w:shd w:val="clear" w:color="CCFFCC" w:fill="DDDDDD"/>
            <w:noWrap/>
            <w:vAlign w:val="center"/>
            <w:hideMark/>
          </w:tcPr>
          <w:p w14:paraId="07867DE6" w14:textId="77777777" w:rsidR="00E23578" w:rsidRPr="00616DE6" w:rsidRDefault="00E23578"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dm</w:t>
            </w:r>
            <w:r w:rsidRPr="00616DE6">
              <w:rPr>
                <w:rFonts w:ascii="Arial" w:hAnsi="Arial" w:cs="Arial"/>
                <w:color w:val="000000"/>
                <w:sz w:val="16"/>
                <w:szCs w:val="16"/>
                <w:vertAlign w:val="superscript"/>
                <w:lang w:eastAsia="pl-PL"/>
              </w:rPr>
              <w:t>3</w:t>
            </w:r>
            <w:r w:rsidRPr="00616DE6">
              <w:rPr>
                <w:rFonts w:ascii="Arial" w:hAnsi="Arial" w:cs="Arial"/>
                <w:color w:val="000000"/>
                <w:sz w:val="16"/>
                <w:szCs w:val="16"/>
                <w:lang w:eastAsia="pl-PL"/>
              </w:rPr>
              <w:t>/s</w:t>
            </w:r>
          </w:p>
        </w:tc>
        <w:tc>
          <w:tcPr>
            <w:tcW w:w="1100" w:type="dxa"/>
            <w:tcBorders>
              <w:top w:val="nil"/>
              <w:left w:val="nil"/>
              <w:bottom w:val="nil"/>
              <w:right w:val="nil"/>
            </w:tcBorders>
            <w:shd w:val="clear" w:color="auto" w:fill="auto"/>
            <w:noWrap/>
            <w:vAlign w:val="bottom"/>
            <w:hideMark/>
          </w:tcPr>
          <w:p w14:paraId="4D989A64" w14:textId="77777777" w:rsidR="00E23578" w:rsidRPr="00616DE6" w:rsidRDefault="00E23578" w:rsidP="005B70B7">
            <w:pPr>
              <w:spacing w:line="240" w:lineRule="auto"/>
              <w:jc w:val="center"/>
              <w:rPr>
                <w:rFonts w:ascii="Arial" w:hAnsi="Arial" w:cs="Arial"/>
                <w:color w:val="000000"/>
                <w:sz w:val="16"/>
                <w:szCs w:val="16"/>
                <w:lang w:eastAsia="pl-PL"/>
              </w:rPr>
            </w:pPr>
          </w:p>
        </w:tc>
        <w:tc>
          <w:tcPr>
            <w:tcW w:w="1533" w:type="dxa"/>
            <w:tcBorders>
              <w:top w:val="nil"/>
              <w:left w:val="nil"/>
              <w:bottom w:val="nil"/>
              <w:right w:val="nil"/>
            </w:tcBorders>
            <w:shd w:val="clear" w:color="auto" w:fill="auto"/>
            <w:noWrap/>
            <w:vAlign w:val="bottom"/>
            <w:hideMark/>
          </w:tcPr>
          <w:p w14:paraId="7267C199" w14:textId="77777777" w:rsidR="00E23578" w:rsidRPr="00616DE6" w:rsidRDefault="00E23578" w:rsidP="005B70B7">
            <w:pPr>
              <w:spacing w:line="240" w:lineRule="auto"/>
              <w:rPr>
                <w:rFonts w:cs="Times New Roman"/>
                <w:sz w:val="16"/>
                <w:szCs w:val="16"/>
                <w:lang w:eastAsia="pl-PL"/>
              </w:rPr>
            </w:pPr>
          </w:p>
        </w:tc>
      </w:tr>
      <w:tr w:rsidR="00E23578" w:rsidRPr="00616DE6" w14:paraId="75B644E7" w14:textId="77777777" w:rsidTr="005B70B7">
        <w:trPr>
          <w:trHeight w:val="310"/>
        </w:trPr>
        <w:tc>
          <w:tcPr>
            <w:tcW w:w="4169" w:type="dxa"/>
            <w:gridSpan w:val="3"/>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3853D307" w14:textId="77777777" w:rsidR="00E23578" w:rsidRPr="00616DE6" w:rsidRDefault="00E23578" w:rsidP="005B70B7">
            <w:pPr>
              <w:spacing w:line="240" w:lineRule="auto"/>
              <w:rPr>
                <w:rFonts w:ascii="Arial" w:hAnsi="Arial" w:cs="Arial"/>
                <w:color w:val="000000"/>
                <w:sz w:val="16"/>
                <w:szCs w:val="16"/>
                <w:lang w:eastAsia="pl-PL"/>
              </w:rPr>
            </w:pPr>
            <w:r w:rsidRPr="00616DE6">
              <w:rPr>
                <w:rFonts w:ascii="Arial" w:hAnsi="Arial" w:cs="Arial"/>
                <w:color w:val="000000"/>
                <w:sz w:val="16"/>
                <w:szCs w:val="16"/>
                <w:lang w:eastAsia="pl-PL"/>
              </w:rPr>
              <w:t xml:space="preserve">Łącznie przepływ ciepłej i zimnej wody, </w:t>
            </w:r>
            <w:proofErr w:type="spellStart"/>
            <w:r w:rsidRPr="00616DE6">
              <w:rPr>
                <w:rFonts w:ascii="Arial" w:hAnsi="Arial" w:cs="Arial"/>
                <w:color w:val="000000"/>
                <w:sz w:val="16"/>
                <w:szCs w:val="16"/>
                <w:lang w:eastAsia="pl-PL"/>
              </w:rPr>
              <w:t>Qqcał</w:t>
            </w:r>
            <w:proofErr w:type="spellEnd"/>
          </w:p>
        </w:tc>
        <w:tc>
          <w:tcPr>
            <w:tcW w:w="1055" w:type="dxa"/>
            <w:tcBorders>
              <w:top w:val="nil"/>
              <w:left w:val="nil"/>
              <w:bottom w:val="single" w:sz="4" w:space="0" w:color="000000"/>
              <w:right w:val="single" w:sz="4" w:space="0" w:color="000000"/>
            </w:tcBorders>
            <w:shd w:val="clear" w:color="CCFFCC" w:fill="DDDDDD"/>
            <w:noWrap/>
            <w:vAlign w:val="center"/>
            <w:hideMark/>
          </w:tcPr>
          <w:p w14:paraId="02D375C9" w14:textId="77777777" w:rsidR="00E23578" w:rsidRPr="00616DE6" w:rsidRDefault="00E23578"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1,68</w:t>
            </w:r>
          </w:p>
        </w:tc>
        <w:tc>
          <w:tcPr>
            <w:tcW w:w="1047" w:type="dxa"/>
            <w:tcBorders>
              <w:top w:val="nil"/>
              <w:left w:val="nil"/>
              <w:bottom w:val="single" w:sz="4" w:space="0" w:color="000000"/>
              <w:right w:val="single" w:sz="4" w:space="0" w:color="000000"/>
            </w:tcBorders>
            <w:shd w:val="clear" w:color="CCFFCC" w:fill="DDDDDD"/>
            <w:noWrap/>
            <w:vAlign w:val="center"/>
            <w:hideMark/>
          </w:tcPr>
          <w:p w14:paraId="055A4304" w14:textId="77777777" w:rsidR="00E23578" w:rsidRPr="00616DE6" w:rsidRDefault="00E23578" w:rsidP="005B70B7">
            <w:pPr>
              <w:spacing w:line="240" w:lineRule="auto"/>
              <w:jc w:val="center"/>
              <w:rPr>
                <w:rFonts w:ascii="Arial" w:hAnsi="Arial" w:cs="Arial"/>
                <w:color w:val="000000"/>
                <w:sz w:val="16"/>
                <w:szCs w:val="16"/>
                <w:lang w:eastAsia="pl-PL"/>
              </w:rPr>
            </w:pPr>
            <w:r w:rsidRPr="00616DE6">
              <w:rPr>
                <w:rFonts w:ascii="Arial" w:hAnsi="Arial" w:cs="Arial"/>
                <w:color w:val="000000"/>
                <w:sz w:val="16"/>
                <w:szCs w:val="16"/>
                <w:lang w:eastAsia="pl-PL"/>
              </w:rPr>
              <w:t>dm</w:t>
            </w:r>
            <w:r w:rsidRPr="00616DE6">
              <w:rPr>
                <w:rFonts w:ascii="Arial" w:hAnsi="Arial" w:cs="Arial"/>
                <w:color w:val="000000"/>
                <w:sz w:val="16"/>
                <w:szCs w:val="16"/>
                <w:vertAlign w:val="superscript"/>
                <w:lang w:eastAsia="pl-PL"/>
              </w:rPr>
              <w:t>3</w:t>
            </w:r>
            <w:r w:rsidRPr="00616DE6">
              <w:rPr>
                <w:rFonts w:ascii="Arial" w:hAnsi="Arial" w:cs="Arial"/>
                <w:color w:val="000000"/>
                <w:sz w:val="16"/>
                <w:szCs w:val="16"/>
                <w:lang w:eastAsia="pl-PL"/>
              </w:rPr>
              <w:t>/s</w:t>
            </w:r>
          </w:p>
        </w:tc>
        <w:tc>
          <w:tcPr>
            <w:tcW w:w="1100" w:type="dxa"/>
            <w:tcBorders>
              <w:top w:val="nil"/>
              <w:left w:val="nil"/>
              <w:bottom w:val="nil"/>
              <w:right w:val="nil"/>
            </w:tcBorders>
            <w:shd w:val="clear" w:color="auto" w:fill="auto"/>
            <w:noWrap/>
            <w:vAlign w:val="bottom"/>
            <w:hideMark/>
          </w:tcPr>
          <w:p w14:paraId="72C99D43" w14:textId="77777777" w:rsidR="00E23578" w:rsidRPr="00616DE6" w:rsidRDefault="00E23578" w:rsidP="005B70B7">
            <w:pPr>
              <w:spacing w:line="240" w:lineRule="auto"/>
              <w:jc w:val="center"/>
              <w:rPr>
                <w:rFonts w:ascii="Arial" w:hAnsi="Arial" w:cs="Arial"/>
                <w:color w:val="000000"/>
                <w:sz w:val="16"/>
                <w:szCs w:val="16"/>
                <w:lang w:eastAsia="pl-PL"/>
              </w:rPr>
            </w:pPr>
          </w:p>
        </w:tc>
        <w:tc>
          <w:tcPr>
            <w:tcW w:w="1533" w:type="dxa"/>
            <w:tcBorders>
              <w:top w:val="nil"/>
              <w:left w:val="nil"/>
              <w:bottom w:val="nil"/>
              <w:right w:val="nil"/>
            </w:tcBorders>
            <w:shd w:val="clear" w:color="auto" w:fill="auto"/>
            <w:noWrap/>
            <w:vAlign w:val="bottom"/>
            <w:hideMark/>
          </w:tcPr>
          <w:p w14:paraId="3BA2F5A3" w14:textId="77777777" w:rsidR="00E23578" w:rsidRPr="00616DE6" w:rsidRDefault="00E23578" w:rsidP="005B70B7">
            <w:pPr>
              <w:spacing w:line="240" w:lineRule="auto"/>
              <w:rPr>
                <w:rFonts w:cs="Times New Roman"/>
                <w:sz w:val="16"/>
                <w:szCs w:val="16"/>
                <w:lang w:eastAsia="pl-PL"/>
              </w:rPr>
            </w:pPr>
          </w:p>
        </w:tc>
      </w:tr>
    </w:tbl>
    <w:p w14:paraId="6C7E5830" w14:textId="77777777" w:rsidR="00E23578" w:rsidRPr="00E23578" w:rsidRDefault="00E23578" w:rsidP="00E23578">
      <w:pPr>
        <w:ind w:firstLine="360"/>
        <w:jc w:val="both"/>
        <w:rPr>
          <w:rFonts w:cstheme="minorHAnsi"/>
          <w:b/>
          <w:bCs/>
          <w:color w:val="FF0000"/>
        </w:rPr>
      </w:pPr>
    </w:p>
    <w:p w14:paraId="460A1675" w14:textId="77777777" w:rsidR="00E23578" w:rsidRPr="00E23578" w:rsidRDefault="00E23578" w:rsidP="00E23578">
      <w:pPr>
        <w:ind w:firstLine="360"/>
        <w:jc w:val="both"/>
        <w:rPr>
          <w:rFonts w:cstheme="minorHAnsi"/>
          <w:b/>
          <w:bCs/>
        </w:rPr>
      </w:pPr>
      <w:r w:rsidRPr="00E23578">
        <w:rPr>
          <w:rFonts w:cstheme="minorHAnsi"/>
        </w:rPr>
        <w:t xml:space="preserve">Przepływ obliczeniowy z poszczególnych elementów armatury w instalacji wody wynosi </w:t>
      </w:r>
      <w:r w:rsidRPr="00E23578">
        <w:rPr>
          <w:rFonts w:cstheme="minorHAnsi"/>
          <w:b/>
          <w:bCs/>
        </w:rPr>
        <w:t>1,68/s.</w:t>
      </w:r>
    </w:p>
    <w:p w14:paraId="0C0C6B70" w14:textId="77777777" w:rsidR="00E23578" w:rsidRPr="00E23578" w:rsidRDefault="00E23578" w:rsidP="00E23578">
      <w:pPr>
        <w:pStyle w:val="Nagwek3"/>
        <w:rPr>
          <w:rFonts w:asciiTheme="minorHAnsi" w:hAnsiTheme="minorHAnsi" w:cstheme="minorHAnsi"/>
          <w:b/>
          <w:bCs/>
          <w:sz w:val="22"/>
          <w:szCs w:val="22"/>
        </w:rPr>
      </w:pPr>
      <w:bookmarkStart w:id="64" w:name="_Toc179451986"/>
      <w:bookmarkStart w:id="65" w:name="_Toc188010542"/>
      <w:r w:rsidRPr="00E23578">
        <w:rPr>
          <w:rFonts w:asciiTheme="minorHAnsi" w:hAnsiTheme="minorHAnsi" w:cstheme="minorHAnsi"/>
          <w:b/>
          <w:bCs/>
          <w:sz w:val="22"/>
          <w:szCs w:val="22"/>
        </w:rPr>
        <w:t>Kanalizacja sanitarna</w:t>
      </w:r>
      <w:bookmarkEnd w:id="64"/>
      <w:bookmarkEnd w:id="65"/>
      <w:r w:rsidRPr="00E23578">
        <w:rPr>
          <w:rFonts w:asciiTheme="minorHAnsi" w:hAnsiTheme="minorHAnsi" w:cstheme="minorHAnsi"/>
          <w:b/>
          <w:bCs/>
          <w:sz w:val="22"/>
          <w:szCs w:val="22"/>
        </w:rPr>
        <w:t xml:space="preserve"> </w:t>
      </w:r>
    </w:p>
    <w:p w14:paraId="53824E80" w14:textId="77777777" w:rsidR="00E23578" w:rsidRPr="00E23578" w:rsidRDefault="00E23578" w:rsidP="00E23578">
      <w:pPr>
        <w:pStyle w:val="Tekstpodstawowy"/>
        <w:spacing w:line="276" w:lineRule="auto"/>
        <w:ind w:firstLine="432"/>
        <w:rPr>
          <w:rFonts w:asciiTheme="minorHAnsi" w:hAnsiTheme="minorHAnsi" w:cstheme="minorHAnsi"/>
          <w:sz w:val="22"/>
          <w:szCs w:val="22"/>
        </w:rPr>
      </w:pPr>
      <w:r w:rsidRPr="00E23578">
        <w:rPr>
          <w:rFonts w:asciiTheme="minorHAnsi" w:hAnsiTheme="minorHAnsi" w:cstheme="minorHAnsi"/>
          <w:sz w:val="22"/>
          <w:szCs w:val="22"/>
        </w:rPr>
        <w:t xml:space="preserve">Ścieki sanitarne z budynku odprowadzone będą do istniejącego zbiornika bezodpływowego poprzez istniejącą zewnętrzną instalację kanalizacji  </w:t>
      </w:r>
    </w:p>
    <w:p w14:paraId="490A61C9" w14:textId="77777777" w:rsidR="00E23578" w:rsidRPr="00E23578" w:rsidRDefault="00E23578" w:rsidP="00E23578">
      <w:pPr>
        <w:ind w:firstLine="360"/>
        <w:jc w:val="both"/>
        <w:rPr>
          <w:rFonts w:cstheme="minorHAnsi"/>
        </w:rPr>
      </w:pPr>
      <w:r w:rsidRPr="00E23578">
        <w:rPr>
          <w:rFonts w:cstheme="minorHAnsi"/>
        </w:rPr>
        <w:t xml:space="preserve">Obliczenia ilości ścieków sanitarnych wykonano na podstawie normy PN-EN 12056-2 (Kanalizacja sanitarna projektowanie układu i obliczenia). </w:t>
      </w:r>
    </w:p>
    <w:p w14:paraId="2E563B54" w14:textId="77777777" w:rsidR="00E23578" w:rsidRPr="00E23578" w:rsidRDefault="00E23578" w:rsidP="00E23578">
      <w:pPr>
        <w:ind w:firstLine="360"/>
        <w:jc w:val="both"/>
        <w:rPr>
          <w:rFonts w:cstheme="minorHAnsi"/>
          <w:b/>
          <w:bCs/>
        </w:rPr>
      </w:pPr>
      <w:bookmarkStart w:id="66" w:name="_Toc146195936"/>
      <w:r w:rsidRPr="00E23578">
        <w:rPr>
          <w:rFonts w:cstheme="minorHAnsi"/>
          <w:b/>
          <w:bCs/>
        </w:rPr>
        <w:t xml:space="preserve">Przepływ obliczeniowy </w:t>
      </w:r>
      <w:bookmarkEnd w:id="66"/>
    </w:p>
    <w:tbl>
      <w:tblPr>
        <w:tblW w:w="9033" w:type="dxa"/>
        <w:tblCellMar>
          <w:left w:w="70" w:type="dxa"/>
          <w:right w:w="70" w:type="dxa"/>
        </w:tblCellMar>
        <w:tblLook w:val="04A0" w:firstRow="1" w:lastRow="0" w:firstColumn="1" w:lastColumn="0" w:noHBand="0" w:noVBand="1"/>
      </w:tblPr>
      <w:tblGrid>
        <w:gridCol w:w="3516"/>
        <w:gridCol w:w="596"/>
        <w:gridCol w:w="2646"/>
        <w:gridCol w:w="2275"/>
      </w:tblGrid>
      <w:tr w:rsidR="00E23578" w:rsidRPr="00E61908" w14:paraId="2F6A75D9" w14:textId="77777777" w:rsidTr="005B70B7">
        <w:trPr>
          <w:trHeight w:val="326"/>
        </w:trPr>
        <w:tc>
          <w:tcPr>
            <w:tcW w:w="3516" w:type="dxa"/>
            <w:tcBorders>
              <w:top w:val="single" w:sz="4" w:space="0" w:color="000000"/>
              <w:left w:val="single" w:sz="4" w:space="0" w:color="000000"/>
              <w:bottom w:val="single" w:sz="4" w:space="0" w:color="000000"/>
              <w:right w:val="single" w:sz="4" w:space="0" w:color="000000"/>
            </w:tcBorders>
            <w:shd w:val="clear" w:color="CCFFCC" w:fill="DDDDDD"/>
            <w:noWrap/>
            <w:vAlign w:val="center"/>
            <w:hideMark/>
          </w:tcPr>
          <w:p w14:paraId="3D2EE127" w14:textId="77777777" w:rsidR="00E23578" w:rsidRPr="00E61908" w:rsidRDefault="00E23578"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Przybór sanitarny</w:t>
            </w:r>
          </w:p>
        </w:tc>
        <w:tc>
          <w:tcPr>
            <w:tcW w:w="596" w:type="dxa"/>
            <w:tcBorders>
              <w:top w:val="single" w:sz="4" w:space="0" w:color="000000"/>
              <w:left w:val="nil"/>
              <w:bottom w:val="single" w:sz="4" w:space="0" w:color="000000"/>
              <w:right w:val="single" w:sz="4" w:space="0" w:color="000000"/>
            </w:tcBorders>
            <w:shd w:val="clear" w:color="CCFFCC" w:fill="DDDDDD"/>
            <w:noWrap/>
            <w:vAlign w:val="center"/>
            <w:hideMark/>
          </w:tcPr>
          <w:p w14:paraId="4A8074A0" w14:textId="77777777" w:rsidR="00E23578" w:rsidRPr="00E61908" w:rsidRDefault="00E23578"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Ilość</w:t>
            </w:r>
          </w:p>
        </w:tc>
        <w:tc>
          <w:tcPr>
            <w:tcW w:w="2645" w:type="dxa"/>
            <w:tcBorders>
              <w:top w:val="single" w:sz="4" w:space="0" w:color="000000"/>
              <w:left w:val="nil"/>
              <w:bottom w:val="single" w:sz="4" w:space="0" w:color="000000"/>
              <w:right w:val="single" w:sz="4" w:space="0" w:color="000000"/>
            </w:tcBorders>
            <w:shd w:val="clear" w:color="CCFFCC" w:fill="DDDDDD"/>
            <w:noWrap/>
            <w:vAlign w:val="center"/>
            <w:hideMark/>
          </w:tcPr>
          <w:p w14:paraId="3D0707B3" w14:textId="77777777" w:rsidR="00E23578" w:rsidRPr="00E61908" w:rsidRDefault="00E23578"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Równoważnik odpływu DU</w:t>
            </w:r>
          </w:p>
        </w:tc>
        <w:tc>
          <w:tcPr>
            <w:tcW w:w="2275" w:type="dxa"/>
            <w:tcBorders>
              <w:top w:val="single" w:sz="4" w:space="0" w:color="000000"/>
              <w:left w:val="nil"/>
              <w:bottom w:val="single" w:sz="4" w:space="0" w:color="000000"/>
              <w:right w:val="single" w:sz="4" w:space="0" w:color="000000"/>
            </w:tcBorders>
            <w:shd w:val="clear" w:color="CCFFCC" w:fill="DDDDDD"/>
            <w:noWrap/>
            <w:vAlign w:val="center"/>
            <w:hideMark/>
          </w:tcPr>
          <w:p w14:paraId="51BF353E" w14:textId="77777777" w:rsidR="00E23578" w:rsidRPr="00E61908" w:rsidRDefault="00E23578"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Suma  DU</w:t>
            </w:r>
          </w:p>
        </w:tc>
      </w:tr>
      <w:tr w:rsidR="00E23578" w:rsidRPr="00E61908" w14:paraId="1F639786" w14:textId="77777777" w:rsidTr="005B70B7">
        <w:trPr>
          <w:trHeight w:val="240"/>
        </w:trPr>
        <w:tc>
          <w:tcPr>
            <w:tcW w:w="3516" w:type="dxa"/>
            <w:tcBorders>
              <w:top w:val="nil"/>
              <w:left w:val="single" w:sz="4" w:space="0" w:color="000000"/>
              <w:bottom w:val="single" w:sz="4" w:space="0" w:color="000000"/>
              <w:right w:val="single" w:sz="4" w:space="0" w:color="000000"/>
            </w:tcBorders>
            <w:shd w:val="clear" w:color="auto" w:fill="auto"/>
            <w:noWrap/>
            <w:vAlign w:val="bottom"/>
            <w:hideMark/>
          </w:tcPr>
          <w:p w14:paraId="2237D602" w14:textId="77777777" w:rsidR="00E23578" w:rsidRPr="00E61908" w:rsidRDefault="00E23578" w:rsidP="005B70B7">
            <w:pPr>
              <w:spacing w:after="0" w:line="240" w:lineRule="auto"/>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Umywalka</w:t>
            </w:r>
          </w:p>
        </w:tc>
        <w:tc>
          <w:tcPr>
            <w:tcW w:w="596" w:type="dxa"/>
            <w:tcBorders>
              <w:top w:val="nil"/>
              <w:left w:val="nil"/>
              <w:bottom w:val="single" w:sz="4" w:space="0" w:color="000000"/>
              <w:right w:val="single" w:sz="4" w:space="0" w:color="000000"/>
            </w:tcBorders>
            <w:shd w:val="clear" w:color="auto" w:fill="auto"/>
            <w:noWrap/>
            <w:vAlign w:val="bottom"/>
            <w:hideMark/>
          </w:tcPr>
          <w:p w14:paraId="5319CBD7" w14:textId="77777777" w:rsidR="00E23578" w:rsidRPr="00E61908" w:rsidRDefault="00E23578"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20</w:t>
            </w:r>
          </w:p>
        </w:tc>
        <w:tc>
          <w:tcPr>
            <w:tcW w:w="2645" w:type="dxa"/>
            <w:tcBorders>
              <w:top w:val="nil"/>
              <w:left w:val="nil"/>
              <w:bottom w:val="single" w:sz="4" w:space="0" w:color="000000"/>
              <w:right w:val="single" w:sz="4" w:space="0" w:color="000000"/>
            </w:tcBorders>
            <w:shd w:val="clear" w:color="auto" w:fill="auto"/>
            <w:noWrap/>
            <w:vAlign w:val="bottom"/>
            <w:hideMark/>
          </w:tcPr>
          <w:p w14:paraId="1FADCB07" w14:textId="77777777" w:rsidR="00E23578" w:rsidRPr="00E61908" w:rsidRDefault="00E23578"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0,3</w:t>
            </w:r>
          </w:p>
        </w:tc>
        <w:tc>
          <w:tcPr>
            <w:tcW w:w="2275" w:type="dxa"/>
            <w:tcBorders>
              <w:top w:val="nil"/>
              <w:left w:val="nil"/>
              <w:bottom w:val="single" w:sz="4" w:space="0" w:color="000000"/>
              <w:right w:val="single" w:sz="4" w:space="0" w:color="000000"/>
            </w:tcBorders>
            <w:shd w:val="clear" w:color="auto" w:fill="auto"/>
            <w:noWrap/>
            <w:vAlign w:val="bottom"/>
            <w:hideMark/>
          </w:tcPr>
          <w:p w14:paraId="69528FCD" w14:textId="77777777" w:rsidR="00E23578" w:rsidRPr="00E61908" w:rsidRDefault="00E23578"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6</w:t>
            </w:r>
          </w:p>
        </w:tc>
      </w:tr>
      <w:tr w:rsidR="00E23578" w:rsidRPr="00E61908" w14:paraId="27D6A27C" w14:textId="77777777" w:rsidTr="005B70B7">
        <w:trPr>
          <w:trHeight w:val="240"/>
        </w:trPr>
        <w:tc>
          <w:tcPr>
            <w:tcW w:w="3516" w:type="dxa"/>
            <w:tcBorders>
              <w:top w:val="nil"/>
              <w:left w:val="single" w:sz="4" w:space="0" w:color="000000"/>
              <w:bottom w:val="single" w:sz="4" w:space="0" w:color="000000"/>
              <w:right w:val="single" w:sz="4" w:space="0" w:color="000000"/>
            </w:tcBorders>
            <w:shd w:val="clear" w:color="auto" w:fill="auto"/>
            <w:noWrap/>
            <w:vAlign w:val="bottom"/>
            <w:hideMark/>
          </w:tcPr>
          <w:p w14:paraId="4AB8A04F" w14:textId="77777777" w:rsidR="00E23578" w:rsidRPr="00E61908" w:rsidRDefault="00E23578" w:rsidP="005B70B7">
            <w:pPr>
              <w:spacing w:after="0" w:line="240" w:lineRule="auto"/>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Zlewozmywak</w:t>
            </w:r>
          </w:p>
        </w:tc>
        <w:tc>
          <w:tcPr>
            <w:tcW w:w="596" w:type="dxa"/>
            <w:tcBorders>
              <w:top w:val="nil"/>
              <w:left w:val="nil"/>
              <w:bottom w:val="single" w:sz="4" w:space="0" w:color="000000"/>
              <w:right w:val="single" w:sz="4" w:space="0" w:color="000000"/>
            </w:tcBorders>
            <w:shd w:val="clear" w:color="auto" w:fill="auto"/>
            <w:noWrap/>
            <w:vAlign w:val="bottom"/>
            <w:hideMark/>
          </w:tcPr>
          <w:p w14:paraId="27EACC1F" w14:textId="77777777" w:rsidR="00E23578" w:rsidRPr="00E61908" w:rsidRDefault="00E23578"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9</w:t>
            </w:r>
          </w:p>
        </w:tc>
        <w:tc>
          <w:tcPr>
            <w:tcW w:w="2645" w:type="dxa"/>
            <w:tcBorders>
              <w:top w:val="nil"/>
              <w:left w:val="nil"/>
              <w:bottom w:val="single" w:sz="4" w:space="0" w:color="000000"/>
              <w:right w:val="single" w:sz="4" w:space="0" w:color="000000"/>
            </w:tcBorders>
            <w:shd w:val="clear" w:color="auto" w:fill="auto"/>
            <w:noWrap/>
            <w:vAlign w:val="bottom"/>
            <w:hideMark/>
          </w:tcPr>
          <w:p w14:paraId="75A5776F" w14:textId="77777777" w:rsidR="00E23578" w:rsidRPr="00E61908" w:rsidRDefault="00E23578"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0,6</w:t>
            </w:r>
          </w:p>
        </w:tc>
        <w:tc>
          <w:tcPr>
            <w:tcW w:w="2275" w:type="dxa"/>
            <w:tcBorders>
              <w:top w:val="nil"/>
              <w:left w:val="nil"/>
              <w:bottom w:val="single" w:sz="4" w:space="0" w:color="000000"/>
              <w:right w:val="single" w:sz="4" w:space="0" w:color="000000"/>
            </w:tcBorders>
            <w:shd w:val="clear" w:color="auto" w:fill="auto"/>
            <w:noWrap/>
            <w:vAlign w:val="bottom"/>
            <w:hideMark/>
          </w:tcPr>
          <w:p w14:paraId="67E3C3AD" w14:textId="77777777" w:rsidR="00E23578" w:rsidRPr="00E61908" w:rsidRDefault="00E23578"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5,4</w:t>
            </w:r>
          </w:p>
        </w:tc>
      </w:tr>
      <w:tr w:rsidR="00E23578" w:rsidRPr="00E61908" w14:paraId="405054D8" w14:textId="77777777" w:rsidTr="005B70B7">
        <w:trPr>
          <w:trHeight w:val="240"/>
        </w:trPr>
        <w:tc>
          <w:tcPr>
            <w:tcW w:w="3516" w:type="dxa"/>
            <w:tcBorders>
              <w:top w:val="nil"/>
              <w:left w:val="single" w:sz="4" w:space="0" w:color="000000"/>
              <w:bottom w:val="single" w:sz="4" w:space="0" w:color="000000"/>
              <w:right w:val="single" w:sz="4" w:space="0" w:color="000000"/>
            </w:tcBorders>
            <w:shd w:val="clear" w:color="auto" w:fill="auto"/>
            <w:noWrap/>
            <w:vAlign w:val="bottom"/>
            <w:hideMark/>
          </w:tcPr>
          <w:p w14:paraId="70243254" w14:textId="77777777" w:rsidR="00E23578" w:rsidRPr="00E61908" w:rsidRDefault="00E23578" w:rsidP="005B70B7">
            <w:pPr>
              <w:spacing w:after="0" w:line="240" w:lineRule="auto"/>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Miska ustępowa</w:t>
            </w:r>
          </w:p>
        </w:tc>
        <w:tc>
          <w:tcPr>
            <w:tcW w:w="596" w:type="dxa"/>
            <w:tcBorders>
              <w:top w:val="nil"/>
              <w:left w:val="nil"/>
              <w:bottom w:val="single" w:sz="4" w:space="0" w:color="000000"/>
              <w:right w:val="single" w:sz="4" w:space="0" w:color="000000"/>
            </w:tcBorders>
            <w:shd w:val="clear" w:color="auto" w:fill="auto"/>
            <w:noWrap/>
            <w:vAlign w:val="bottom"/>
            <w:hideMark/>
          </w:tcPr>
          <w:p w14:paraId="37ABC511" w14:textId="77777777" w:rsidR="00E23578" w:rsidRPr="00E61908" w:rsidRDefault="00E23578"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9</w:t>
            </w:r>
          </w:p>
        </w:tc>
        <w:tc>
          <w:tcPr>
            <w:tcW w:w="2645" w:type="dxa"/>
            <w:tcBorders>
              <w:top w:val="nil"/>
              <w:left w:val="nil"/>
              <w:bottom w:val="single" w:sz="4" w:space="0" w:color="000000"/>
              <w:right w:val="single" w:sz="4" w:space="0" w:color="000000"/>
            </w:tcBorders>
            <w:shd w:val="clear" w:color="auto" w:fill="auto"/>
            <w:noWrap/>
            <w:vAlign w:val="bottom"/>
            <w:hideMark/>
          </w:tcPr>
          <w:p w14:paraId="53B3DD17" w14:textId="77777777" w:rsidR="00E23578" w:rsidRPr="00E61908" w:rsidRDefault="00E23578"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1,8</w:t>
            </w:r>
          </w:p>
        </w:tc>
        <w:tc>
          <w:tcPr>
            <w:tcW w:w="2275" w:type="dxa"/>
            <w:tcBorders>
              <w:top w:val="nil"/>
              <w:left w:val="nil"/>
              <w:bottom w:val="single" w:sz="4" w:space="0" w:color="000000"/>
              <w:right w:val="single" w:sz="4" w:space="0" w:color="000000"/>
            </w:tcBorders>
            <w:shd w:val="clear" w:color="auto" w:fill="auto"/>
            <w:noWrap/>
            <w:vAlign w:val="bottom"/>
            <w:hideMark/>
          </w:tcPr>
          <w:p w14:paraId="363592DF" w14:textId="77777777" w:rsidR="00E23578" w:rsidRPr="00E61908" w:rsidRDefault="00E23578"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16,2</w:t>
            </w:r>
          </w:p>
        </w:tc>
      </w:tr>
      <w:tr w:rsidR="00E23578" w:rsidRPr="00E61908" w14:paraId="73BDF556" w14:textId="77777777" w:rsidTr="005B70B7">
        <w:trPr>
          <w:trHeight w:val="240"/>
        </w:trPr>
        <w:tc>
          <w:tcPr>
            <w:tcW w:w="3516" w:type="dxa"/>
            <w:tcBorders>
              <w:top w:val="nil"/>
              <w:left w:val="single" w:sz="4" w:space="0" w:color="000000"/>
              <w:bottom w:val="single" w:sz="4" w:space="0" w:color="000000"/>
              <w:right w:val="single" w:sz="4" w:space="0" w:color="000000"/>
            </w:tcBorders>
            <w:shd w:val="clear" w:color="auto" w:fill="auto"/>
            <w:noWrap/>
            <w:vAlign w:val="bottom"/>
            <w:hideMark/>
          </w:tcPr>
          <w:p w14:paraId="64D3C885" w14:textId="77777777" w:rsidR="00E23578" w:rsidRPr="00E61908" w:rsidRDefault="00E23578" w:rsidP="005B70B7">
            <w:pPr>
              <w:spacing w:after="0" w:line="240" w:lineRule="auto"/>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Natrysk</w:t>
            </w:r>
          </w:p>
        </w:tc>
        <w:tc>
          <w:tcPr>
            <w:tcW w:w="596" w:type="dxa"/>
            <w:tcBorders>
              <w:top w:val="nil"/>
              <w:left w:val="nil"/>
              <w:bottom w:val="single" w:sz="4" w:space="0" w:color="000000"/>
              <w:right w:val="single" w:sz="4" w:space="0" w:color="000000"/>
            </w:tcBorders>
            <w:shd w:val="clear" w:color="auto" w:fill="auto"/>
            <w:noWrap/>
            <w:vAlign w:val="bottom"/>
            <w:hideMark/>
          </w:tcPr>
          <w:p w14:paraId="2BC07F4B" w14:textId="77777777" w:rsidR="00E23578" w:rsidRPr="00E61908" w:rsidRDefault="00E23578"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5</w:t>
            </w:r>
          </w:p>
        </w:tc>
        <w:tc>
          <w:tcPr>
            <w:tcW w:w="2645" w:type="dxa"/>
            <w:tcBorders>
              <w:top w:val="nil"/>
              <w:left w:val="nil"/>
              <w:bottom w:val="single" w:sz="4" w:space="0" w:color="000000"/>
              <w:right w:val="single" w:sz="4" w:space="0" w:color="000000"/>
            </w:tcBorders>
            <w:shd w:val="clear" w:color="auto" w:fill="auto"/>
            <w:noWrap/>
            <w:vAlign w:val="bottom"/>
            <w:hideMark/>
          </w:tcPr>
          <w:p w14:paraId="12E02615" w14:textId="77777777" w:rsidR="00E23578" w:rsidRPr="00E61908" w:rsidRDefault="00E23578"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0,5</w:t>
            </w:r>
          </w:p>
        </w:tc>
        <w:tc>
          <w:tcPr>
            <w:tcW w:w="2275" w:type="dxa"/>
            <w:tcBorders>
              <w:top w:val="nil"/>
              <w:left w:val="nil"/>
              <w:bottom w:val="single" w:sz="4" w:space="0" w:color="000000"/>
              <w:right w:val="single" w:sz="4" w:space="0" w:color="000000"/>
            </w:tcBorders>
            <w:shd w:val="clear" w:color="auto" w:fill="auto"/>
            <w:noWrap/>
            <w:vAlign w:val="bottom"/>
            <w:hideMark/>
          </w:tcPr>
          <w:p w14:paraId="3C21B232" w14:textId="77777777" w:rsidR="00E23578" w:rsidRPr="00E61908" w:rsidRDefault="00E23578"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2,5</w:t>
            </w:r>
          </w:p>
        </w:tc>
      </w:tr>
      <w:tr w:rsidR="00E23578" w:rsidRPr="00E61908" w14:paraId="6334B0F1" w14:textId="77777777" w:rsidTr="005B70B7">
        <w:trPr>
          <w:trHeight w:val="240"/>
        </w:trPr>
        <w:tc>
          <w:tcPr>
            <w:tcW w:w="3516" w:type="dxa"/>
            <w:tcBorders>
              <w:top w:val="nil"/>
              <w:left w:val="single" w:sz="4" w:space="0" w:color="000000"/>
              <w:bottom w:val="single" w:sz="4" w:space="0" w:color="000000"/>
              <w:right w:val="single" w:sz="4" w:space="0" w:color="000000"/>
            </w:tcBorders>
            <w:shd w:val="clear" w:color="auto" w:fill="auto"/>
            <w:noWrap/>
            <w:vAlign w:val="bottom"/>
            <w:hideMark/>
          </w:tcPr>
          <w:p w14:paraId="5979E7E4" w14:textId="77777777" w:rsidR="00E23578" w:rsidRPr="00E61908" w:rsidRDefault="00E23578" w:rsidP="005B70B7">
            <w:pPr>
              <w:spacing w:after="0" w:line="240" w:lineRule="auto"/>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Wpust podłogowy DN50</w:t>
            </w:r>
          </w:p>
        </w:tc>
        <w:tc>
          <w:tcPr>
            <w:tcW w:w="596" w:type="dxa"/>
            <w:tcBorders>
              <w:top w:val="nil"/>
              <w:left w:val="nil"/>
              <w:bottom w:val="single" w:sz="4" w:space="0" w:color="000000"/>
              <w:right w:val="single" w:sz="4" w:space="0" w:color="000000"/>
            </w:tcBorders>
            <w:shd w:val="clear" w:color="auto" w:fill="auto"/>
            <w:noWrap/>
            <w:vAlign w:val="bottom"/>
            <w:hideMark/>
          </w:tcPr>
          <w:p w14:paraId="34C1F536" w14:textId="77777777" w:rsidR="00E23578" w:rsidRPr="00E61908" w:rsidRDefault="00E23578"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2</w:t>
            </w:r>
          </w:p>
        </w:tc>
        <w:tc>
          <w:tcPr>
            <w:tcW w:w="2645" w:type="dxa"/>
            <w:tcBorders>
              <w:top w:val="nil"/>
              <w:left w:val="nil"/>
              <w:bottom w:val="single" w:sz="4" w:space="0" w:color="000000"/>
              <w:right w:val="single" w:sz="4" w:space="0" w:color="000000"/>
            </w:tcBorders>
            <w:shd w:val="clear" w:color="auto" w:fill="auto"/>
            <w:noWrap/>
            <w:vAlign w:val="bottom"/>
            <w:hideMark/>
          </w:tcPr>
          <w:p w14:paraId="0FE8FB3A" w14:textId="77777777" w:rsidR="00E23578" w:rsidRPr="00E61908" w:rsidRDefault="00E23578" w:rsidP="005B70B7">
            <w:pPr>
              <w:spacing w:after="0" w:line="240" w:lineRule="auto"/>
              <w:jc w:val="center"/>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0,9</w:t>
            </w:r>
          </w:p>
        </w:tc>
        <w:tc>
          <w:tcPr>
            <w:tcW w:w="2275" w:type="dxa"/>
            <w:tcBorders>
              <w:top w:val="nil"/>
              <w:left w:val="nil"/>
              <w:bottom w:val="single" w:sz="4" w:space="0" w:color="000000"/>
              <w:right w:val="single" w:sz="4" w:space="0" w:color="000000"/>
            </w:tcBorders>
            <w:shd w:val="clear" w:color="auto" w:fill="auto"/>
            <w:noWrap/>
            <w:vAlign w:val="bottom"/>
            <w:hideMark/>
          </w:tcPr>
          <w:p w14:paraId="77FA950B" w14:textId="77777777" w:rsidR="00E23578" w:rsidRPr="00E61908" w:rsidRDefault="00E23578"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1,8</w:t>
            </w:r>
          </w:p>
        </w:tc>
      </w:tr>
      <w:tr w:rsidR="00E23578" w:rsidRPr="00E61908" w14:paraId="1DE1BF4F" w14:textId="77777777" w:rsidTr="005B70B7">
        <w:trPr>
          <w:trHeight w:val="240"/>
        </w:trPr>
        <w:tc>
          <w:tcPr>
            <w:tcW w:w="6758" w:type="dxa"/>
            <w:gridSpan w:val="3"/>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77507C1" w14:textId="77777777" w:rsidR="00E23578" w:rsidRPr="00E61908" w:rsidRDefault="00E23578"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Suma</w:t>
            </w:r>
          </w:p>
        </w:tc>
        <w:tc>
          <w:tcPr>
            <w:tcW w:w="2275" w:type="dxa"/>
            <w:tcBorders>
              <w:top w:val="nil"/>
              <w:left w:val="nil"/>
              <w:bottom w:val="single" w:sz="4" w:space="0" w:color="000000"/>
              <w:right w:val="single" w:sz="4" w:space="0" w:color="000000"/>
            </w:tcBorders>
            <w:shd w:val="clear" w:color="auto" w:fill="auto"/>
            <w:noWrap/>
            <w:vAlign w:val="bottom"/>
            <w:hideMark/>
          </w:tcPr>
          <w:p w14:paraId="5FB78121" w14:textId="77777777" w:rsidR="00E23578" w:rsidRPr="00E61908" w:rsidRDefault="00E23578" w:rsidP="005B70B7">
            <w:pPr>
              <w:spacing w:after="0" w:line="240" w:lineRule="auto"/>
              <w:jc w:val="right"/>
              <w:rPr>
                <w:rFonts w:ascii="Czcionka tekstu podstawowego" w:eastAsia="Times New Roman" w:hAnsi="Czcionka tekstu podstawowego" w:cs="Arial"/>
                <w:color w:val="000000"/>
                <w:sz w:val="20"/>
                <w:szCs w:val="20"/>
                <w:lang w:eastAsia="pl-PL"/>
              </w:rPr>
            </w:pPr>
            <w:r w:rsidRPr="00E61908">
              <w:rPr>
                <w:rFonts w:ascii="Czcionka tekstu podstawowego" w:eastAsia="Times New Roman" w:hAnsi="Czcionka tekstu podstawowego" w:cs="Arial"/>
                <w:color w:val="000000"/>
                <w:sz w:val="20"/>
                <w:szCs w:val="20"/>
                <w:lang w:eastAsia="pl-PL"/>
              </w:rPr>
              <w:t>33,7</w:t>
            </w:r>
          </w:p>
        </w:tc>
      </w:tr>
      <w:tr w:rsidR="00E23578" w:rsidRPr="00E61908" w14:paraId="1975C319" w14:textId="77777777" w:rsidTr="005B70B7">
        <w:trPr>
          <w:trHeight w:val="240"/>
        </w:trPr>
        <w:tc>
          <w:tcPr>
            <w:tcW w:w="3516" w:type="dxa"/>
            <w:tcBorders>
              <w:top w:val="nil"/>
              <w:left w:val="nil"/>
              <w:bottom w:val="nil"/>
              <w:right w:val="nil"/>
            </w:tcBorders>
            <w:shd w:val="clear" w:color="auto" w:fill="auto"/>
            <w:noWrap/>
            <w:vAlign w:val="bottom"/>
            <w:hideMark/>
          </w:tcPr>
          <w:p w14:paraId="7874F7E3" w14:textId="77777777" w:rsidR="00E23578" w:rsidRPr="00E61908" w:rsidRDefault="00E23578" w:rsidP="005B70B7">
            <w:pPr>
              <w:spacing w:after="0" w:line="240" w:lineRule="auto"/>
              <w:jc w:val="right"/>
              <w:rPr>
                <w:rFonts w:ascii="Czcionka tekstu podstawowego" w:eastAsia="Times New Roman" w:hAnsi="Czcionka tekstu podstawowego" w:cs="Arial"/>
                <w:color w:val="000000"/>
                <w:sz w:val="20"/>
                <w:szCs w:val="20"/>
                <w:lang w:eastAsia="pl-PL"/>
              </w:rPr>
            </w:pPr>
          </w:p>
        </w:tc>
        <w:tc>
          <w:tcPr>
            <w:tcW w:w="596" w:type="dxa"/>
            <w:tcBorders>
              <w:top w:val="nil"/>
              <w:left w:val="nil"/>
              <w:bottom w:val="nil"/>
              <w:right w:val="nil"/>
            </w:tcBorders>
            <w:shd w:val="clear" w:color="auto" w:fill="auto"/>
            <w:noWrap/>
            <w:vAlign w:val="bottom"/>
            <w:hideMark/>
          </w:tcPr>
          <w:p w14:paraId="3A56B687" w14:textId="77777777" w:rsidR="00E23578" w:rsidRPr="00E61908" w:rsidRDefault="00E23578" w:rsidP="005B70B7">
            <w:pPr>
              <w:spacing w:after="0" w:line="240" w:lineRule="auto"/>
              <w:rPr>
                <w:rFonts w:eastAsia="Times New Roman" w:cs="Times New Roman"/>
                <w:sz w:val="20"/>
                <w:szCs w:val="20"/>
                <w:lang w:eastAsia="pl-PL"/>
              </w:rPr>
            </w:pPr>
          </w:p>
        </w:tc>
        <w:tc>
          <w:tcPr>
            <w:tcW w:w="2645" w:type="dxa"/>
            <w:tcBorders>
              <w:top w:val="nil"/>
              <w:left w:val="nil"/>
              <w:bottom w:val="nil"/>
              <w:right w:val="nil"/>
            </w:tcBorders>
            <w:shd w:val="clear" w:color="auto" w:fill="auto"/>
            <w:noWrap/>
            <w:vAlign w:val="bottom"/>
            <w:hideMark/>
          </w:tcPr>
          <w:p w14:paraId="2BA524A6" w14:textId="77777777" w:rsidR="00E23578" w:rsidRPr="00E61908" w:rsidRDefault="00E23578" w:rsidP="005B70B7">
            <w:pPr>
              <w:spacing w:after="0" w:line="240" w:lineRule="auto"/>
              <w:rPr>
                <w:rFonts w:eastAsia="Times New Roman" w:cs="Times New Roman"/>
                <w:sz w:val="20"/>
                <w:szCs w:val="20"/>
                <w:lang w:eastAsia="pl-PL"/>
              </w:rPr>
            </w:pPr>
          </w:p>
        </w:tc>
        <w:tc>
          <w:tcPr>
            <w:tcW w:w="2275" w:type="dxa"/>
            <w:tcBorders>
              <w:top w:val="nil"/>
              <w:left w:val="nil"/>
              <w:bottom w:val="nil"/>
              <w:right w:val="nil"/>
            </w:tcBorders>
            <w:shd w:val="clear" w:color="auto" w:fill="auto"/>
            <w:noWrap/>
            <w:vAlign w:val="bottom"/>
            <w:hideMark/>
          </w:tcPr>
          <w:p w14:paraId="797BB258" w14:textId="77777777" w:rsidR="00E23578" w:rsidRPr="00E61908" w:rsidRDefault="00E23578" w:rsidP="005B70B7">
            <w:pPr>
              <w:spacing w:after="0" w:line="240" w:lineRule="auto"/>
              <w:rPr>
                <w:rFonts w:eastAsia="Times New Roman" w:cs="Times New Roman"/>
                <w:sz w:val="20"/>
                <w:szCs w:val="20"/>
                <w:lang w:eastAsia="pl-PL"/>
              </w:rPr>
            </w:pPr>
          </w:p>
        </w:tc>
      </w:tr>
      <w:tr w:rsidR="00E23578" w:rsidRPr="00E61908" w14:paraId="5D2F97EC" w14:textId="77777777" w:rsidTr="005B70B7">
        <w:trPr>
          <w:trHeight w:val="271"/>
        </w:trPr>
        <w:tc>
          <w:tcPr>
            <w:tcW w:w="3516" w:type="dxa"/>
            <w:tcBorders>
              <w:top w:val="nil"/>
              <w:left w:val="nil"/>
              <w:bottom w:val="nil"/>
              <w:right w:val="nil"/>
            </w:tcBorders>
            <w:shd w:val="clear" w:color="auto" w:fill="auto"/>
            <w:noWrap/>
            <w:vAlign w:val="bottom"/>
            <w:hideMark/>
          </w:tcPr>
          <w:p w14:paraId="55CA4390" w14:textId="77777777" w:rsidR="00E23578" w:rsidRPr="00E61908" w:rsidRDefault="00E23578" w:rsidP="005B70B7">
            <w:pPr>
              <w:spacing w:after="0" w:line="240" w:lineRule="auto"/>
              <w:rPr>
                <w:rFonts w:eastAsia="Times New Roman" w:cs="Times New Roman"/>
                <w:sz w:val="20"/>
                <w:szCs w:val="20"/>
                <w:lang w:eastAsia="pl-PL"/>
              </w:rPr>
            </w:pPr>
          </w:p>
        </w:tc>
        <w:tc>
          <w:tcPr>
            <w:tcW w:w="596" w:type="dxa"/>
            <w:tcBorders>
              <w:top w:val="nil"/>
              <w:left w:val="nil"/>
              <w:bottom w:val="nil"/>
              <w:right w:val="nil"/>
            </w:tcBorders>
            <w:shd w:val="clear" w:color="auto" w:fill="auto"/>
            <w:noWrap/>
            <w:vAlign w:val="bottom"/>
            <w:hideMark/>
          </w:tcPr>
          <w:p w14:paraId="4B8ECEF7" w14:textId="77777777" w:rsidR="00E23578" w:rsidRPr="00E61908" w:rsidRDefault="00E23578" w:rsidP="005B70B7">
            <w:pPr>
              <w:spacing w:after="0" w:line="240" w:lineRule="auto"/>
              <w:rPr>
                <w:rFonts w:eastAsia="Times New Roman" w:cs="Times New Roman"/>
                <w:sz w:val="20"/>
                <w:szCs w:val="20"/>
                <w:lang w:eastAsia="pl-PL"/>
              </w:rPr>
            </w:pPr>
          </w:p>
        </w:tc>
        <w:tc>
          <w:tcPr>
            <w:tcW w:w="2645" w:type="dxa"/>
            <w:tcBorders>
              <w:top w:val="nil"/>
              <w:left w:val="nil"/>
              <w:bottom w:val="nil"/>
              <w:right w:val="nil"/>
            </w:tcBorders>
            <w:shd w:val="clear" w:color="auto" w:fill="auto"/>
            <w:noWrap/>
            <w:vAlign w:val="bottom"/>
            <w:hideMark/>
          </w:tcPr>
          <w:p w14:paraId="40A6C9E6" w14:textId="77777777" w:rsidR="00E23578" w:rsidRPr="00E61908" w:rsidRDefault="00E23578" w:rsidP="005B70B7">
            <w:pPr>
              <w:spacing w:after="0" w:line="240" w:lineRule="auto"/>
              <w:jc w:val="center"/>
              <w:rPr>
                <w:rFonts w:ascii="Arial" w:eastAsia="Times New Roman" w:hAnsi="Arial" w:cs="Arial"/>
                <w:b/>
                <w:bCs/>
                <w:sz w:val="20"/>
                <w:szCs w:val="20"/>
                <w:lang w:eastAsia="pl-PL"/>
              </w:rPr>
            </w:pPr>
            <w:proofErr w:type="spellStart"/>
            <w:r w:rsidRPr="00E61908">
              <w:rPr>
                <w:rFonts w:ascii="Arial" w:eastAsia="Times New Roman" w:hAnsi="Arial" w:cs="Arial"/>
                <w:b/>
                <w:bCs/>
                <w:sz w:val="20"/>
                <w:szCs w:val="20"/>
                <w:lang w:eastAsia="pl-PL"/>
              </w:rPr>
              <w:t>Qs</w:t>
            </w:r>
            <w:proofErr w:type="spellEnd"/>
            <w:r w:rsidRPr="00E61908">
              <w:rPr>
                <w:rFonts w:ascii="Arial" w:eastAsia="Times New Roman" w:hAnsi="Arial" w:cs="Arial"/>
                <w:b/>
                <w:bCs/>
                <w:sz w:val="20"/>
                <w:szCs w:val="20"/>
                <w:lang w:eastAsia="pl-PL"/>
              </w:rPr>
              <w:t xml:space="preserve"> = 0,5 √ΣDU</w:t>
            </w:r>
          </w:p>
        </w:tc>
        <w:tc>
          <w:tcPr>
            <w:tcW w:w="2275" w:type="dxa"/>
            <w:tcBorders>
              <w:top w:val="nil"/>
              <w:left w:val="nil"/>
              <w:bottom w:val="nil"/>
              <w:right w:val="nil"/>
            </w:tcBorders>
            <w:shd w:val="clear" w:color="auto" w:fill="auto"/>
            <w:noWrap/>
            <w:vAlign w:val="bottom"/>
            <w:hideMark/>
          </w:tcPr>
          <w:p w14:paraId="599C532C" w14:textId="77777777" w:rsidR="00E23578" w:rsidRPr="00E61908" w:rsidRDefault="00E23578" w:rsidP="005B70B7">
            <w:pPr>
              <w:spacing w:after="0" w:line="240" w:lineRule="auto"/>
              <w:jc w:val="center"/>
              <w:rPr>
                <w:rFonts w:ascii="Arial" w:eastAsia="Times New Roman" w:hAnsi="Arial" w:cs="Arial"/>
                <w:b/>
                <w:bCs/>
                <w:sz w:val="20"/>
                <w:szCs w:val="20"/>
                <w:lang w:eastAsia="pl-PL"/>
              </w:rPr>
            </w:pPr>
          </w:p>
        </w:tc>
      </w:tr>
      <w:tr w:rsidR="00E23578" w:rsidRPr="00E61908" w14:paraId="24464178" w14:textId="77777777" w:rsidTr="005B70B7">
        <w:trPr>
          <w:trHeight w:val="240"/>
        </w:trPr>
        <w:tc>
          <w:tcPr>
            <w:tcW w:w="3516" w:type="dxa"/>
            <w:tcBorders>
              <w:top w:val="nil"/>
              <w:left w:val="nil"/>
              <w:bottom w:val="nil"/>
              <w:right w:val="nil"/>
            </w:tcBorders>
            <w:shd w:val="clear" w:color="auto" w:fill="auto"/>
            <w:noWrap/>
            <w:vAlign w:val="bottom"/>
            <w:hideMark/>
          </w:tcPr>
          <w:p w14:paraId="05E429E1" w14:textId="77777777" w:rsidR="00E23578" w:rsidRPr="00E61908" w:rsidRDefault="00E23578" w:rsidP="005B70B7">
            <w:pPr>
              <w:spacing w:after="0" w:line="240" w:lineRule="auto"/>
              <w:rPr>
                <w:rFonts w:eastAsia="Times New Roman" w:cs="Times New Roman"/>
                <w:sz w:val="20"/>
                <w:szCs w:val="20"/>
                <w:lang w:eastAsia="pl-PL"/>
              </w:rPr>
            </w:pPr>
          </w:p>
        </w:tc>
        <w:tc>
          <w:tcPr>
            <w:tcW w:w="596" w:type="dxa"/>
            <w:tcBorders>
              <w:top w:val="nil"/>
              <w:left w:val="nil"/>
              <w:bottom w:val="nil"/>
              <w:right w:val="nil"/>
            </w:tcBorders>
            <w:shd w:val="clear" w:color="auto" w:fill="auto"/>
            <w:noWrap/>
            <w:vAlign w:val="bottom"/>
            <w:hideMark/>
          </w:tcPr>
          <w:p w14:paraId="1D275ADB" w14:textId="77777777" w:rsidR="00E23578" w:rsidRPr="00E61908" w:rsidRDefault="00E23578" w:rsidP="005B70B7">
            <w:pPr>
              <w:spacing w:after="0" w:line="240" w:lineRule="auto"/>
              <w:rPr>
                <w:rFonts w:eastAsia="Times New Roman" w:cs="Times New Roman"/>
                <w:sz w:val="20"/>
                <w:szCs w:val="20"/>
                <w:lang w:eastAsia="pl-PL"/>
              </w:rPr>
            </w:pPr>
          </w:p>
        </w:tc>
        <w:tc>
          <w:tcPr>
            <w:tcW w:w="2645" w:type="dxa"/>
            <w:tcBorders>
              <w:top w:val="nil"/>
              <w:left w:val="nil"/>
              <w:bottom w:val="nil"/>
              <w:right w:val="nil"/>
            </w:tcBorders>
            <w:shd w:val="clear" w:color="auto" w:fill="auto"/>
            <w:noWrap/>
            <w:vAlign w:val="bottom"/>
            <w:hideMark/>
          </w:tcPr>
          <w:p w14:paraId="09D54D4B" w14:textId="77777777" w:rsidR="00E23578" w:rsidRPr="00E61908" w:rsidRDefault="00E23578" w:rsidP="005B70B7">
            <w:pPr>
              <w:spacing w:after="0" w:line="240" w:lineRule="auto"/>
              <w:rPr>
                <w:rFonts w:eastAsia="Times New Roman" w:cs="Times New Roman"/>
                <w:sz w:val="20"/>
                <w:szCs w:val="20"/>
                <w:lang w:eastAsia="pl-PL"/>
              </w:rPr>
            </w:pPr>
          </w:p>
        </w:tc>
        <w:tc>
          <w:tcPr>
            <w:tcW w:w="2275" w:type="dxa"/>
            <w:tcBorders>
              <w:top w:val="nil"/>
              <w:left w:val="nil"/>
              <w:bottom w:val="nil"/>
              <w:right w:val="nil"/>
            </w:tcBorders>
            <w:shd w:val="clear" w:color="auto" w:fill="auto"/>
            <w:noWrap/>
            <w:vAlign w:val="bottom"/>
            <w:hideMark/>
          </w:tcPr>
          <w:p w14:paraId="5702DF88" w14:textId="77777777" w:rsidR="00E23578" w:rsidRPr="00E61908" w:rsidRDefault="00E23578" w:rsidP="005B70B7">
            <w:pPr>
              <w:spacing w:after="0" w:line="240" w:lineRule="auto"/>
              <w:rPr>
                <w:rFonts w:eastAsia="Times New Roman" w:cs="Times New Roman"/>
                <w:sz w:val="20"/>
                <w:szCs w:val="20"/>
                <w:lang w:eastAsia="pl-PL"/>
              </w:rPr>
            </w:pPr>
          </w:p>
        </w:tc>
      </w:tr>
      <w:tr w:rsidR="00E23578" w:rsidRPr="00E61908" w14:paraId="6D1CA5FF" w14:textId="77777777" w:rsidTr="005B70B7">
        <w:trPr>
          <w:trHeight w:val="240"/>
        </w:trPr>
        <w:tc>
          <w:tcPr>
            <w:tcW w:w="3516" w:type="dxa"/>
            <w:tcBorders>
              <w:top w:val="single" w:sz="4" w:space="0" w:color="000000"/>
              <w:left w:val="single" w:sz="4" w:space="0" w:color="000000"/>
              <w:bottom w:val="single" w:sz="4" w:space="0" w:color="000000"/>
              <w:right w:val="single" w:sz="4" w:space="0" w:color="000000"/>
            </w:tcBorders>
            <w:shd w:val="clear" w:color="CCFFCC" w:fill="DDDDDD"/>
            <w:noWrap/>
            <w:vAlign w:val="bottom"/>
            <w:hideMark/>
          </w:tcPr>
          <w:p w14:paraId="364A6300" w14:textId="77777777" w:rsidR="00E23578" w:rsidRPr="00E61908" w:rsidRDefault="00E23578"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Odpływ</w:t>
            </w:r>
          </w:p>
        </w:tc>
        <w:tc>
          <w:tcPr>
            <w:tcW w:w="3241" w:type="dxa"/>
            <w:gridSpan w:val="2"/>
            <w:tcBorders>
              <w:top w:val="single" w:sz="4" w:space="0" w:color="000000"/>
              <w:left w:val="nil"/>
              <w:bottom w:val="single" w:sz="4" w:space="0" w:color="000000"/>
              <w:right w:val="single" w:sz="4" w:space="0" w:color="000000"/>
            </w:tcBorders>
            <w:shd w:val="clear" w:color="CCFFCC" w:fill="DDDDDD"/>
            <w:noWrap/>
            <w:vAlign w:val="bottom"/>
            <w:hideMark/>
          </w:tcPr>
          <w:p w14:paraId="5EC4B8A3" w14:textId="77777777" w:rsidR="00E23578" w:rsidRPr="00E61908" w:rsidRDefault="00E23578"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Wartość</w:t>
            </w:r>
          </w:p>
        </w:tc>
        <w:tc>
          <w:tcPr>
            <w:tcW w:w="2275" w:type="dxa"/>
            <w:tcBorders>
              <w:top w:val="single" w:sz="4" w:space="0" w:color="000000"/>
              <w:left w:val="nil"/>
              <w:bottom w:val="single" w:sz="4" w:space="0" w:color="000000"/>
              <w:right w:val="single" w:sz="4" w:space="0" w:color="000000"/>
            </w:tcBorders>
            <w:shd w:val="clear" w:color="CCFFCC" w:fill="DDDDDD"/>
            <w:noWrap/>
            <w:vAlign w:val="bottom"/>
            <w:hideMark/>
          </w:tcPr>
          <w:p w14:paraId="3BEC238D" w14:textId="77777777" w:rsidR="00E23578" w:rsidRPr="00E61908" w:rsidRDefault="00E23578"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Jednostka</w:t>
            </w:r>
          </w:p>
        </w:tc>
      </w:tr>
      <w:tr w:rsidR="00E23578" w:rsidRPr="00E61908" w14:paraId="4D87F51D" w14:textId="77777777" w:rsidTr="005B70B7">
        <w:trPr>
          <w:trHeight w:val="282"/>
        </w:trPr>
        <w:tc>
          <w:tcPr>
            <w:tcW w:w="3516" w:type="dxa"/>
            <w:tcBorders>
              <w:top w:val="nil"/>
              <w:left w:val="single" w:sz="4" w:space="0" w:color="000000"/>
              <w:bottom w:val="single" w:sz="4" w:space="0" w:color="000000"/>
              <w:right w:val="single" w:sz="4" w:space="0" w:color="000000"/>
            </w:tcBorders>
            <w:shd w:val="clear" w:color="CCFFCC" w:fill="DDDDDD"/>
            <w:noWrap/>
            <w:vAlign w:val="bottom"/>
            <w:hideMark/>
          </w:tcPr>
          <w:p w14:paraId="7F19164D" w14:textId="77777777" w:rsidR="00E23578" w:rsidRPr="00E61908" w:rsidRDefault="00E23578" w:rsidP="005B70B7">
            <w:pPr>
              <w:spacing w:after="0" w:line="240" w:lineRule="auto"/>
              <w:jc w:val="center"/>
              <w:rPr>
                <w:rFonts w:ascii="Czcionka tekstu podstawowego" w:eastAsia="Times New Roman" w:hAnsi="Czcionka tekstu podstawowego" w:cs="Arial"/>
                <w:b/>
                <w:bCs/>
                <w:color w:val="000000"/>
                <w:sz w:val="20"/>
                <w:szCs w:val="20"/>
                <w:lang w:eastAsia="pl-PL"/>
              </w:rPr>
            </w:pPr>
            <w:proofErr w:type="spellStart"/>
            <w:r w:rsidRPr="00E61908">
              <w:rPr>
                <w:rFonts w:ascii="Czcionka tekstu podstawowego" w:eastAsia="Times New Roman" w:hAnsi="Czcionka tekstu podstawowego" w:cs="Arial"/>
                <w:b/>
                <w:bCs/>
                <w:color w:val="000000"/>
                <w:sz w:val="20"/>
                <w:szCs w:val="20"/>
                <w:lang w:eastAsia="pl-PL"/>
              </w:rPr>
              <w:t>Qs</w:t>
            </w:r>
            <w:proofErr w:type="spellEnd"/>
            <w:r w:rsidRPr="00E61908">
              <w:rPr>
                <w:rFonts w:ascii="Czcionka tekstu podstawowego" w:eastAsia="Times New Roman" w:hAnsi="Czcionka tekstu podstawowego" w:cs="Arial"/>
                <w:b/>
                <w:bCs/>
                <w:color w:val="000000"/>
                <w:sz w:val="20"/>
                <w:szCs w:val="20"/>
                <w:lang w:eastAsia="pl-PL"/>
              </w:rPr>
              <w:t>=</w:t>
            </w:r>
          </w:p>
        </w:tc>
        <w:tc>
          <w:tcPr>
            <w:tcW w:w="3241" w:type="dxa"/>
            <w:gridSpan w:val="2"/>
            <w:tcBorders>
              <w:top w:val="single" w:sz="4" w:space="0" w:color="000000"/>
              <w:left w:val="nil"/>
              <w:bottom w:val="single" w:sz="4" w:space="0" w:color="000000"/>
              <w:right w:val="single" w:sz="4" w:space="0" w:color="000000"/>
            </w:tcBorders>
            <w:shd w:val="clear" w:color="CCFFCC" w:fill="DDDDDD"/>
            <w:noWrap/>
            <w:vAlign w:val="bottom"/>
            <w:hideMark/>
          </w:tcPr>
          <w:p w14:paraId="0079931E" w14:textId="77777777" w:rsidR="00E23578" w:rsidRPr="00E61908" w:rsidRDefault="00E23578"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2,90</w:t>
            </w:r>
          </w:p>
        </w:tc>
        <w:tc>
          <w:tcPr>
            <w:tcW w:w="2275" w:type="dxa"/>
            <w:tcBorders>
              <w:top w:val="nil"/>
              <w:left w:val="nil"/>
              <w:bottom w:val="single" w:sz="4" w:space="0" w:color="000000"/>
              <w:right w:val="single" w:sz="4" w:space="0" w:color="000000"/>
            </w:tcBorders>
            <w:shd w:val="clear" w:color="CCFFCC" w:fill="DDDDDD"/>
            <w:noWrap/>
            <w:vAlign w:val="bottom"/>
            <w:hideMark/>
          </w:tcPr>
          <w:p w14:paraId="530DA536" w14:textId="77777777" w:rsidR="00E23578" w:rsidRPr="00E61908" w:rsidRDefault="00E23578" w:rsidP="005B70B7">
            <w:pPr>
              <w:spacing w:after="0" w:line="240" w:lineRule="auto"/>
              <w:jc w:val="center"/>
              <w:rPr>
                <w:rFonts w:ascii="Czcionka tekstu podstawowego" w:eastAsia="Times New Roman" w:hAnsi="Czcionka tekstu podstawowego" w:cs="Arial"/>
                <w:b/>
                <w:bCs/>
                <w:color w:val="000000"/>
                <w:sz w:val="20"/>
                <w:szCs w:val="20"/>
                <w:lang w:eastAsia="pl-PL"/>
              </w:rPr>
            </w:pPr>
            <w:r w:rsidRPr="00E61908">
              <w:rPr>
                <w:rFonts w:ascii="Czcionka tekstu podstawowego" w:eastAsia="Times New Roman" w:hAnsi="Czcionka tekstu podstawowego" w:cs="Arial"/>
                <w:b/>
                <w:bCs/>
                <w:color w:val="000000"/>
                <w:sz w:val="20"/>
                <w:szCs w:val="20"/>
                <w:lang w:eastAsia="pl-PL"/>
              </w:rPr>
              <w:t>dm</w:t>
            </w:r>
            <w:r w:rsidRPr="00E61908">
              <w:rPr>
                <w:rFonts w:ascii="Czcionka tekstu podstawowego" w:eastAsia="Times New Roman" w:hAnsi="Czcionka tekstu podstawowego" w:cs="Arial"/>
                <w:color w:val="000000"/>
                <w:sz w:val="20"/>
                <w:szCs w:val="20"/>
                <w:vertAlign w:val="superscript"/>
                <w:lang w:eastAsia="pl-PL"/>
              </w:rPr>
              <w:t>3</w:t>
            </w:r>
            <w:r w:rsidRPr="00E61908">
              <w:rPr>
                <w:rFonts w:ascii="Czcionka tekstu podstawowego" w:eastAsia="Times New Roman" w:hAnsi="Czcionka tekstu podstawowego" w:cs="Arial"/>
                <w:color w:val="000000"/>
                <w:sz w:val="20"/>
                <w:szCs w:val="20"/>
                <w:lang w:eastAsia="pl-PL"/>
              </w:rPr>
              <w:t>/s</w:t>
            </w:r>
          </w:p>
        </w:tc>
      </w:tr>
    </w:tbl>
    <w:p w14:paraId="73D33F6F" w14:textId="77777777" w:rsidR="00E23578" w:rsidRPr="00E61908" w:rsidRDefault="00E23578" w:rsidP="00E23578">
      <w:pPr>
        <w:spacing w:line="276" w:lineRule="auto"/>
        <w:ind w:firstLine="420"/>
        <w:rPr>
          <w:rFonts w:cs="Times New Roman"/>
          <w:b/>
          <w:bCs/>
          <w:sz w:val="20"/>
          <w:szCs w:val="20"/>
        </w:rPr>
      </w:pPr>
      <w:r w:rsidRPr="00E61908">
        <w:rPr>
          <w:rFonts w:cs="Times New Roman"/>
          <w:sz w:val="20"/>
          <w:szCs w:val="20"/>
        </w:rPr>
        <w:t>Przepływ obliczeniowy wg normy PN-EN 12056-2 w instalacji kanalizacji bytowej wynosi</w:t>
      </w:r>
      <w:r w:rsidRPr="00E61908">
        <w:rPr>
          <w:rFonts w:cs="Times New Roman"/>
          <w:b/>
          <w:bCs/>
          <w:sz w:val="20"/>
          <w:szCs w:val="20"/>
        </w:rPr>
        <w:t xml:space="preserve"> 2,90dm3/s</w:t>
      </w:r>
    </w:p>
    <w:p w14:paraId="0A3586BB" w14:textId="77777777" w:rsidR="00E23578" w:rsidRPr="00E23578" w:rsidRDefault="00E23578" w:rsidP="00E23578">
      <w:pPr>
        <w:pStyle w:val="Nagwek3"/>
        <w:rPr>
          <w:b/>
          <w:bCs/>
        </w:rPr>
      </w:pPr>
      <w:bookmarkStart w:id="67" w:name="_Toc179451987"/>
      <w:bookmarkStart w:id="68" w:name="_Toc188010543"/>
      <w:r w:rsidRPr="00E23578">
        <w:rPr>
          <w:b/>
          <w:bCs/>
        </w:rPr>
        <w:t>Kanalizacja deszczowa</w:t>
      </w:r>
      <w:bookmarkEnd w:id="67"/>
      <w:bookmarkEnd w:id="68"/>
    </w:p>
    <w:p w14:paraId="427E5BB8" w14:textId="77777777" w:rsidR="00E23578" w:rsidRPr="00E23578" w:rsidRDefault="00E23578" w:rsidP="00E23578">
      <w:pPr>
        <w:pStyle w:val="Tekstpodstawowy"/>
        <w:spacing w:line="276" w:lineRule="auto"/>
        <w:ind w:firstLine="432"/>
        <w:rPr>
          <w:rFonts w:asciiTheme="minorHAnsi" w:hAnsiTheme="minorHAnsi" w:cstheme="minorHAnsi"/>
          <w:sz w:val="22"/>
          <w:szCs w:val="22"/>
        </w:rPr>
      </w:pPr>
      <w:r w:rsidRPr="00E23578">
        <w:rPr>
          <w:rFonts w:asciiTheme="minorHAnsi" w:hAnsiTheme="minorHAnsi" w:cstheme="minorHAnsi"/>
          <w:sz w:val="22"/>
          <w:szCs w:val="22"/>
        </w:rPr>
        <w:t xml:space="preserve">Wody opadowe i roztopowe z dachu odprowadzane poprzez istniejący system orynnowania na własny teren nieutwardzony </w:t>
      </w:r>
    </w:p>
    <w:p w14:paraId="23CDA1AF" w14:textId="63B6BC5F" w:rsidR="002C127F" w:rsidRDefault="002C127F" w:rsidP="00D55D9D">
      <w:pPr>
        <w:pStyle w:val="Nagwek2"/>
        <w:numPr>
          <w:ilvl w:val="0"/>
          <w:numId w:val="17"/>
        </w:numPr>
        <w:pBdr>
          <w:bottom w:val="single" w:sz="4" w:space="0" w:color="auto"/>
        </w:pBdr>
        <w:spacing w:before="240"/>
        <w:jc w:val="both"/>
        <w:rPr>
          <w:rFonts w:cstheme="minorHAnsi"/>
        </w:rPr>
      </w:pPr>
      <w:bookmarkStart w:id="69" w:name="_Toc188010544"/>
      <w:r>
        <w:rPr>
          <w:rFonts w:cstheme="minorHAnsi"/>
        </w:rPr>
        <w:t>Rodzaj wytwarzanych odpadów</w:t>
      </w:r>
      <w:bookmarkEnd w:id="69"/>
    </w:p>
    <w:p w14:paraId="78DC00C4" w14:textId="321F4EB0" w:rsidR="002C127F" w:rsidRDefault="00F122A0" w:rsidP="00AD3CBD">
      <w:pPr>
        <w:jc w:val="both"/>
      </w:pPr>
      <w:r>
        <w:t xml:space="preserve">Odpady powstałe w wyniku funkcjonowania projektowanego budynku będą gromadzone w </w:t>
      </w:r>
      <w:r w:rsidR="000878AA">
        <w:t>pojemnikach</w:t>
      </w:r>
      <w:r w:rsidR="00AD3CBD">
        <w:t xml:space="preserve"> na odpadki</w:t>
      </w:r>
      <w:r>
        <w:t xml:space="preserve"> </w:t>
      </w:r>
      <w:r w:rsidR="005A39D8">
        <w:t>wewnątrz</w:t>
      </w:r>
      <w:r>
        <w:t xml:space="preserve"> budynku oraz na bieżąco usuwane przez firmę specjalizującą się w wywózce śmieci.</w:t>
      </w:r>
      <w:r w:rsidR="00AD3CBD">
        <w:t xml:space="preserve"> </w:t>
      </w:r>
      <w:r w:rsidR="000878AA">
        <w:t>P</w:t>
      </w:r>
      <w:r w:rsidR="00AD3CBD">
        <w:t xml:space="preserve">rzewidziano </w:t>
      </w:r>
      <w:r w:rsidR="00AD7AD3">
        <w:t>wiatę śmietnikową</w:t>
      </w:r>
      <w:r w:rsidR="00AD3CBD">
        <w:t xml:space="preserve"> dla odpadów komunalnych</w:t>
      </w:r>
      <w:r w:rsidR="00AD7AD3">
        <w:t xml:space="preserve"> i osobną dla</w:t>
      </w:r>
      <w:r w:rsidR="00AD3CBD">
        <w:t xml:space="preserve"> odpadów kuchennych. </w:t>
      </w:r>
    </w:p>
    <w:p w14:paraId="68D1B10D" w14:textId="41A0CA45" w:rsidR="00F122A0" w:rsidRDefault="00F122A0" w:rsidP="002C127F">
      <w:r>
        <w:t>Miejsce gromadzenia odpadów będzie udostępniane pracownikowi służb komunalnych na czas odbioru.</w:t>
      </w:r>
    </w:p>
    <w:p w14:paraId="507C8CE9" w14:textId="3B75F981" w:rsidR="00F122A0" w:rsidRDefault="00F122A0" w:rsidP="00AD3CBD">
      <w:pPr>
        <w:jc w:val="both"/>
      </w:pPr>
      <w:r>
        <w:t>Na czas wykonywania robót budowlanych, odpady związane z procesem budowy będą składowane do zamówionych kontenerów na gruz i inne odpady, a następnie sukcesywnie wywożone przez firmę specjalizująca się w wywózce śmieci.</w:t>
      </w:r>
    </w:p>
    <w:p w14:paraId="4A6755FA" w14:textId="205FD315" w:rsidR="00FD7EE6" w:rsidRDefault="00FD7EE6" w:rsidP="00D55D9D">
      <w:pPr>
        <w:pStyle w:val="Nagwek2"/>
        <w:numPr>
          <w:ilvl w:val="0"/>
          <w:numId w:val="17"/>
        </w:numPr>
        <w:pBdr>
          <w:bottom w:val="single" w:sz="4" w:space="0" w:color="auto"/>
        </w:pBdr>
        <w:spacing w:before="240"/>
        <w:jc w:val="both"/>
        <w:rPr>
          <w:rFonts w:cstheme="minorHAnsi"/>
        </w:rPr>
      </w:pPr>
      <w:bookmarkStart w:id="70" w:name="_Toc188010545"/>
      <w:r>
        <w:rPr>
          <w:rFonts w:cstheme="minorHAnsi"/>
        </w:rPr>
        <w:t xml:space="preserve">Właściwości akustyczne i emisja drgań </w:t>
      </w:r>
      <w:r w:rsidR="00AD7AD3" w:rsidRPr="00094FC9">
        <w:t>a także promieniowania w szczególności jonizującego, pola elektroenergetycznego i innych zakłóceń, z podaniem odpowiednich parametrów tych czynników i zasięgu ich rozprzestrzeniania się</w:t>
      </w:r>
      <w:bookmarkEnd w:id="70"/>
    </w:p>
    <w:p w14:paraId="43DEF7BC" w14:textId="77777777" w:rsidR="00AD7AD3" w:rsidRPr="00AD7AD3" w:rsidRDefault="00AD7AD3" w:rsidP="00AD7AD3">
      <w:pPr>
        <w:ind w:left="142"/>
        <w:jc w:val="both"/>
        <w:rPr>
          <w:rFonts w:cs="Times New Roman"/>
        </w:rPr>
      </w:pPr>
      <w:r w:rsidRPr="00AD7AD3">
        <w:rPr>
          <w:rFonts w:cs="Times New Roman"/>
        </w:rPr>
        <w:t xml:space="preserve">Generatorami hałasu są wentylatory central wentylacjach zlokalizowane w pomieszczeniu </w:t>
      </w:r>
      <w:proofErr w:type="spellStart"/>
      <w:r w:rsidRPr="00AD7AD3">
        <w:rPr>
          <w:rFonts w:cs="Times New Roman"/>
        </w:rPr>
        <w:t>wentylatorowni</w:t>
      </w:r>
      <w:proofErr w:type="spellEnd"/>
      <w:r w:rsidRPr="00AD7AD3">
        <w:rPr>
          <w:rFonts w:cs="Times New Roman"/>
        </w:rPr>
        <w:t xml:space="preserve"> oraz wentylatory dachowe.  Projektowane są centrale </w:t>
      </w:r>
      <w:proofErr w:type="spellStart"/>
      <w:r w:rsidRPr="00AD7AD3">
        <w:rPr>
          <w:rFonts w:cs="Times New Roman"/>
        </w:rPr>
        <w:t>nawiewno</w:t>
      </w:r>
      <w:proofErr w:type="spellEnd"/>
      <w:r w:rsidRPr="00AD7AD3">
        <w:rPr>
          <w:rFonts w:cs="Times New Roman"/>
        </w:rPr>
        <w:t xml:space="preserve">- wyciągowe dla potrzeb </w:t>
      </w:r>
      <w:r w:rsidRPr="00AD7AD3">
        <w:rPr>
          <w:rFonts w:cs="Times New Roman"/>
        </w:rPr>
        <w:lastRenderedPageBreak/>
        <w:t xml:space="preserve">kuchni oraz </w:t>
      </w:r>
      <w:proofErr w:type="spellStart"/>
      <w:r w:rsidRPr="00AD7AD3">
        <w:rPr>
          <w:rFonts w:cs="Times New Roman"/>
        </w:rPr>
        <w:t>sal</w:t>
      </w:r>
      <w:proofErr w:type="spellEnd"/>
      <w:r w:rsidRPr="00AD7AD3">
        <w:rPr>
          <w:rFonts w:cs="Times New Roman"/>
        </w:rPr>
        <w:t xml:space="preserve"> dla dzieci wraz z pom. administracyjnymi. Wentylatory wyciągowe umieszczone na dachu projektuje się na instalacji wyciągowej z pomieszczeń sanitariatów . Urządzenia nie przekraczają norm hałasu.</w:t>
      </w:r>
    </w:p>
    <w:p w14:paraId="5A732BDB" w14:textId="77777777" w:rsidR="00726251" w:rsidRPr="004F7FAB" w:rsidRDefault="00726251" w:rsidP="00D55D9D">
      <w:pPr>
        <w:pStyle w:val="Nagwek2"/>
        <w:numPr>
          <w:ilvl w:val="2"/>
          <w:numId w:val="19"/>
        </w:numPr>
        <w:spacing w:before="240"/>
        <w:ind w:left="357" w:hanging="357"/>
        <w:jc w:val="both"/>
        <w:rPr>
          <w:rFonts w:cstheme="minorHAnsi"/>
          <w:iCs/>
        </w:rPr>
      </w:pPr>
      <w:bookmarkStart w:id="71" w:name="_Toc97279589"/>
      <w:bookmarkStart w:id="72" w:name="_Toc124846233"/>
      <w:bookmarkStart w:id="73" w:name="_Toc188010546"/>
      <w:r w:rsidRPr="004F7FAB">
        <w:rPr>
          <w:rFonts w:asciiTheme="minorHAnsi" w:hAnsiTheme="minorHAnsi" w:cstheme="minorHAnsi"/>
          <w:szCs w:val="22"/>
        </w:rPr>
        <w:t>Charakterystyka ekologiczna</w:t>
      </w:r>
      <w:bookmarkEnd w:id="71"/>
      <w:bookmarkEnd w:id="72"/>
      <w:bookmarkEnd w:id="73"/>
    </w:p>
    <w:p w14:paraId="0F6658CA" w14:textId="77777777" w:rsidR="00726251" w:rsidRPr="00726251" w:rsidRDefault="00726251" w:rsidP="001F25A8">
      <w:pPr>
        <w:pStyle w:val="Akapitzlist"/>
        <w:widowControl w:val="0"/>
        <w:numPr>
          <w:ilvl w:val="0"/>
          <w:numId w:val="27"/>
        </w:numPr>
        <w:suppressAutoHyphens/>
        <w:autoSpaceDN w:val="0"/>
        <w:spacing w:before="120" w:after="0" w:line="288" w:lineRule="auto"/>
        <w:ind w:left="714" w:hanging="357"/>
        <w:jc w:val="both"/>
        <w:textAlignment w:val="baseline"/>
        <w:rPr>
          <w:rFonts w:eastAsia="Times New Roman" w:cs="Arial"/>
          <w:spacing w:val="-2"/>
          <w:lang w:eastAsia="pl-PL"/>
        </w:rPr>
      </w:pPr>
      <w:r w:rsidRPr="00726251">
        <w:rPr>
          <w:rFonts w:cstheme="minorHAnsi"/>
        </w:rPr>
        <w:t>Instalacje</w:t>
      </w:r>
      <w:r w:rsidRPr="00726251">
        <w:rPr>
          <w:rFonts w:eastAsia="Times New Roman" w:cs="Arial"/>
          <w:spacing w:val="-2"/>
          <w:lang w:eastAsia="pl-PL"/>
        </w:rPr>
        <w:t xml:space="preserve"> sanitarne:</w:t>
      </w:r>
    </w:p>
    <w:p w14:paraId="7B1C3CEC" w14:textId="77777777" w:rsidR="00AD7AD3" w:rsidRPr="00AD7AD3" w:rsidRDefault="00726251" w:rsidP="00AD7AD3">
      <w:pPr>
        <w:ind w:firstLine="708"/>
        <w:jc w:val="both"/>
        <w:rPr>
          <w:rFonts w:cs="Times New Roman"/>
        </w:rPr>
      </w:pPr>
      <w:r w:rsidRPr="00AD7AD3">
        <w:rPr>
          <w:rFonts w:eastAsia="Times New Roman" w:cs="Arial"/>
          <w:spacing w:val="-2"/>
          <w:lang w:eastAsia="pl-PL"/>
        </w:rPr>
        <w:t xml:space="preserve">Zaopatrzenie w wodę: z istniejącego sprawnego przyłącza. </w:t>
      </w:r>
      <w:r w:rsidR="00AD7AD3" w:rsidRPr="00AD7AD3">
        <w:rPr>
          <w:rFonts w:cs="Times New Roman"/>
        </w:rPr>
        <w:t xml:space="preserve">Instalacja zimnej wody i ciepłej wody użytkowej – w budynku projektuje się instalację wody zimnej, ciepłej oraz cyrkulacji. Do budynku woda doprowadzona jest z zewnętrznej sieci wodociągowej. Przyłącze zimnej wody istniejące. Ciepła woda będzie przygotowywana w podgrzewaczu c.w.u. Źródłem ciepła jest istniejąca </w:t>
      </w:r>
      <w:proofErr w:type="spellStart"/>
      <w:r w:rsidR="00AD7AD3" w:rsidRPr="00AD7AD3">
        <w:rPr>
          <w:rFonts w:cs="Times New Roman"/>
        </w:rPr>
        <w:t>absorbcyjna</w:t>
      </w:r>
      <w:proofErr w:type="spellEnd"/>
      <w:r w:rsidR="00AD7AD3" w:rsidRPr="00AD7AD3">
        <w:rPr>
          <w:rFonts w:cs="Times New Roman"/>
        </w:rPr>
        <w:t xml:space="preserve"> pompa ciepła wraz z kotłami gazowymi znajdującymi się na zewnątrz. W pomieszczeniu technicznym w piwnicy znajduje się węzeł cieplny wraz z zasobnikiem c.w.u. Woda wykorzystywana będzie na cele bytowo-socjalne i p.poż.. Instalacje wody prowadzone będą w warstwach sufitu podwieszanego oraz w warstwach ścian.</w:t>
      </w:r>
    </w:p>
    <w:p w14:paraId="055A1616" w14:textId="77777777" w:rsidR="00AD7AD3" w:rsidRPr="00AD7AD3" w:rsidRDefault="00AD7AD3" w:rsidP="00AD7AD3">
      <w:pPr>
        <w:ind w:firstLine="708"/>
        <w:jc w:val="both"/>
        <w:rPr>
          <w:rFonts w:cs="Times New Roman"/>
        </w:rPr>
      </w:pPr>
      <w:r w:rsidRPr="00AD7AD3">
        <w:rPr>
          <w:rFonts w:cs="Times New Roman"/>
        </w:rPr>
        <w:t>Instalacja kanalizacji sanitarnej – kanalizacja sanitarna z pomieszczeń żłobka prowadzona jest pod posadzką i pod stropem na najniższej kondygnacji. do istniejącego zbiornika bezodpływowego.</w:t>
      </w:r>
    </w:p>
    <w:p w14:paraId="209A8687" w14:textId="77777777" w:rsidR="00726251" w:rsidRPr="00726251" w:rsidRDefault="00726251" w:rsidP="00AD7AD3">
      <w:pPr>
        <w:spacing w:after="120" w:line="288" w:lineRule="auto"/>
        <w:jc w:val="both"/>
        <w:rPr>
          <w:rFonts w:eastAsia="Times New Roman" w:cs="Arial"/>
          <w:spacing w:val="-2"/>
          <w:lang w:eastAsia="pl-PL"/>
        </w:rPr>
      </w:pPr>
      <w:bookmarkStart w:id="74" w:name="_Toc424533051"/>
      <w:bookmarkStart w:id="75" w:name="_Toc89431150"/>
      <w:r w:rsidRPr="00726251">
        <w:rPr>
          <w:rFonts w:eastAsia="Times New Roman" w:cs="Arial"/>
          <w:spacing w:val="-2"/>
          <w:lang w:eastAsia="pl-PL"/>
        </w:rPr>
        <w:t xml:space="preserve">Instalacja </w:t>
      </w:r>
      <w:bookmarkEnd w:id="74"/>
      <w:r w:rsidRPr="00726251">
        <w:rPr>
          <w:rFonts w:eastAsia="Times New Roman" w:cs="Arial"/>
          <w:spacing w:val="-2"/>
          <w:lang w:eastAsia="pl-PL"/>
        </w:rPr>
        <w:t>centralnego ogrzewania</w:t>
      </w:r>
      <w:bookmarkEnd w:id="75"/>
      <w:r w:rsidRPr="00726251">
        <w:rPr>
          <w:rFonts w:eastAsia="Times New Roman" w:cs="Arial"/>
          <w:spacing w:val="-2"/>
          <w:lang w:eastAsia="pl-PL"/>
        </w:rPr>
        <w:t>:</w:t>
      </w:r>
      <w:bookmarkStart w:id="76" w:name="_Toc89431146"/>
      <w:bookmarkStart w:id="77" w:name="_Toc300904946"/>
      <w:bookmarkStart w:id="78" w:name="_Toc301864787"/>
      <w:bookmarkStart w:id="79" w:name="_Toc349730884"/>
      <w:bookmarkStart w:id="80" w:name="_Toc435944334"/>
    </w:p>
    <w:p w14:paraId="63279CD1" w14:textId="108E1F60" w:rsidR="00726251" w:rsidRPr="00340624" w:rsidRDefault="00726251" w:rsidP="00C91101">
      <w:pPr>
        <w:spacing w:after="120" w:line="288" w:lineRule="auto"/>
        <w:ind w:left="714"/>
        <w:rPr>
          <w:rFonts w:eastAsia="Times New Roman" w:cs="Arial"/>
          <w:spacing w:val="-2"/>
          <w:lang w:eastAsia="pl-PL"/>
        </w:rPr>
      </w:pPr>
      <w:r w:rsidRPr="00340624">
        <w:rPr>
          <w:rFonts w:eastAsia="Times New Roman" w:cs="Arial"/>
          <w:spacing w:val="-2"/>
          <w:lang w:eastAsia="pl-PL"/>
        </w:rPr>
        <w:t xml:space="preserve">Budynek </w:t>
      </w:r>
      <w:r w:rsidR="00AD7AD3">
        <w:rPr>
          <w:rFonts w:eastAsia="Times New Roman" w:cs="Arial"/>
          <w:spacing w:val="-2"/>
          <w:lang w:eastAsia="pl-PL"/>
        </w:rPr>
        <w:t>jest</w:t>
      </w:r>
      <w:r w:rsidRPr="00340624">
        <w:rPr>
          <w:rFonts w:eastAsia="Times New Roman" w:cs="Arial"/>
          <w:spacing w:val="-2"/>
          <w:lang w:eastAsia="pl-PL"/>
        </w:rPr>
        <w:t xml:space="preserve"> wyposażony w wewnętrzne instalacje centralnego ogrzewania </w:t>
      </w:r>
      <w:r w:rsidR="00AD7AD3">
        <w:rPr>
          <w:rFonts w:eastAsia="Times New Roman" w:cs="Arial"/>
          <w:spacing w:val="-2"/>
          <w:lang w:eastAsia="pl-PL"/>
        </w:rPr>
        <w:t>z istniejących gazowych absorpcyjnych pomp ciepła we współpracy z kotłami gazowymi.</w:t>
      </w:r>
    </w:p>
    <w:bookmarkEnd w:id="76"/>
    <w:bookmarkEnd w:id="77"/>
    <w:bookmarkEnd w:id="78"/>
    <w:bookmarkEnd w:id="79"/>
    <w:bookmarkEnd w:id="80"/>
    <w:p w14:paraId="31020799" w14:textId="77777777" w:rsidR="00AD7AD3" w:rsidRDefault="00CF7F54" w:rsidP="00AD7AD3">
      <w:pPr>
        <w:spacing w:after="120" w:line="288" w:lineRule="auto"/>
        <w:ind w:left="714"/>
        <w:rPr>
          <w:rFonts w:eastAsia="Times New Roman" w:cs="Arial"/>
          <w:spacing w:val="-2"/>
          <w:lang w:eastAsia="pl-PL"/>
        </w:rPr>
      </w:pPr>
      <w:r w:rsidRPr="00CF7F54">
        <w:rPr>
          <w:rFonts w:eastAsia="Times New Roman" w:cs="Arial"/>
          <w:spacing w:val="-2"/>
          <w:lang w:eastAsia="pl-PL"/>
        </w:rPr>
        <w:t>Kanalizacja deszczowa</w:t>
      </w:r>
      <w:bookmarkStart w:id="81" w:name="_Toc436367461"/>
      <w:bookmarkStart w:id="82" w:name="_Toc437940045"/>
      <w:bookmarkStart w:id="83" w:name="_Toc438006830"/>
      <w:bookmarkStart w:id="84" w:name="_Toc438006904"/>
      <w:bookmarkStart w:id="85" w:name="_Toc438007126"/>
      <w:bookmarkStart w:id="86" w:name="_Toc447464986"/>
      <w:bookmarkStart w:id="87" w:name="_Toc447465270"/>
      <w:bookmarkStart w:id="88" w:name="_Toc492147661"/>
      <w:bookmarkStart w:id="89" w:name="_Toc499490158"/>
      <w:bookmarkStart w:id="90" w:name="_Toc499494512"/>
      <w:bookmarkStart w:id="91" w:name="_Toc508880510"/>
      <w:bookmarkStart w:id="92" w:name="_Toc508884430"/>
      <w:bookmarkStart w:id="93" w:name="_Toc7853670"/>
      <w:bookmarkStart w:id="94" w:name="_Toc7853932"/>
      <w:bookmarkStart w:id="95" w:name="_Toc17371042"/>
      <w:bookmarkStart w:id="96" w:name="_Toc43892170"/>
      <w:bookmarkStart w:id="97" w:name="_Toc46387133"/>
      <w:bookmarkStart w:id="98" w:name="_Toc53402844"/>
      <w:bookmarkStart w:id="99" w:name="_Toc89431147"/>
      <w:r w:rsidRPr="00CF7F54">
        <w:rPr>
          <w:rFonts w:eastAsia="Times New Roman" w:cs="Arial"/>
          <w:spacing w:val="-2"/>
          <w:lang w:eastAsia="pl-PL"/>
        </w:rPr>
        <w:t xml:space="preserve">: </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sidRPr="00CF7F54">
        <w:rPr>
          <w:rFonts w:eastAsia="Times New Roman" w:cs="Arial"/>
          <w:spacing w:val="-2"/>
          <w:lang w:eastAsia="pl-PL"/>
        </w:rPr>
        <w:t xml:space="preserve">Wody deszczowe z dachu odprowadzane </w:t>
      </w:r>
      <w:r w:rsidR="00AD7AD3">
        <w:rPr>
          <w:rFonts w:eastAsia="Times New Roman" w:cs="Arial"/>
          <w:spacing w:val="-2"/>
          <w:lang w:eastAsia="pl-PL"/>
        </w:rPr>
        <w:t>są</w:t>
      </w:r>
      <w:r w:rsidRPr="00CF7F54">
        <w:rPr>
          <w:rFonts w:eastAsia="Times New Roman" w:cs="Arial"/>
          <w:spacing w:val="-2"/>
          <w:lang w:eastAsia="pl-PL"/>
        </w:rPr>
        <w:t xml:space="preserve"> systemem rynien i rur spustowych.</w:t>
      </w:r>
    </w:p>
    <w:p w14:paraId="69480EBF" w14:textId="1C9D1851" w:rsidR="00726251" w:rsidRPr="00CF7F54" w:rsidRDefault="00CF7F54" w:rsidP="00AD7AD3">
      <w:pPr>
        <w:spacing w:after="120" w:line="288" w:lineRule="auto"/>
        <w:ind w:left="714"/>
        <w:rPr>
          <w:rFonts w:cstheme="minorHAnsi"/>
        </w:rPr>
      </w:pPr>
      <w:r w:rsidRPr="00CF7F54">
        <w:rPr>
          <w:rFonts w:eastAsia="Times New Roman" w:cs="Arial"/>
          <w:spacing w:val="-2"/>
          <w:lang w:eastAsia="pl-PL"/>
        </w:rPr>
        <w:t xml:space="preserve"> </w:t>
      </w:r>
      <w:r w:rsidR="00726251" w:rsidRPr="00726251">
        <w:rPr>
          <w:rFonts w:cstheme="minorHAnsi"/>
        </w:rPr>
        <w:t xml:space="preserve">Projektowany budynek zasilany </w:t>
      </w:r>
      <w:r w:rsidR="00AD7AD3">
        <w:rPr>
          <w:rFonts w:cstheme="minorHAnsi"/>
        </w:rPr>
        <w:t>jest</w:t>
      </w:r>
      <w:r w:rsidR="00726251" w:rsidRPr="00726251">
        <w:rPr>
          <w:rFonts w:cstheme="minorHAnsi"/>
        </w:rPr>
        <w:t xml:space="preserve"> w energię elektryczną z </w:t>
      </w:r>
      <w:r w:rsidR="00AD7AD3">
        <w:rPr>
          <w:rFonts w:cstheme="minorHAnsi"/>
        </w:rPr>
        <w:t>istniejącego</w:t>
      </w:r>
      <w:r w:rsidR="00726251" w:rsidRPr="00726251">
        <w:rPr>
          <w:rFonts w:cstheme="minorHAnsi"/>
        </w:rPr>
        <w:t xml:space="preserve"> przyłącza. Z szafki </w:t>
      </w:r>
      <w:r w:rsidR="00726251" w:rsidRPr="00CF7F54">
        <w:rPr>
          <w:rFonts w:cstheme="minorHAnsi"/>
        </w:rPr>
        <w:t xml:space="preserve">złączowo – pomiarowej. Rozdzielnice elektryczne RG zlokalizowane </w:t>
      </w:r>
      <w:r w:rsidR="002F62F9">
        <w:rPr>
          <w:rFonts w:cstheme="minorHAnsi"/>
        </w:rPr>
        <w:t>są</w:t>
      </w:r>
      <w:r w:rsidR="00726251" w:rsidRPr="00CF7F54">
        <w:rPr>
          <w:rFonts w:cstheme="minorHAnsi"/>
        </w:rPr>
        <w:t xml:space="preserve"> wewnątrz budynku.</w:t>
      </w:r>
    </w:p>
    <w:p w14:paraId="0C6AB014" w14:textId="77777777" w:rsidR="00726251" w:rsidRPr="00726251" w:rsidRDefault="00726251" w:rsidP="001F25A8">
      <w:pPr>
        <w:pStyle w:val="Akapitzlist"/>
        <w:numPr>
          <w:ilvl w:val="0"/>
          <w:numId w:val="27"/>
        </w:numPr>
        <w:spacing w:before="120" w:after="0" w:line="288" w:lineRule="auto"/>
        <w:ind w:left="714" w:hanging="357"/>
        <w:jc w:val="both"/>
        <w:rPr>
          <w:rFonts w:cstheme="minorHAnsi"/>
        </w:rPr>
      </w:pPr>
      <w:r w:rsidRPr="00726251">
        <w:rPr>
          <w:rFonts w:cstheme="minorHAnsi"/>
        </w:rPr>
        <w:t xml:space="preserve">Obiekt nie będzie generował negatywnego wpływu na środowisko, zdrowie ludzi i obiekty </w:t>
      </w:r>
    </w:p>
    <w:p w14:paraId="73F1A80F" w14:textId="77777777" w:rsidR="00726251" w:rsidRPr="00726251" w:rsidRDefault="00726251" w:rsidP="00C91101">
      <w:pPr>
        <w:spacing w:after="120" w:line="288" w:lineRule="auto"/>
        <w:ind w:left="714"/>
        <w:jc w:val="both"/>
        <w:rPr>
          <w:rFonts w:cstheme="minorHAnsi"/>
        </w:rPr>
      </w:pPr>
      <w:r w:rsidRPr="00726251">
        <w:rPr>
          <w:rFonts w:cstheme="minorHAnsi"/>
        </w:rPr>
        <w:t>sąsiednie pod względem emisji zanieczyszczeń gazowych, w tym pyłowych i płynnych</w:t>
      </w:r>
    </w:p>
    <w:p w14:paraId="18C93B84" w14:textId="1FC90D18" w:rsidR="00726251" w:rsidRPr="00726251" w:rsidRDefault="00726251" w:rsidP="001F25A8">
      <w:pPr>
        <w:pStyle w:val="Akapitzlist"/>
        <w:numPr>
          <w:ilvl w:val="0"/>
          <w:numId w:val="27"/>
        </w:numPr>
        <w:spacing w:after="120" w:line="288" w:lineRule="auto"/>
        <w:ind w:left="714" w:hanging="357"/>
        <w:jc w:val="both"/>
        <w:rPr>
          <w:rFonts w:cstheme="minorHAnsi"/>
        </w:rPr>
      </w:pPr>
      <w:r w:rsidRPr="00726251">
        <w:rPr>
          <w:rFonts w:cstheme="minorHAnsi"/>
        </w:rPr>
        <w:t xml:space="preserve">Odpady gromadzone będą w wyznaczonym pomieszczeniu </w:t>
      </w:r>
      <w:r w:rsidR="002F62F9">
        <w:rPr>
          <w:rFonts w:cstheme="minorHAnsi"/>
        </w:rPr>
        <w:t>na zewnątrz</w:t>
      </w:r>
      <w:r w:rsidRPr="00726251">
        <w:rPr>
          <w:rFonts w:cstheme="minorHAnsi"/>
        </w:rPr>
        <w:t xml:space="preserve"> budynku w urządzeniach przystosowanych do ich gromadzenia obowiązującymi przepisami dotyczącymi wywozu i segregacji, a następnie wywożone z terenu przez wyspecjalizowaną firmę, posiadająca stosowne zezwolenia. Odpady powstające w fazie budowy budynków będą przekazywane podmiotom prowadzącym gospodarkę odpadami, posiadającym stosowne zezwolenia.</w:t>
      </w:r>
    </w:p>
    <w:p w14:paraId="7AFCF85D" w14:textId="77777777" w:rsidR="00726251" w:rsidRPr="00726251" w:rsidRDefault="00726251" w:rsidP="001F25A8">
      <w:pPr>
        <w:pStyle w:val="Akapitzlist"/>
        <w:numPr>
          <w:ilvl w:val="0"/>
          <w:numId w:val="27"/>
        </w:numPr>
        <w:spacing w:before="120" w:after="120" w:line="288" w:lineRule="auto"/>
        <w:ind w:left="714" w:hanging="357"/>
        <w:jc w:val="both"/>
        <w:rPr>
          <w:rFonts w:cstheme="minorHAnsi"/>
        </w:rPr>
      </w:pPr>
      <w:r w:rsidRPr="00726251">
        <w:rPr>
          <w:rFonts w:cstheme="minorHAnsi"/>
        </w:rPr>
        <w:t>Charakterystyka przegród budowlanych</w:t>
      </w:r>
    </w:p>
    <w:p w14:paraId="55D0F794" w14:textId="77777777" w:rsidR="00726251" w:rsidRPr="00726251" w:rsidRDefault="00726251" w:rsidP="00C91101">
      <w:pPr>
        <w:spacing w:before="120" w:after="120" w:line="288" w:lineRule="auto"/>
        <w:ind w:left="714"/>
        <w:jc w:val="both"/>
        <w:rPr>
          <w:rFonts w:cstheme="minorHAnsi"/>
        </w:rPr>
      </w:pPr>
      <w:r w:rsidRPr="00726251">
        <w:rPr>
          <w:rFonts w:cstheme="minorHAnsi"/>
        </w:rPr>
        <w:t xml:space="preserve">Zgodnie z projektowaną charakterystyką energetyczną, będąca częścią Projektu Technicznego. </w:t>
      </w:r>
    </w:p>
    <w:p w14:paraId="4CB6C2E7" w14:textId="77777777" w:rsidR="00726251" w:rsidRPr="00726251" w:rsidRDefault="00726251" w:rsidP="00C91101">
      <w:pPr>
        <w:spacing w:after="0" w:line="288" w:lineRule="auto"/>
        <w:ind w:left="714"/>
        <w:jc w:val="both"/>
        <w:rPr>
          <w:rFonts w:cstheme="minorHAnsi"/>
        </w:rPr>
      </w:pPr>
      <w:r w:rsidRPr="00726251">
        <w:rPr>
          <w:rFonts w:cstheme="minorHAnsi"/>
        </w:rPr>
        <w:t>Właściwości cieplne przegród zewnętrznych spełniają wymagania z warunków technicznych na rok 2021</w:t>
      </w:r>
    </w:p>
    <w:p w14:paraId="1A600577" w14:textId="77777777" w:rsidR="00726251" w:rsidRPr="00726251" w:rsidRDefault="00726251" w:rsidP="00C91101">
      <w:pPr>
        <w:spacing w:after="0" w:line="288" w:lineRule="auto"/>
        <w:ind w:left="714"/>
        <w:jc w:val="both"/>
        <w:rPr>
          <w:rFonts w:cstheme="minorHAnsi"/>
        </w:rPr>
      </w:pPr>
      <w:r w:rsidRPr="00726251">
        <w:rPr>
          <w:rFonts w:cstheme="minorHAnsi"/>
        </w:rPr>
        <w:t xml:space="preserve">Współczynniki  „ U”  przegród  zewnętrznych  [ W/m2K ] : </w:t>
      </w:r>
    </w:p>
    <w:p w14:paraId="70BE6F22" w14:textId="7AA8B3DD" w:rsidR="00726251" w:rsidRPr="00ED3828" w:rsidRDefault="00726251" w:rsidP="00C91101">
      <w:pPr>
        <w:spacing w:after="0" w:line="288" w:lineRule="auto"/>
        <w:ind w:left="714"/>
        <w:jc w:val="both"/>
        <w:rPr>
          <w:rFonts w:cstheme="minorHAnsi"/>
        </w:rPr>
      </w:pPr>
      <w:r w:rsidRPr="00ED3828">
        <w:rPr>
          <w:rFonts w:cstheme="minorHAnsi"/>
        </w:rPr>
        <w:t xml:space="preserve">Ściany zewnętrzne </w:t>
      </w:r>
      <w:proofErr w:type="spellStart"/>
      <w:r w:rsidRPr="00ED3828">
        <w:rPr>
          <w:rFonts w:cstheme="minorHAnsi"/>
        </w:rPr>
        <w:t>nadziemia</w:t>
      </w:r>
      <w:proofErr w:type="spellEnd"/>
      <w:r w:rsidRPr="00ED3828">
        <w:rPr>
          <w:rFonts w:cstheme="minorHAnsi"/>
        </w:rPr>
        <w:t xml:space="preserve"> (</w:t>
      </w:r>
      <w:proofErr w:type="spellStart"/>
      <w:r w:rsidRPr="00ED3828">
        <w:rPr>
          <w:rFonts w:cstheme="minorHAnsi"/>
        </w:rPr>
        <w:t>Uc</w:t>
      </w:r>
      <w:proofErr w:type="spellEnd"/>
      <w:r w:rsidRPr="00ED3828">
        <w:rPr>
          <w:rFonts w:cstheme="minorHAnsi"/>
        </w:rPr>
        <w:t xml:space="preserve"> = 0,</w:t>
      </w:r>
      <w:r w:rsidR="00ED3828" w:rsidRPr="00ED3828">
        <w:rPr>
          <w:rFonts w:cstheme="minorHAnsi"/>
        </w:rPr>
        <w:t>20</w:t>
      </w:r>
      <w:r w:rsidRPr="00ED3828">
        <w:rPr>
          <w:rFonts w:cstheme="minorHAnsi"/>
        </w:rPr>
        <w:t xml:space="preserve"> W/m2k)</w:t>
      </w:r>
    </w:p>
    <w:p w14:paraId="54BA6170" w14:textId="60F4BA6D" w:rsidR="00726251" w:rsidRPr="00ED3828" w:rsidRDefault="00726251" w:rsidP="00C91101">
      <w:pPr>
        <w:spacing w:after="0" w:line="288" w:lineRule="auto"/>
        <w:ind w:left="714"/>
        <w:jc w:val="both"/>
        <w:rPr>
          <w:rFonts w:cstheme="minorHAnsi"/>
        </w:rPr>
      </w:pPr>
      <w:r w:rsidRPr="00ED3828">
        <w:rPr>
          <w:rFonts w:cstheme="minorHAnsi"/>
        </w:rPr>
        <w:t>Podłoga na gruncie (</w:t>
      </w:r>
      <w:proofErr w:type="spellStart"/>
      <w:r w:rsidRPr="00ED3828">
        <w:rPr>
          <w:rFonts w:cstheme="minorHAnsi"/>
        </w:rPr>
        <w:t>Uc</w:t>
      </w:r>
      <w:proofErr w:type="spellEnd"/>
      <w:r w:rsidRPr="00ED3828">
        <w:rPr>
          <w:rFonts w:cstheme="minorHAnsi"/>
        </w:rPr>
        <w:t xml:space="preserve"> = 0,</w:t>
      </w:r>
      <w:r w:rsidR="00ED3828" w:rsidRPr="00ED3828">
        <w:rPr>
          <w:rFonts w:cstheme="minorHAnsi"/>
        </w:rPr>
        <w:t>30</w:t>
      </w:r>
      <w:r w:rsidRPr="00ED3828">
        <w:rPr>
          <w:rFonts w:cstheme="minorHAnsi"/>
        </w:rPr>
        <w:t xml:space="preserve"> W/m2k)</w:t>
      </w:r>
    </w:p>
    <w:p w14:paraId="0D38E9B8" w14:textId="5A84545E" w:rsidR="00726251" w:rsidRPr="00ED3828" w:rsidRDefault="009C7D8F" w:rsidP="00C91101">
      <w:pPr>
        <w:spacing w:after="0" w:line="288" w:lineRule="auto"/>
        <w:ind w:left="714"/>
        <w:jc w:val="both"/>
        <w:rPr>
          <w:rFonts w:cstheme="minorHAnsi"/>
        </w:rPr>
      </w:pPr>
      <w:r>
        <w:rPr>
          <w:rFonts w:cstheme="minorHAnsi"/>
        </w:rPr>
        <w:t>istniejący</w:t>
      </w:r>
      <w:r w:rsidR="00726251" w:rsidRPr="00ED3828">
        <w:rPr>
          <w:rFonts w:cstheme="minorHAnsi"/>
        </w:rPr>
        <w:t xml:space="preserve"> </w:t>
      </w:r>
      <w:r w:rsidR="000D722A" w:rsidRPr="00ED3828">
        <w:rPr>
          <w:rFonts w:cstheme="minorHAnsi"/>
        </w:rPr>
        <w:t>stropo</w:t>
      </w:r>
      <w:r w:rsidR="00726251" w:rsidRPr="00ED3828">
        <w:rPr>
          <w:rFonts w:cstheme="minorHAnsi"/>
        </w:rPr>
        <w:t>dach (</w:t>
      </w:r>
      <w:proofErr w:type="spellStart"/>
      <w:r w:rsidR="00726251" w:rsidRPr="00ED3828">
        <w:rPr>
          <w:rFonts w:cstheme="minorHAnsi"/>
        </w:rPr>
        <w:t>Uc</w:t>
      </w:r>
      <w:proofErr w:type="spellEnd"/>
      <w:r w:rsidR="00726251" w:rsidRPr="00ED3828">
        <w:rPr>
          <w:rFonts w:cstheme="minorHAnsi"/>
        </w:rPr>
        <w:t xml:space="preserve"> = 0,15 W/m2k)</w:t>
      </w:r>
    </w:p>
    <w:p w14:paraId="5B6AFE20" w14:textId="4ED64D06" w:rsidR="00726251" w:rsidRPr="00726251" w:rsidRDefault="00726251" w:rsidP="00C91101">
      <w:pPr>
        <w:spacing w:after="0" w:line="288" w:lineRule="auto"/>
        <w:ind w:left="714"/>
        <w:jc w:val="both"/>
        <w:rPr>
          <w:rFonts w:cstheme="minorHAnsi"/>
        </w:rPr>
      </w:pPr>
      <w:r w:rsidRPr="00726251">
        <w:rPr>
          <w:rFonts w:cstheme="minorHAnsi"/>
        </w:rPr>
        <w:t>Stolarka okienna</w:t>
      </w:r>
      <w:r w:rsidR="009C7D8F">
        <w:rPr>
          <w:rFonts w:cstheme="minorHAnsi"/>
        </w:rPr>
        <w:t xml:space="preserve"> projektowana i istniejąca</w:t>
      </w:r>
      <w:r w:rsidRPr="00726251">
        <w:rPr>
          <w:rFonts w:cstheme="minorHAnsi"/>
        </w:rPr>
        <w:t xml:space="preserve"> U= 0,9 &lt; UMAX</w:t>
      </w:r>
    </w:p>
    <w:p w14:paraId="32A3FA00" w14:textId="1D16A610" w:rsidR="00726251" w:rsidRPr="00726251" w:rsidRDefault="00726251" w:rsidP="00C91101">
      <w:pPr>
        <w:spacing w:after="120" w:line="288" w:lineRule="auto"/>
        <w:ind w:left="714"/>
        <w:jc w:val="both"/>
        <w:rPr>
          <w:rFonts w:cstheme="minorHAnsi"/>
        </w:rPr>
      </w:pPr>
      <w:r w:rsidRPr="00726251">
        <w:rPr>
          <w:rFonts w:cstheme="minorHAnsi"/>
        </w:rPr>
        <w:t>Stolarka drzwiowa</w:t>
      </w:r>
      <w:r w:rsidR="009C7D8F">
        <w:rPr>
          <w:rFonts w:cstheme="minorHAnsi"/>
        </w:rPr>
        <w:t xml:space="preserve"> projektowana</w:t>
      </w:r>
      <w:r w:rsidRPr="00726251">
        <w:rPr>
          <w:rFonts w:cstheme="minorHAnsi"/>
        </w:rPr>
        <w:t xml:space="preserve"> U= 1,3 &lt; UMAX</w:t>
      </w:r>
    </w:p>
    <w:p w14:paraId="57BAACD0" w14:textId="77777777" w:rsidR="00726251" w:rsidRPr="00726251" w:rsidRDefault="00726251" w:rsidP="001F25A8">
      <w:pPr>
        <w:pStyle w:val="Akapitzlist"/>
        <w:numPr>
          <w:ilvl w:val="0"/>
          <w:numId w:val="27"/>
        </w:numPr>
        <w:spacing w:after="0" w:line="288" w:lineRule="auto"/>
        <w:ind w:left="714" w:hanging="357"/>
        <w:jc w:val="both"/>
        <w:rPr>
          <w:rFonts w:cstheme="minorHAnsi"/>
        </w:rPr>
      </w:pPr>
      <w:r w:rsidRPr="00726251">
        <w:rPr>
          <w:rFonts w:cstheme="minorHAnsi"/>
        </w:rPr>
        <w:t xml:space="preserve">Obiekt nie będzie generował negatywnego wpływu na środowisko, zdrowie ludzi i obiekty sąsiednie </w:t>
      </w:r>
    </w:p>
    <w:p w14:paraId="2F848719" w14:textId="77777777" w:rsidR="00726251" w:rsidRPr="00726251" w:rsidRDefault="00726251" w:rsidP="00C91101">
      <w:pPr>
        <w:spacing w:line="288" w:lineRule="auto"/>
        <w:ind w:left="714"/>
        <w:jc w:val="both"/>
        <w:rPr>
          <w:rFonts w:cstheme="minorHAnsi"/>
        </w:rPr>
      </w:pPr>
      <w:r w:rsidRPr="00726251">
        <w:rPr>
          <w:rFonts w:cstheme="minorHAnsi"/>
        </w:rPr>
        <w:t xml:space="preserve">pod względem emisji drgań, a także promieniowania, w szczególności jonizującego, pola magnetycznego i innych zakłóceń. Obiekt nie będzie generował negatywnego wpływu na </w:t>
      </w:r>
      <w:r w:rsidRPr="00726251">
        <w:rPr>
          <w:rFonts w:cstheme="minorHAnsi"/>
        </w:rPr>
        <w:lastRenderedPageBreak/>
        <w:t>środowisko, zdrowie ludzi i obiekty sąsiednie pod względem emisji zanieczyszczeń gazowych, w tym pyłowych i płynnych</w:t>
      </w:r>
    </w:p>
    <w:p w14:paraId="0A3F9444" w14:textId="77777777" w:rsidR="00726251" w:rsidRPr="00726251" w:rsidRDefault="00726251" w:rsidP="001F25A8">
      <w:pPr>
        <w:pStyle w:val="Akapitzlist"/>
        <w:numPr>
          <w:ilvl w:val="0"/>
          <w:numId w:val="27"/>
        </w:numPr>
        <w:spacing w:after="0" w:line="288" w:lineRule="auto"/>
        <w:ind w:left="714" w:hanging="357"/>
        <w:jc w:val="both"/>
        <w:rPr>
          <w:rFonts w:cstheme="minorHAnsi"/>
        </w:rPr>
      </w:pPr>
      <w:r w:rsidRPr="00726251">
        <w:rPr>
          <w:rFonts w:cstheme="minorHAnsi"/>
        </w:rPr>
        <w:t xml:space="preserve">Inwestycja nie wywołuje zmian w dotychczasowych formach zagospodarowania i oddziaływania na </w:t>
      </w:r>
    </w:p>
    <w:p w14:paraId="4427A16F" w14:textId="77777777" w:rsidR="00726251" w:rsidRPr="00726251" w:rsidRDefault="00726251" w:rsidP="00C91101">
      <w:pPr>
        <w:spacing w:line="288" w:lineRule="auto"/>
        <w:ind w:left="714"/>
        <w:jc w:val="both"/>
        <w:rPr>
          <w:rFonts w:cstheme="minorHAnsi"/>
        </w:rPr>
      </w:pPr>
      <w:r w:rsidRPr="00726251">
        <w:rPr>
          <w:rFonts w:cstheme="minorHAnsi"/>
        </w:rPr>
        <w:t xml:space="preserve">otoczenie, w tym m. in. Zacienienia otoczenia ze względu na swoją wysokość. Prace budowlane nie wprowadza zmian i zakłóceń w ekologicznej charakterystyce powierzchni ziemi, gleby, wód powierzchniowych i podziemnych zostaną zachowane dotychczasowe relacje środowiskowe. </w:t>
      </w:r>
    </w:p>
    <w:p w14:paraId="3F690A06" w14:textId="77777777" w:rsidR="00726251" w:rsidRPr="00726251" w:rsidRDefault="00726251" w:rsidP="001F25A8">
      <w:pPr>
        <w:pStyle w:val="Bezodstpw"/>
        <w:numPr>
          <w:ilvl w:val="0"/>
          <w:numId w:val="27"/>
        </w:numPr>
        <w:spacing w:line="288" w:lineRule="auto"/>
        <w:ind w:left="714"/>
        <w:jc w:val="both"/>
        <w:rPr>
          <w:rFonts w:asciiTheme="minorHAnsi" w:hAnsiTheme="minorHAnsi" w:cstheme="minorHAnsi"/>
          <w:lang w:val="pl-PL"/>
        </w:rPr>
      </w:pPr>
      <w:r w:rsidRPr="00726251">
        <w:rPr>
          <w:rFonts w:asciiTheme="minorHAnsi" w:hAnsiTheme="minorHAnsi" w:cstheme="minorHAnsi"/>
          <w:lang w:val="pl-PL"/>
        </w:rPr>
        <w:t xml:space="preserve">Projekt nie pogarsza ani potencjalnie nie będzie pogarszać  warunków. Nie występuje wycinka </w:t>
      </w:r>
    </w:p>
    <w:p w14:paraId="3BB254D5" w14:textId="77777777" w:rsidR="00726251" w:rsidRPr="00726251" w:rsidRDefault="00726251" w:rsidP="00C91101">
      <w:pPr>
        <w:pStyle w:val="Bezodstpw"/>
        <w:spacing w:line="288" w:lineRule="auto"/>
        <w:ind w:left="714"/>
        <w:jc w:val="both"/>
        <w:rPr>
          <w:rFonts w:asciiTheme="minorHAnsi" w:hAnsiTheme="minorHAnsi" w:cstheme="minorHAnsi"/>
          <w:lang w:val="pl-PL"/>
        </w:rPr>
      </w:pPr>
      <w:r w:rsidRPr="00726251">
        <w:rPr>
          <w:rFonts w:asciiTheme="minorHAnsi" w:hAnsiTheme="minorHAnsi" w:cstheme="minorHAnsi"/>
          <w:lang w:val="pl-PL"/>
        </w:rPr>
        <w:t>drzew. Teren zachowany w stanie dotychczasowym. Projekt w pełni dotrzymuje przepisy o ochronie gatunkowej roślin, zwierząt i gatunków dziko występujących grzybów objętych ochroną.</w:t>
      </w:r>
    </w:p>
    <w:p w14:paraId="436D4240" w14:textId="77777777" w:rsidR="00726251" w:rsidRPr="00726251" w:rsidRDefault="00726251" w:rsidP="001F25A8">
      <w:pPr>
        <w:pStyle w:val="Akapitzlist"/>
        <w:numPr>
          <w:ilvl w:val="0"/>
          <w:numId w:val="27"/>
        </w:numPr>
        <w:spacing w:before="120" w:after="0" w:line="288" w:lineRule="auto"/>
        <w:ind w:left="714" w:hanging="357"/>
        <w:jc w:val="both"/>
        <w:rPr>
          <w:rFonts w:cstheme="minorHAnsi"/>
        </w:rPr>
      </w:pPr>
      <w:r w:rsidRPr="00726251">
        <w:rPr>
          <w:rFonts w:cstheme="minorHAnsi"/>
        </w:rPr>
        <w:t>Zamierzenie budowlane w żadnej mierze nie naruszają interesów osób trzecich. Podejmowane</w:t>
      </w:r>
    </w:p>
    <w:p w14:paraId="1397EAA0" w14:textId="661EC333" w:rsidR="00726251" w:rsidRPr="00726251" w:rsidRDefault="00726251" w:rsidP="00C91101">
      <w:pPr>
        <w:pStyle w:val="Akapitzlist"/>
        <w:spacing w:before="120" w:line="312" w:lineRule="auto"/>
        <w:ind w:left="714"/>
        <w:jc w:val="both"/>
        <w:rPr>
          <w:rStyle w:val="Uwydatnienie"/>
          <w:rFonts w:cstheme="minorHAnsi"/>
          <w:i w:val="0"/>
          <w:iCs w:val="0"/>
        </w:rPr>
      </w:pPr>
      <w:r w:rsidRPr="00726251">
        <w:rPr>
          <w:rFonts w:cstheme="minorHAnsi"/>
        </w:rPr>
        <w:t>działania nie powodują zmiany warunków przesłaniania, nie blokują spływu wód opadowych, nie pozbawiają możliwości korzystania z wody, kanalizacji, energii elektrycznej i cieplnej, środków łączności, dostępu do drogi publicznej. Obiekty i ich forma użytkowania nie będą źródłem emisji  promieniowania,</w:t>
      </w:r>
    </w:p>
    <w:p w14:paraId="01039092" w14:textId="05C105D7" w:rsidR="002F60C3" w:rsidRDefault="002F60C3" w:rsidP="00D55D9D">
      <w:pPr>
        <w:pStyle w:val="Nagwek2"/>
        <w:numPr>
          <w:ilvl w:val="2"/>
          <w:numId w:val="19"/>
        </w:numPr>
        <w:spacing w:before="240"/>
        <w:ind w:left="357" w:hanging="357"/>
        <w:jc w:val="both"/>
        <w:rPr>
          <w:rFonts w:cstheme="minorHAnsi"/>
        </w:rPr>
      </w:pPr>
      <w:bookmarkStart w:id="100" w:name="_Toc188010547"/>
      <w:r>
        <w:rPr>
          <w:rFonts w:cstheme="minorHAnsi"/>
        </w:rPr>
        <w:t>Informacja o zasadniczych elementach wyposażenia budowlano- instalacyjnego</w:t>
      </w:r>
      <w:r w:rsidR="003D2625">
        <w:rPr>
          <w:rFonts w:cstheme="minorHAnsi"/>
        </w:rPr>
        <w:t>, zapewniających użytkowanie obiektu budowlanego zgodnie z przeznaczeniem</w:t>
      </w:r>
      <w:bookmarkEnd w:id="100"/>
    </w:p>
    <w:p w14:paraId="2152775D" w14:textId="1A092A36" w:rsidR="002F60C3" w:rsidRDefault="008C5CFD" w:rsidP="00D55D9D">
      <w:pPr>
        <w:pStyle w:val="Nagwek2"/>
        <w:numPr>
          <w:ilvl w:val="3"/>
          <w:numId w:val="19"/>
        </w:numPr>
        <w:spacing w:before="240" w:after="120"/>
        <w:ind w:left="1723" w:hanging="646"/>
        <w:jc w:val="both"/>
        <w:rPr>
          <w:rFonts w:cs="Calibri"/>
        </w:rPr>
      </w:pPr>
      <w:bookmarkStart w:id="101" w:name="_Toc188010548"/>
      <w:r>
        <w:rPr>
          <w:rFonts w:cs="Calibri"/>
        </w:rPr>
        <w:t>Ocena stanu technicznego obiektu</w:t>
      </w:r>
      <w:bookmarkEnd w:id="101"/>
    </w:p>
    <w:p w14:paraId="59A6044B" w14:textId="77777777" w:rsidR="008C5CFD" w:rsidRPr="00707857" w:rsidRDefault="008C5CFD" w:rsidP="008C5CFD">
      <w:pPr>
        <w:pStyle w:val="PKB0"/>
        <w:rPr>
          <w:rFonts w:asciiTheme="minorHAnsi" w:hAnsiTheme="minorHAnsi" w:cstheme="minorHAnsi"/>
          <w:sz w:val="22"/>
        </w:rPr>
      </w:pPr>
      <w:r w:rsidRPr="00707857">
        <w:rPr>
          <w:rFonts w:asciiTheme="minorHAnsi" w:hAnsiTheme="minorHAnsi" w:cstheme="minorHAnsi"/>
          <w:sz w:val="22"/>
        </w:rPr>
        <w:t xml:space="preserve">Według dostępnej dokumentacji archiwalnej i przeprowadzonej wizji lokalnej, istniejące ściany konstrukcyjne wykonane są z drobnowymiarowych elementów murowanych. Brak widocznych zarysowań ścian. Stropy i stropodach masywny, prefabrykowany. Schody monolityczne żelbetowe. Szerokość fundamentów dostosowana do wysokości budynku. Fundamenty żelbetowe. </w:t>
      </w:r>
    </w:p>
    <w:p w14:paraId="50FF8EC2" w14:textId="77777777" w:rsidR="008C5CFD" w:rsidRPr="00707857" w:rsidRDefault="008C5CFD" w:rsidP="008C5CFD">
      <w:pPr>
        <w:pStyle w:val="PKB0"/>
        <w:rPr>
          <w:rFonts w:asciiTheme="minorHAnsi" w:hAnsiTheme="minorHAnsi" w:cstheme="minorHAnsi"/>
          <w:sz w:val="22"/>
        </w:rPr>
      </w:pPr>
      <w:r w:rsidRPr="00707857">
        <w:rPr>
          <w:rFonts w:asciiTheme="minorHAnsi" w:hAnsiTheme="minorHAnsi" w:cstheme="minorHAnsi"/>
          <w:sz w:val="22"/>
        </w:rPr>
        <w:t>W ramach wykonywanej opinii dokonano przeglądu ogólnego stanu technicznego budynku i przeprowadzono analizę możliwości realizacji planowanego przedsięwzięcia budowlanego.</w:t>
      </w:r>
    </w:p>
    <w:p w14:paraId="77147653" w14:textId="77777777" w:rsidR="008C5CFD" w:rsidRPr="00707857" w:rsidRDefault="008C5CFD" w:rsidP="008C5CFD">
      <w:pPr>
        <w:pStyle w:val="PKB0"/>
        <w:rPr>
          <w:rFonts w:asciiTheme="minorHAnsi" w:hAnsiTheme="minorHAnsi" w:cstheme="minorHAnsi"/>
          <w:sz w:val="22"/>
        </w:rPr>
      </w:pPr>
      <w:r w:rsidRPr="00707857">
        <w:rPr>
          <w:rFonts w:asciiTheme="minorHAnsi" w:hAnsiTheme="minorHAnsi" w:cstheme="minorHAnsi"/>
          <w:sz w:val="22"/>
        </w:rPr>
        <w:t>Konstrukcja przedmiotowego budynku znajduje się w stanie dobrym. Stwierdzone nieprawidłowości:</w:t>
      </w:r>
    </w:p>
    <w:p w14:paraId="670C43CA" w14:textId="77777777" w:rsidR="008C5CFD" w:rsidRPr="00707857" w:rsidRDefault="008C5CFD" w:rsidP="008C5CFD">
      <w:pPr>
        <w:pStyle w:val="PKB5"/>
        <w:rPr>
          <w:rFonts w:asciiTheme="minorHAnsi" w:hAnsiTheme="minorHAnsi" w:cstheme="minorHAnsi"/>
          <w:sz w:val="22"/>
        </w:rPr>
      </w:pPr>
      <w:r w:rsidRPr="00707857">
        <w:rPr>
          <w:rFonts w:asciiTheme="minorHAnsi" w:hAnsiTheme="minorHAnsi" w:cstheme="minorHAnsi"/>
          <w:sz w:val="22"/>
        </w:rPr>
        <w:t xml:space="preserve">Ściany zewnętrzne: brak nieprawidłowości. </w:t>
      </w:r>
    </w:p>
    <w:p w14:paraId="5C917D1D" w14:textId="77777777" w:rsidR="008C5CFD" w:rsidRPr="00707857" w:rsidRDefault="008C5CFD" w:rsidP="008C5CFD">
      <w:pPr>
        <w:pStyle w:val="PKB5"/>
        <w:rPr>
          <w:rFonts w:asciiTheme="minorHAnsi" w:hAnsiTheme="minorHAnsi" w:cstheme="minorHAnsi"/>
          <w:sz w:val="22"/>
        </w:rPr>
      </w:pPr>
      <w:r w:rsidRPr="00707857">
        <w:rPr>
          <w:rFonts w:asciiTheme="minorHAnsi" w:hAnsiTheme="minorHAnsi" w:cstheme="minorHAnsi"/>
          <w:sz w:val="22"/>
        </w:rPr>
        <w:t xml:space="preserve">Ściany wewnętrzne: brak nieprawidłowości. </w:t>
      </w:r>
    </w:p>
    <w:p w14:paraId="5479AE7B" w14:textId="77777777" w:rsidR="008C5CFD" w:rsidRPr="00707857" w:rsidRDefault="008C5CFD" w:rsidP="008C5CFD">
      <w:pPr>
        <w:pStyle w:val="PKB5"/>
        <w:rPr>
          <w:rFonts w:asciiTheme="minorHAnsi" w:hAnsiTheme="minorHAnsi" w:cstheme="minorHAnsi"/>
          <w:sz w:val="22"/>
        </w:rPr>
      </w:pPr>
      <w:r w:rsidRPr="00707857">
        <w:rPr>
          <w:rFonts w:asciiTheme="minorHAnsi" w:hAnsiTheme="minorHAnsi" w:cstheme="minorHAnsi"/>
          <w:sz w:val="22"/>
        </w:rPr>
        <w:t>Stropy: brak nieprawidłowości.</w:t>
      </w:r>
    </w:p>
    <w:p w14:paraId="5B278291" w14:textId="77777777" w:rsidR="008C5CFD" w:rsidRPr="00707857" w:rsidRDefault="008C5CFD" w:rsidP="008C5CFD">
      <w:pPr>
        <w:pStyle w:val="PKB5"/>
        <w:rPr>
          <w:rFonts w:asciiTheme="minorHAnsi" w:hAnsiTheme="minorHAnsi" w:cstheme="minorHAnsi"/>
          <w:sz w:val="22"/>
        </w:rPr>
      </w:pPr>
      <w:r w:rsidRPr="00707857">
        <w:rPr>
          <w:rFonts w:asciiTheme="minorHAnsi" w:hAnsiTheme="minorHAnsi" w:cstheme="minorHAnsi"/>
          <w:sz w:val="22"/>
        </w:rPr>
        <w:t>Stropodach: brak nieprawidłowości.</w:t>
      </w:r>
    </w:p>
    <w:p w14:paraId="15C8E55F" w14:textId="77777777" w:rsidR="008C5CFD" w:rsidRPr="00707857" w:rsidRDefault="008C5CFD" w:rsidP="008C5CFD">
      <w:pPr>
        <w:pStyle w:val="PKB5"/>
        <w:rPr>
          <w:rFonts w:asciiTheme="minorHAnsi" w:hAnsiTheme="minorHAnsi" w:cstheme="minorHAnsi"/>
          <w:sz w:val="22"/>
        </w:rPr>
      </w:pPr>
      <w:r w:rsidRPr="00707857">
        <w:rPr>
          <w:rFonts w:asciiTheme="minorHAnsi" w:hAnsiTheme="minorHAnsi" w:cstheme="minorHAnsi"/>
          <w:sz w:val="22"/>
        </w:rPr>
        <w:t>Fundamenty: brak odkrywki w celu stwierdzenia stanu technicznego.</w:t>
      </w:r>
    </w:p>
    <w:p w14:paraId="5714282E" w14:textId="77777777" w:rsidR="008C5CFD" w:rsidRPr="00707857" w:rsidRDefault="008C5CFD" w:rsidP="008C5CFD">
      <w:pPr>
        <w:pStyle w:val="PKB0"/>
        <w:rPr>
          <w:rFonts w:asciiTheme="minorHAnsi" w:hAnsiTheme="minorHAnsi" w:cstheme="minorHAnsi"/>
          <w:sz w:val="22"/>
        </w:rPr>
      </w:pPr>
      <w:r w:rsidRPr="00707857">
        <w:rPr>
          <w:rFonts w:asciiTheme="minorHAnsi" w:hAnsiTheme="minorHAnsi" w:cstheme="minorHAnsi"/>
          <w:sz w:val="22"/>
        </w:rPr>
        <w:t>W związku z powyższym analizowany obiekt znajdują się w dobrym stanie technicznym. Dopuszcza się realizację zamierzenia budowlanego opisanego w projekcie budowlanym.</w:t>
      </w:r>
    </w:p>
    <w:p w14:paraId="62BDA92C" w14:textId="0DD7F5DE" w:rsidR="008C5CFD" w:rsidRDefault="008C5CFD" w:rsidP="008C5CFD">
      <w:pPr>
        <w:pStyle w:val="Nagwek2"/>
        <w:numPr>
          <w:ilvl w:val="3"/>
          <w:numId w:val="19"/>
        </w:numPr>
        <w:spacing w:before="240" w:after="120"/>
        <w:jc w:val="both"/>
        <w:rPr>
          <w:rFonts w:cs="Calibri"/>
        </w:rPr>
      </w:pPr>
      <w:bookmarkStart w:id="102" w:name="_Toc188010549"/>
      <w:r>
        <w:rPr>
          <w:rFonts w:cs="Calibri"/>
        </w:rPr>
        <w:t>Wnioski w zakresie oceny technicznej</w:t>
      </w:r>
      <w:bookmarkEnd w:id="102"/>
    </w:p>
    <w:p w14:paraId="0C7C9C03" w14:textId="77777777" w:rsidR="008C5CFD" w:rsidRPr="00707857" w:rsidRDefault="008C5CFD" w:rsidP="008C5CFD">
      <w:pPr>
        <w:pStyle w:val="PKB0"/>
        <w:rPr>
          <w:rFonts w:asciiTheme="minorHAnsi" w:hAnsiTheme="minorHAnsi" w:cstheme="minorHAnsi"/>
          <w:sz w:val="22"/>
        </w:rPr>
      </w:pPr>
      <w:r w:rsidRPr="00707857">
        <w:rPr>
          <w:rFonts w:asciiTheme="minorHAnsi" w:hAnsiTheme="minorHAnsi" w:cstheme="minorHAnsi"/>
          <w:sz w:val="22"/>
        </w:rPr>
        <w:t>Po analizie udostępnionej dokumentacji i przeprowadzeniu wizji lokalnej stwierdzono, że planowane prace, nie będą miały negatywnego wpływu na stan konstrukcji i elementów budynku i nie będą stanowiły zagrożenia dla bezpieczeństwa istniejącej konstrukcji.</w:t>
      </w:r>
    </w:p>
    <w:p w14:paraId="2379CBAD" w14:textId="77777777" w:rsidR="008C5CFD" w:rsidRPr="00707857" w:rsidRDefault="008C5CFD" w:rsidP="008C5CFD">
      <w:pPr>
        <w:pStyle w:val="PKB0"/>
        <w:rPr>
          <w:rFonts w:asciiTheme="minorHAnsi" w:hAnsiTheme="minorHAnsi" w:cstheme="minorHAnsi"/>
          <w:sz w:val="22"/>
        </w:rPr>
      </w:pPr>
      <w:r w:rsidRPr="00707857">
        <w:rPr>
          <w:rFonts w:asciiTheme="minorHAnsi" w:hAnsiTheme="minorHAnsi" w:cstheme="minorHAnsi"/>
          <w:sz w:val="22"/>
        </w:rPr>
        <w:t>Należy nadmienić, że należy wykonać wszystkie niezbędne prace w szczególności ze względów na przyjętą technologie w celu realizacji w całości planowanego przedsięwzięcia budowlanego zgodnie z obowiązującymi wytycznymi, zaleceniami i przepisami prawa.</w:t>
      </w:r>
    </w:p>
    <w:p w14:paraId="17918E3E" w14:textId="7904F0F0" w:rsidR="008C5CFD" w:rsidRPr="00707857" w:rsidRDefault="008C5CFD" w:rsidP="00707857">
      <w:pPr>
        <w:pStyle w:val="PKB0"/>
        <w:jc w:val="center"/>
        <w:rPr>
          <w:b/>
          <w:bCs/>
          <w:u w:val="single"/>
        </w:rPr>
      </w:pPr>
      <w:r w:rsidRPr="00707857">
        <w:rPr>
          <w:rFonts w:asciiTheme="minorHAnsi" w:hAnsiTheme="minorHAnsi" w:cstheme="minorHAnsi"/>
          <w:b/>
          <w:bCs/>
          <w:sz w:val="22"/>
          <w:u w:val="single"/>
        </w:rPr>
        <w:lastRenderedPageBreak/>
        <w:t>Zgodnie z oceną stanu technicznego budynku objętego niniejszym opracowaniem, możliwe jest przeprowadzenie w sposób bezpieczny, nie powodujący pogorszenia jego stanów, planowanych prac budowlanych</w:t>
      </w:r>
      <w:r w:rsidRPr="007B0788">
        <w:rPr>
          <w:b/>
          <w:bCs/>
          <w:u w:val="single"/>
        </w:rPr>
        <w:t>.</w:t>
      </w:r>
    </w:p>
    <w:p w14:paraId="10F1D17B" w14:textId="2A79B5ED" w:rsidR="008C5CFD" w:rsidRPr="009C7D8F" w:rsidRDefault="008C5CFD" w:rsidP="008C5CFD">
      <w:pPr>
        <w:pStyle w:val="Nagwek2"/>
        <w:numPr>
          <w:ilvl w:val="3"/>
          <w:numId w:val="19"/>
        </w:numPr>
        <w:spacing w:before="240" w:after="120"/>
        <w:ind w:left="1723" w:hanging="646"/>
        <w:jc w:val="both"/>
        <w:rPr>
          <w:rFonts w:cs="Calibri"/>
        </w:rPr>
      </w:pPr>
      <w:bookmarkStart w:id="103" w:name="_Toc188010550"/>
      <w:r w:rsidRPr="008D37D6">
        <w:rPr>
          <w:rFonts w:cs="Calibri"/>
        </w:rPr>
        <w:t>Układ konstrukcyjny obiektu budowlanego</w:t>
      </w:r>
      <w:bookmarkEnd w:id="103"/>
    </w:p>
    <w:p w14:paraId="1B0844DC" w14:textId="2F054DA7" w:rsidR="002F62F9" w:rsidRDefault="009A60F3" w:rsidP="00340624">
      <w:pPr>
        <w:spacing w:before="120" w:after="0" w:line="288" w:lineRule="auto"/>
        <w:jc w:val="both"/>
      </w:pPr>
      <w:r>
        <w:t>Budynek w konstrukcji tradycyjnej murowanej</w:t>
      </w:r>
      <w:r w:rsidR="00AD3CBD">
        <w:t xml:space="preserve"> z </w:t>
      </w:r>
      <w:r w:rsidR="00707857" w:rsidRPr="00707857">
        <w:rPr>
          <w:rFonts w:cstheme="minorHAnsi"/>
        </w:rPr>
        <w:t>drobnowymiarowych elementów murowanych</w:t>
      </w:r>
      <w:r w:rsidR="002F62F9">
        <w:t>.</w:t>
      </w:r>
    </w:p>
    <w:p w14:paraId="537E69F0" w14:textId="6DCEC31F" w:rsidR="002F62F9" w:rsidRDefault="002F62F9" w:rsidP="00340624">
      <w:pPr>
        <w:spacing w:before="120" w:after="0" w:line="288" w:lineRule="auto"/>
        <w:jc w:val="both"/>
      </w:pPr>
      <w:r>
        <w:t>Projektowana przebudowa obejmuje rozbiórkę istniejących schodów żelbetowych wewnętrznych i fragmentu ściany frontowej budynku a następnie wymurowanie nowej ściany frontowej i schodów w konstrukcji żelbetowej oraz budowę szybu windowego wraz z wykonaniem otworu w stropie żelbetowym między parterem a I piętrem</w:t>
      </w:r>
      <w:r w:rsidR="009C7D8F">
        <w:t xml:space="preserve"> oraz pogłębienie części pomieszczeń w piwnicy.</w:t>
      </w:r>
    </w:p>
    <w:p w14:paraId="2B3A2637" w14:textId="77777777" w:rsidR="00C91101" w:rsidRPr="00B3135F" w:rsidRDefault="00C91101" w:rsidP="00601608">
      <w:pPr>
        <w:pStyle w:val="Nagwek2"/>
        <w:numPr>
          <w:ilvl w:val="3"/>
          <w:numId w:val="19"/>
        </w:numPr>
        <w:spacing w:before="240" w:after="120"/>
        <w:ind w:left="1723" w:hanging="730"/>
        <w:jc w:val="both"/>
        <w:rPr>
          <w:rFonts w:cs="Calibri"/>
        </w:rPr>
      </w:pPr>
      <w:bookmarkStart w:id="104" w:name="_Toc494098270"/>
      <w:bookmarkStart w:id="105" w:name="_Toc60046325"/>
      <w:bookmarkStart w:id="106" w:name="_Toc124846243"/>
      <w:bookmarkStart w:id="107" w:name="_Toc188010551"/>
      <w:r w:rsidRPr="004A650B">
        <w:rPr>
          <w:rFonts w:cs="Calibri"/>
        </w:rPr>
        <w:t>Materiały konstrukcyjne</w:t>
      </w:r>
      <w:bookmarkEnd w:id="104"/>
      <w:bookmarkEnd w:id="105"/>
      <w:bookmarkEnd w:id="106"/>
      <w:bookmarkEnd w:id="107"/>
    </w:p>
    <w:p w14:paraId="70D8E751" w14:textId="703A3B04" w:rsidR="00C91101" w:rsidRPr="00C91101" w:rsidRDefault="00C91101" w:rsidP="00601608">
      <w:pPr>
        <w:pStyle w:val="KB0"/>
        <w:numPr>
          <w:ilvl w:val="0"/>
          <w:numId w:val="29"/>
        </w:numPr>
        <w:ind w:left="1701" w:hanging="425"/>
        <w:rPr>
          <w:rFonts w:asciiTheme="minorHAnsi" w:hAnsiTheme="minorHAnsi" w:cstheme="minorHAnsi"/>
          <w:sz w:val="22"/>
        </w:rPr>
      </w:pPr>
      <w:r w:rsidRPr="00C91101">
        <w:rPr>
          <w:rFonts w:asciiTheme="minorHAnsi" w:hAnsiTheme="minorHAnsi" w:cstheme="minorHAnsi"/>
          <w:sz w:val="22"/>
        </w:rPr>
        <w:t xml:space="preserve">beton podbudowy pod fundamenty </w:t>
      </w:r>
      <w:r w:rsidRPr="00C91101">
        <w:rPr>
          <w:rFonts w:asciiTheme="minorHAnsi" w:hAnsiTheme="minorHAnsi" w:cstheme="minorHAnsi"/>
          <w:sz w:val="22"/>
        </w:rPr>
        <w:tab/>
      </w:r>
      <w:r w:rsidRPr="00C91101">
        <w:rPr>
          <w:rFonts w:asciiTheme="minorHAnsi" w:hAnsiTheme="minorHAnsi" w:cstheme="minorHAnsi"/>
          <w:sz w:val="22"/>
        </w:rPr>
        <w:tab/>
        <w:t>C8/10</w:t>
      </w:r>
    </w:p>
    <w:p w14:paraId="4C2EF860" w14:textId="77777777" w:rsidR="00C91101" w:rsidRPr="00C91101" w:rsidRDefault="00C91101" w:rsidP="00601608">
      <w:pPr>
        <w:pStyle w:val="KB0"/>
        <w:numPr>
          <w:ilvl w:val="0"/>
          <w:numId w:val="29"/>
        </w:numPr>
        <w:ind w:left="1701" w:hanging="425"/>
        <w:rPr>
          <w:rFonts w:asciiTheme="minorHAnsi" w:hAnsiTheme="minorHAnsi" w:cstheme="minorHAnsi"/>
          <w:sz w:val="22"/>
        </w:rPr>
      </w:pPr>
      <w:r w:rsidRPr="00C91101">
        <w:rPr>
          <w:rFonts w:asciiTheme="minorHAnsi" w:hAnsiTheme="minorHAnsi" w:cstheme="minorHAnsi"/>
          <w:sz w:val="22"/>
        </w:rPr>
        <w:t>beton konstrukcyjny</w:t>
      </w:r>
      <w:r w:rsidRPr="00C91101">
        <w:rPr>
          <w:rFonts w:asciiTheme="minorHAnsi" w:hAnsiTheme="minorHAnsi" w:cstheme="minorHAnsi"/>
          <w:sz w:val="22"/>
        </w:rPr>
        <w:tab/>
      </w:r>
      <w:r w:rsidRPr="00C91101">
        <w:rPr>
          <w:rFonts w:asciiTheme="minorHAnsi" w:hAnsiTheme="minorHAnsi" w:cstheme="minorHAnsi"/>
          <w:sz w:val="22"/>
        </w:rPr>
        <w:tab/>
      </w:r>
      <w:r w:rsidRPr="00C91101">
        <w:rPr>
          <w:rFonts w:asciiTheme="minorHAnsi" w:hAnsiTheme="minorHAnsi" w:cstheme="minorHAnsi"/>
          <w:sz w:val="22"/>
        </w:rPr>
        <w:tab/>
      </w:r>
      <w:r w:rsidRPr="00C91101">
        <w:rPr>
          <w:rFonts w:asciiTheme="minorHAnsi" w:hAnsiTheme="minorHAnsi" w:cstheme="minorHAnsi"/>
          <w:sz w:val="22"/>
        </w:rPr>
        <w:tab/>
        <w:t>minimum. C20/25 (B25)</w:t>
      </w:r>
    </w:p>
    <w:p w14:paraId="40FB4EB8" w14:textId="77777777" w:rsidR="00C91101" w:rsidRPr="00C91101" w:rsidRDefault="00C91101" w:rsidP="00601608">
      <w:pPr>
        <w:pStyle w:val="KB0"/>
        <w:numPr>
          <w:ilvl w:val="0"/>
          <w:numId w:val="29"/>
        </w:numPr>
        <w:ind w:left="1701" w:hanging="425"/>
        <w:rPr>
          <w:rFonts w:asciiTheme="minorHAnsi" w:hAnsiTheme="minorHAnsi" w:cstheme="minorHAnsi"/>
          <w:sz w:val="22"/>
        </w:rPr>
      </w:pPr>
      <w:r w:rsidRPr="00C91101">
        <w:rPr>
          <w:rFonts w:asciiTheme="minorHAnsi" w:hAnsiTheme="minorHAnsi" w:cstheme="minorHAnsi"/>
          <w:sz w:val="22"/>
        </w:rPr>
        <w:t xml:space="preserve">stal zbrojeniowa </w:t>
      </w:r>
      <w:r w:rsidRPr="00C91101">
        <w:rPr>
          <w:rFonts w:asciiTheme="minorHAnsi" w:hAnsiTheme="minorHAnsi" w:cstheme="minorHAnsi"/>
          <w:sz w:val="22"/>
        </w:rPr>
        <w:tab/>
      </w:r>
      <w:r w:rsidRPr="00C91101">
        <w:rPr>
          <w:rFonts w:asciiTheme="minorHAnsi" w:hAnsiTheme="minorHAnsi" w:cstheme="minorHAnsi"/>
          <w:sz w:val="22"/>
        </w:rPr>
        <w:tab/>
      </w:r>
      <w:r w:rsidRPr="00C91101">
        <w:rPr>
          <w:rFonts w:asciiTheme="minorHAnsi" w:hAnsiTheme="minorHAnsi" w:cstheme="minorHAnsi"/>
          <w:sz w:val="22"/>
        </w:rPr>
        <w:tab/>
      </w:r>
      <w:r w:rsidRPr="00C91101">
        <w:rPr>
          <w:rFonts w:asciiTheme="minorHAnsi" w:hAnsiTheme="minorHAnsi" w:cstheme="minorHAnsi"/>
          <w:sz w:val="22"/>
        </w:rPr>
        <w:tab/>
        <w:t xml:space="preserve">A-IIIN (B500SP) </w:t>
      </w:r>
    </w:p>
    <w:p w14:paraId="0407CC81" w14:textId="2338A2B1" w:rsidR="00C91101" w:rsidRDefault="00C91101" w:rsidP="00601608">
      <w:pPr>
        <w:pStyle w:val="KB0"/>
        <w:numPr>
          <w:ilvl w:val="0"/>
          <w:numId w:val="29"/>
        </w:numPr>
        <w:ind w:left="1701" w:hanging="425"/>
        <w:rPr>
          <w:rFonts w:asciiTheme="minorHAnsi" w:hAnsiTheme="minorHAnsi" w:cstheme="minorHAnsi"/>
          <w:sz w:val="22"/>
        </w:rPr>
      </w:pPr>
      <w:r w:rsidRPr="00340624">
        <w:rPr>
          <w:rFonts w:asciiTheme="minorHAnsi" w:hAnsiTheme="minorHAnsi" w:cstheme="minorHAnsi"/>
          <w:sz w:val="22"/>
        </w:rPr>
        <w:t xml:space="preserve">bloczki konstrukcyjne </w:t>
      </w:r>
      <w:r w:rsidR="002F62F9">
        <w:rPr>
          <w:rFonts w:asciiTheme="minorHAnsi" w:hAnsiTheme="minorHAnsi" w:cstheme="minorHAnsi"/>
          <w:sz w:val="22"/>
        </w:rPr>
        <w:t>ceramiczne</w:t>
      </w:r>
      <w:r w:rsidRPr="00340624">
        <w:rPr>
          <w:rFonts w:asciiTheme="minorHAnsi" w:hAnsiTheme="minorHAnsi" w:cstheme="minorHAnsi"/>
          <w:sz w:val="22"/>
        </w:rPr>
        <w:tab/>
      </w:r>
      <w:r w:rsidRPr="00340624">
        <w:rPr>
          <w:rFonts w:asciiTheme="minorHAnsi" w:hAnsiTheme="minorHAnsi" w:cstheme="minorHAnsi"/>
          <w:sz w:val="22"/>
        </w:rPr>
        <w:tab/>
        <w:t>klasy 15MPa</w:t>
      </w:r>
    </w:p>
    <w:p w14:paraId="07BC1FB6" w14:textId="144CF174" w:rsidR="002F62F9" w:rsidRPr="00340624" w:rsidRDefault="002F62F9" w:rsidP="00601608">
      <w:pPr>
        <w:pStyle w:val="KB0"/>
        <w:numPr>
          <w:ilvl w:val="0"/>
          <w:numId w:val="29"/>
        </w:numPr>
        <w:ind w:left="1701" w:hanging="425"/>
        <w:rPr>
          <w:rFonts w:asciiTheme="minorHAnsi" w:hAnsiTheme="minorHAnsi" w:cstheme="minorHAnsi"/>
          <w:sz w:val="22"/>
        </w:rPr>
      </w:pPr>
      <w:r>
        <w:rPr>
          <w:rFonts w:asciiTheme="minorHAnsi" w:hAnsiTheme="minorHAnsi" w:cstheme="minorHAnsi"/>
          <w:sz w:val="22"/>
        </w:rPr>
        <w:t xml:space="preserve">bloczki </w:t>
      </w:r>
      <w:proofErr w:type="spellStart"/>
      <w:r>
        <w:rPr>
          <w:rFonts w:asciiTheme="minorHAnsi" w:hAnsiTheme="minorHAnsi" w:cstheme="minorHAnsi"/>
          <w:sz w:val="22"/>
        </w:rPr>
        <w:t>konstrucyjne</w:t>
      </w:r>
      <w:proofErr w:type="spellEnd"/>
      <w:r>
        <w:rPr>
          <w:rFonts w:asciiTheme="minorHAnsi" w:hAnsiTheme="minorHAnsi" w:cstheme="minorHAnsi"/>
          <w:sz w:val="22"/>
        </w:rPr>
        <w:t xml:space="preserve"> silikatowe</w:t>
      </w:r>
      <w:r>
        <w:rPr>
          <w:rFonts w:asciiTheme="minorHAnsi" w:hAnsiTheme="minorHAnsi" w:cstheme="minorHAnsi"/>
          <w:sz w:val="22"/>
        </w:rPr>
        <w:tab/>
      </w:r>
      <w:r>
        <w:rPr>
          <w:rFonts w:asciiTheme="minorHAnsi" w:hAnsiTheme="minorHAnsi" w:cstheme="minorHAnsi"/>
          <w:sz w:val="22"/>
        </w:rPr>
        <w:tab/>
      </w:r>
      <w:r>
        <w:rPr>
          <w:rFonts w:asciiTheme="minorHAnsi" w:hAnsiTheme="minorHAnsi" w:cstheme="minorHAnsi"/>
          <w:sz w:val="22"/>
        </w:rPr>
        <w:tab/>
        <w:t>klasy 15MPa</w:t>
      </w:r>
    </w:p>
    <w:p w14:paraId="3A3D144E" w14:textId="77777777" w:rsidR="00C91101" w:rsidRPr="00C91101" w:rsidRDefault="00C91101" w:rsidP="00601608">
      <w:pPr>
        <w:pStyle w:val="KB0"/>
        <w:numPr>
          <w:ilvl w:val="0"/>
          <w:numId w:val="29"/>
        </w:numPr>
        <w:ind w:left="1701" w:hanging="425"/>
        <w:rPr>
          <w:rFonts w:asciiTheme="minorHAnsi" w:hAnsiTheme="minorHAnsi" w:cstheme="minorHAnsi"/>
          <w:sz w:val="22"/>
        </w:rPr>
      </w:pPr>
      <w:r w:rsidRPr="00C91101">
        <w:rPr>
          <w:rFonts w:asciiTheme="minorHAnsi" w:hAnsiTheme="minorHAnsi" w:cstheme="minorHAnsi"/>
          <w:sz w:val="22"/>
        </w:rPr>
        <w:t>zaprawa systemowa</w:t>
      </w:r>
      <w:r w:rsidRPr="00C91101">
        <w:rPr>
          <w:rFonts w:asciiTheme="minorHAnsi" w:hAnsiTheme="minorHAnsi" w:cstheme="minorHAnsi"/>
          <w:sz w:val="22"/>
        </w:rPr>
        <w:tab/>
      </w:r>
      <w:r w:rsidRPr="00C91101">
        <w:rPr>
          <w:rFonts w:asciiTheme="minorHAnsi" w:hAnsiTheme="minorHAnsi" w:cstheme="minorHAnsi"/>
          <w:sz w:val="22"/>
        </w:rPr>
        <w:tab/>
      </w:r>
      <w:r w:rsidRPr="00C91101">
        <w:rPr>
          <w:rFonts w:asciiTheme="minorHAnsi" w:hAnsiTheme="minorHAnsi" w:cstheme="minorHAnsi"/>
          <w:sz w:val="22"/>
        </w:rPr>
        <w:tab/>
      </w:r>
      <w:r w:rsidRPr="00C91101">
        <w:rPr>
          <w:rFonts w:asciiTheme="minorHAnsi" w:hAnsiTheme="minorHAnsi" w:cstheme="minorHAnsi"/>
          <w:sz w:val="22"/>
        </w:rPr>
        <w:tab/>
        <w:t xml:space="preserve">klasy 10MPa </w:t>
      </w:r>
    </w:p>
    <w:p w14:paraId="5440CAF4" w14:textId="77777777" w:rsidR="00C91101" w:rsidRPr="00C91101" w:rsidRDefault="00C91101" w:rsidP="00601608">
      <w:pPr>
        <w:pStyle w:val="KB0"/>
        <w:numPr>
          <w:ilvl w:val="0"/>
          <w:numId w:val="29"/>
        </w:numPr>
        <w:ind w:left="1701" w:hanging="425"/>
        <w:rPr>
          <w:rFonts w:asciiTheme="minorHAnsi" w:hAnsiTheme="minorHAnsi" w:cstheme="minorHAnsi"/>
          <w:sz w:val="22"/>
        </w:rPr>
      </w:pPr>
      <w:r w:rsidRPr="00C91101">
        <w:rPr>
          <w:rFonts w:asciiTheme="minorHAnsi" w:hAnsiTheme="minorHAnsi" w:cstheme="minorHAnsi"/>
          <w:sz w:val="22"/>
        </w:rPr>
        <w:t>bloczki betonowe fundamentowe</w:t>
      </w:r>
      <w:r w:rsidRPr="00C91101">
        <w:rPr>
          <w:rFonts w:asciiTheme="minorHAnsi" w:hAnsiTheme="minorHAnsi" w:cstheme="minorHAnsi"/>
          <w:sz w:val="22"/>
        </w:rPr>
        <w:tab/>
      </w:r>
      <w:r w:rsidRPr="00C91101">
        <w:rPr>
          <w:rFonts w:asciiTheme="minorHAnsi" w:hAnsiTheme="minorHAnsi" w:cstheme="minorHAnsi"/>
          <w:sz w:val="22"/>
        </w:rPr>
        <w:tab/>
        <w:t>klasy 20MPa</w:t>
      </w:r>
    </w:p>
    <w:p w14:paraId="54B6CB94" w14:textId="77777777" w:rsidR="00C91101" w:rsidRPr="00C91101" w:rsidRDefault="00C91101" w:rsidP="00601608">
      <w:pPr>
        <w:pStyle w:val="KB0"/>
        <w:numPr>
          <w:ilvl w:val="0"/>
          <w:numId w:val="29"/>
        </w:numPr>
        <w:ind w:left="1701" w:hanging="425"/>
        <w:rPr>
          <w:rFonts w:asciiTheme="minorHAnsi" w:hAnsiTheme="minorHAnsi" w:cstheme="minorHAnsi"/>
          <w:sz w:val="22"/>
        </w:rPr>
      </w:pPr>
      <w:r w:rsidRPr="00C91101">
        <w:rPr>
          <w:rFonts w:asciiTheme="minorHAnsi" w:hAnsiTheme="minorHAnsi" w:cstheme="minorHAnsi"/>
          <w:sz w:val="22"/>
        </w:rPr>
        <w:t>zaprawa cementowa</w:t>
      </w:r>
      <w:r w:rsidRPr="00C91101">
        <w:rPr>
          <w:rFonts w:asciiTheme="minorHAnsi" w:hAnsiTheme="minorHAnsi" w:cstheme="minorHAnsi"/>
          <w:sz w:val="22"/>
        </w:rPr>
        <w:tab/>
      </w:r>
      <w:r w:rsidRPr="00C91101">
        <w:rPr>
          <w:rFonts w:asciiTheme="minorHAnsi" w:hAnsiTheme="minorHAnsi" w:cstheme="minorHAnsi"/>
          <w:sz w:val="22"/>
        </w:rPr>
        <w:tab/>
      </w:r>
      <w:r w:rsidRPr="00C91101">
        <w:rPr>
          <w:rFonts w:asciiTheme="minorHAnsi" w:hAnsiTheme="minorHAnsi" w:cstheme="minorHAnsi"/>
          <w:sz w:val="22"/>
        </w:rPr>
        <w:tab/>
      </w:r>
      <w:r w:rsidRPr="00C91101">
        <w:rPr>
          <w:rFonts w:asciiTheme="minorHAnsi" w:hAnsiTheme="minorHAnsi" w:cstheme="minorHAnsi"/>
          <w:sz w:val="22"/>
        </w:rPr>
        <w:tab/>
        <w:t>klasy 8MPa</w:t>
      </w:r>
    </w:p>
    <w:p w14:paraId="00756E6A" w14:textId="77777777" w:rsidR="006602BD" w:rsidRDefault="006602BD" w:rsidP="00601608">
      <w:pPr>
        <w:spacing w:after="0" w:line="288" w:lineRule="auto"/>
        <w:ind w:left="1276" w:hanging="916"/>
        <w:jc w:val="both"/>
        <w:rPr>
          <w:rFonts w:cstheme="minorHAnsi"/>
        </w:rPr>
      </w:pPr>
    </w:p>
    <w:p w14:paraId="2CD934DC" w14:textId="69F894E8" w:rsidR="002C127F" w:rsidRPr="006602BD" w:rsidRDefault="009A60F3" w:rsidP="006602BD">
      <w:pPr>
        <w:spacing w:after="0" w:line="288" w:lineRule="auto"/>
        <w:ind w:left="357"/>
        <w:jc w:val="both"/>
        <w:rPr>
          <w:rFonts w:cstheme="minorHAnsi"/>
          <w:b/>
          <w:bCs/>
        </w:rPr>
      </w:pPr>
      <w:r w:rsidRPr="006602BD">
        <w:rPr>
          <w:rFonts w:cstheme="minorHAnsi"/>
          <w:b/>
          <w:bCs/>
        </w:rPr>
        <w:t xml:space="preserve">Opis rozwiązań </w:t>
      </w:r>
      <w:proofErr w:type="spellStart"/>
      <w:r w:rsidRPr="006602BD">
        <w:rPr>
          <w:rFonts w:cstheme="minorHAnsi"/>
          <w:b/>
          <w:bCs/>
        </w:rPr>
        <w:t>konstrukcyjno</w:t>
      </w:r>
      <w:proofErr w:type="spellEnd"/>
      <w:r w:rsidRPr="006602BD">
        <w:rPr>
          <w:rFonts w:cstheme="minorHAnsi"/>
          <w:b/>
          <w:bCs/>
        </w:rPr>
        <w:t xml:space="preserve"> - materiałowych</w:t>
      </w:r>
    </w:p>
    <w:p w14:paraId="794D382D" w14:textId="439E2B0A" w:rsidR="00AD5605" w:rsidRPr="005F7F5D" w:rsidRDefault="00AD5605" w:rsidP="008C5CFD">
      <w:pPr>
        <w:pStyle w:val="Nagwek2"/>
        <w:numPr>
          <w:ilvl w:val="3"/>
          <w:numId w:val="19"/>
        </w:numPr>
        <w:spacing w:before="240" w:after="120"/>
        <w:ind w:left="1723" w:hanging="646"/>
        <w:jc w:val="both"/>
        <w:rPr>
          <w:rFonts w:cs="Calibri"/>
          <w:bCs w:val="0"/>
        </w:rPr>
      </w:pPr>
      <w:bookmarkStart w:id="108" w:name="_Toc188010552"/>
      <w:r w:rsidRPr="005F7F5D">
        <w:rPr>
          <w:rFonts w:cs="Calibri"/>
          <w:bCs w:val="0"/>
        </w:rPr>
        <w:t>Ś</w:t>
      </w:r>
      <w:r w:rsidR="00694967" w:rsidRPr="005F7F5D">
        <w:rPr>
          <w:rFonts w:cs="Calibri"/>
          <w:bCs w:val="0"/>
        </w:rPr>
        <w:t xml:space="preserve">ciany zewnętrzne </w:t>
      </w:r>
      <w:r w:rsidR="00632E68">
        <w:rPr>
          <w:rFonts w:cs="Calibri"/>
          <w:bCs w:val="0"/>
        </w:rPr>
        <w:t xml:space="preserve">  </w:t>
      </w:r>
      <w:r w:rsidR="002C0288">
        <w:rPr>
          <w:rFonts w:cs="Calibri"/>
          <w:bCs w:val="0"/>
        </w:rPr>
        <w:t>projektowane</w:t>
      </w:r>
      <w:bookmarkEnd w:id="108"/>
    </w:p>
    <w:p w14:paraId="5B772DB6" w14:textId="6266D68B" w:rsidR="00E7021A" w:rsidRPr="00CF3628" w:rsidRDefault="005A39D8" w:rsidP="005A39D8">
      <w:pPr>
        <w:tabs>
          <w:tab w:val="num" w:pos="1786"/>
        </w:tabs>
        <w:spacing w:before="120" w:after="0" w:line="312" w:lineRule="auto"/>
        <w:ind w:left="1077"/>
        <w:jc w:val="both"/>
        <w:rPr>
          <w:rFonts w:eastAsia="Times New Roman" w:cs="Arial Narrow"/>
          <w:b/>
          <w:bCs/>
          <w:lang w:eastAsia="ar-SA"/>
        </w:rPr>
      </w:pPr>
      <w:r w:rsidRPr="00CF3628">
        <w:rPr>
          <w:rFonts w:eastAsia="Times New Roman"/>
          <w:bCs/>
          <w:lang w:eastAsia="ar-SA"/>
        </w:rPr>
        <w:t xml:space="preserve"> </w:t>
      </w:r>
      <w:r w:rsidR="00E7021A" w:rsidRPr="00CF3628">
        <w:rPr>
          <w:rFonts w:eastAsia="Times New Roman"/>
          <w:bCs/>
          <w:lang w:eastAsia="ar-SA"/>
        </w:rPr>
        <w:t>(</w:t>
      </w:r>
      <w:proofErr w:type="spellStart"/>
      <w:r w:rsidR="00E7021A" w:rsidRPr="00CF3628">
        <w:rPr>
          <w:rFonts w:eastAsia="Times New Roman" w:cs="Arial Narrow"/>
          <w:b/>
          <w:bCs/>
          <w:lang w:eastAsia="ar-SA"/>
        </w:rPr>
        <w:t>Uc</w:t>
      </w:r>
      <w:proofErr w:type="spellEnd"/>
      <w:r w:rsidR="00E7021A" w:rsidRPr="00CF3628">
        <w:rPr>
          <w:rFonts w:eastAsia="Times New Roman" w:cs="Arial Narrow"/>
          <w:b/>
          <w:bCs/>
          <w:lang w:eastAsia="ar-SA"/>
        </w:rPr>
        <w:t xml:space="preserve"> = 0,</w:t>
      </w:r>
      <w:r w:rsidR="006D5E2E">
        <w:rPr>
          <w:rFonts w:eastAsia="Times New Roman" w:cs="Arial Narrow"/>
          <w:b/>
          <w:bCs/>
          <w:lang w:eastAsia="ar-SA"/>
        </w:rPr>
        <w:t>1</w:t>
      </w:r>
      <w:r w:rsidR="00A34C3F">
        <w:rPr>
          <w:rFonts w:eastAsia="Times New Roman" w:cs="Arial Narrow"/>
          <w:b/>
          <w:bCs/>
          <w:lang w:eastAsia="ar-SA"/>
        </w:rPr>
        <w:t>9</w:t>
      </w:r>
      <w:r w:rsidR="00E7021A" w:rsidRPr="00CF3628">
        <w:rPr>
          <w:rFonts w:eastAsia="Times New Roman" w:cs="Arial Narrow"/>
          <w:b/>
          <w:bCs/>
          <w:lang w:eastAsia="ar-SA"/>
        </w:rPr>
        <w:t xml:space="preserve"> W/m2k)</w:t>
      </w:r>
    </w:p>
    <w:p w14:paraId="0621894B" w14:textId="47C66166" w:rsidR="00E7021A" w:rsidRPr="00213717" w:rsidRDefault="0078048D" w:rsidP="007C6244">
      <w:pPr>
        <w:pStyle w:val="Akapitzlist"/>
        <w:numPr>
          <w:ilvl w:val="0"/>
          <w:numId w:val="44"/>
        </w:numPr>
        <w:spacing w:after="0" w:line="312" w:lineRule="auto"/>
        <w:ind w:left="1843" w:hanging="406"/>
        <w:jc w:val="both"/>
        <w:rPr>
          <w:rFonts w:eastAsia="Times New Roman" w:cs="Arial Narrow"/>
          <w:szCs w:val="24"/>
          <w:lang w:eastAsia="ar-SA"/>
        </w:rPr>
      </w:pPr>
      <w:r w:rsidRPr="00213717">
        <w:rPr>
          <w:rFonts w:eastAsia="Times New Roman" w:cs="Arial Narrow"/>
          <w:szCs w:val="24"/>
          <w:lang w:eastAsia="ar-SA"/>
        </w:rPr>
        <w:t xml:space="preserve">Tynk wewnętrzny gipsowy, a w pom. mokrych </w:t>
      </w:r>
      <w:proofErr w:type="spellStart"/>
      <w:r w:rsidRPr="00213717">
        <w:rPr>
          <w:rFonts w:eastAsia="Times New Roman" w:cs="Arial Narrow"/>
          <w:szCs w:val="24"/>
          <w:lang w:eastAsia="ar-SA"/>
        </w:rPr>
        <w:t>cem</w:t>
      </w:r>
      <w:proofErr w:type="spellEnd"/>
      <w:r w:rsidRPr="00213717">
        <w:rPr>
          <w:rFonts w:eastAsia="Times New Roman" w:cs="Arial Narrow"/>
          <w:szCs w:val="24"/>
          <w:lang w:eastAsia="ar-SA"/>
        </w:rPr>
        <w:t xml:space="preserve">.- </w:t>
      </w:r>
      <w:proofErr w:type="spellStart"/>
      <w:r w:rsidRPr="00213717">
        <w:rPr>
          <w:rFonts w:eastAsia="Times New Roman" w:cs="Arial Narrow"/>
          <w:szCs w:val="24"/>
          <w:lang w:eastAsia="ar-SA"/>
        </w:rPr>
        <w:t>wap</w:t>
      </w:r>
      <w:proofErr w:type="spellEnd"/>
      <w:r w:rsidRPr="00213717">
        <w:rPr>
          <w:rFonts w:eastAsia="Times New Roman" w:cs="Arial Narrow"/>
          <w:szCs w:val="24"/>
          <w:lang w:eastAsia="ar-SA"/>
        </w:rPr>
        <w:t>.  1,5 cm</w:t>
      </w:r>
    </w:p>
    <w:p w14:paraId="4F9CC47B" w14:textId="53DDA2D1" w:rsidR="00E7021A" w:rsidRPr="00213717" w:rsidRDefault="005A39D8" w:rsidP="007C6244">
      <w:pPr>
        <w:pStyle w:val="Akapitzlist"/>
        <w:numPr>
          <w:ilvl w:val="0"/>
          <w:numId w:val="44"/>
        </w:numPr>
        <w:spacing w:after="0" w:line="312" w:lineRule="auto"/>
        <w:ind w:left="1843" w:hanging="406"/>
        <w:jc w:val="both"/>
        <w:rPr>
          <w:rFonts w:eastAsia="Times New Roman" w:cs="Arial Narrow"/>
          <w:szCs w:val="24"/>
          <w:lang w:eastAsia="ar-SA"/>
        </w:rPr>
      </w:pPr>
      <w:r w:rsidRPr="00213717">
        <w:rPr>
          <w:rFonts w:eastAsia="Times New Roman" w:cs="Arial Narrow"/>
          <w:szCs w:val="24"/>
          <w:lang w:eastAsia="ar-SA"/>
        </w:rPr>
        <w:t xml:space="preserve">Bloczek </w:t>
      </w:r>
      <w:r w:rsidR="00726251" w:rsidRPr="00213717">
        <w:rPr>
          <w:rFonts w:eastAsia="Times New Roman" w:cs="Arial Narrow"/>
          <w:szCs w:val="24"/>
          <w:lang w:eastAsia="ar-SA"/>
        </w:rPr>
        <w:t>silikatowy</w:t>
      </w:r>
      <w:r w:rsidRPr="00213717">
        <w:rPr>
          <w:rFonts w:eastAsia="Times New Roman" w:cs="Arial Narrow"/>
          <w:szCs w:val="24"/>
          <w:lang w:eastAsia="ar-SA"/>
        </w:rPr>
        <w:t xml:space="preserve"> </w:t>
      </w:r>
      <w:r w:rsidR="00C00CDB" w:rsidRPr="00213717">
        <w:rPr>
          <w:rFonts w:eastAsia="Times New Roman" w:cs="Arial Narrow"/>
          <w:szCs w:val="24"/>
          <w:lang w:eastAsia="ar-SA"/>
        </w:rPr>
        <w:t xml:space="preserve"> </w:t>
      </w:r>
      <w:r w:rsidR="002F62F9" w:rsidRPr="00213717">
        <w:rPr>
          <w:rFonts w:eastAsia="Times New Roman" w:cs="Arial Narrow"/>
          <w:szCs w:val="24"/>
          <w:lang w:eastAsia="ar-SA"/>
        </w:rPr>
        <w:t>18</w:t>
      </w:r>
      <w:r w:rsidR="00E7021A" w:rsidRPr="00213717">
        <w:rPr>
          <w:rFonts w:eastAsia="Times New Roman" w:cs="Arial Narrow"/>
          <w:szCs w:val="24"/>
          <w:lang w:eastAsia="ar-SA"/>
        </w:rPr>
        <w:t>cm</w:t>
      </w:r>
    </w:p>
    <w:p w14:paraId="4C2A9267" w14:textId="649681E2" w:rsidR="00E7021A" w:rsidRPr="00213717" w:rsidRDefault="00E7021A" w:rsidP="007C6244">
      <w:pPr>
        <w:pStyle w:val="Akapitzlist"/>
        <w:numPr>
          <w:ilvl w:val="0"/>
          <w:numId w:val="44"/>
        </w:numPr>
        <w:spacing w:after="0" w:line="312" w:lineRule="auto"/>
        <w:ind w:left="1843" w:hanging="406"/>
        <w:jc w:val="both"/>
        <w:rPr>
          <w:rFonts w:eastAsia="Times New Roman" w:cs="Arial Narrow"/>
          <w:szCs w:val="24"/>
          <w:lang w:eastAsia="ar-SA"/>
        </w:rPr>
      </w:pPr>
      <w:r w:rsidRPr="00213717">
        <w:rPr>
          <w:rFonts w:eastAsia="Times New Roman" w:cs="Arial Narrow"/>
          <w:szCs w:val="24"/>
          <w:lang w:eastAsia="ar-SA"/>
        </w:rPr>
        <w:t xml:space="preserve">Wełna mineralna </w:t>
      </w:r>
      <w:r w:rsidR="0078048D" w:rsidRPr="00213717">
        <w:rPr>
          <w:rFonts w:eastAsia="Times New Roman" w:cs="Arial Narrow"/>
          <w:szCs w:val="24"/>
          <w:lang w:eastAsia="ar-SA"/>
        </w:rPr>
        <w:t xml:space="preserve">033 </w:t>
      </w:r>
      <w:r w:rsidR="009C7D8F">
        <w:rPr>
          <w:rFonts w:eastAsia="Times New Roman" w:cs="Arial Narrow"/>
          <w:szCs w:val="24"/>
          <w:lang w:eastAsia="ar-SA"/>
        </w:rPr>
        <w:t>20</w:t>
      </w:r>
      <w:r w:rsidRPr="00213717">
        <w:rPr>
          <w:rFonts w:eastAsia="Times New Roman" w:cs="Arial Narrow"/>
          <w:szCs w:val="24"/>
          <w:lang w:eastAsia="ar-SA"/>
        </w:rPr>
        <w:t xml:space="preserve"> cm</w:t>
      </w:r>
      <w:r w:rsidR="00726251" w:rsidRPr="00213717">
        <w:rPr>
          <w:rFonts w:eastAsia="Times New Roman" w:cs="Arial Narrow"/>
          <w:szCs w:val="24"/>
          <w:lang w:eastAsia="ar-SA"/>
        </w:rPr>
        <w:t xml:space="preserve"> (</w:t>
      </w:r>
      <w:proofErr w:type="spellStart"/>
      <w:r w:rsidR="00070F78" w:rsidRPr="00213717">
        <w:rPr>
          <w:rFonts w:ascii="Arial" w:hAnsi="Arial" w:cs="Arial"/>
          <w:sz w:val="23"/>
          <w:szCs w:val="23"/>
          <w:shd w:val="clear" w:color="auto" w:fill="FFFFFF"/>
        </w:rPr>
        <w:t>λD</w:t>
      </w:r>
      <w:proofErr w:type="spellEnd"/>
      <w:r w:rsidR="00070F78" w:rsidRPr="00213717">
        <w:rPr>
          <w:rFonts w:ascii="Arial" w:hAnsi="Arial" w:cs="Arial"/>
          <w:sz w:val="23"/>
          <w:szCs w:val="23"/>
          <w:shd w:val="clear" w:color="auto" w:fill="FFFFFF"/>
        </w:rPr>
        <w:t xml:space="preserve"> = </w:t>
      </w:r>
      <w:r w:rsidR="00070F78" w:rsidRPr="00213717">
        <w:rPr>
          <w:rStyle w:val="Pogrubienie"/>
          <w:rFonts w:ascii="Arial" w:hAnsi="Arial" w:cs="Arial"/>
          <w:sz w:val="23"/>
          <w:szCs w:val="23"/>
          <w:shd w:val="clear" w:color="auto" w:fill="FFFFFF"/>
        </w:rPr>
        <w:t>0,033</w:t>
      </w:r>
      <w:r w:rsidR="00070F78" w:rsidRPr="00213717">
        <w:rPr>
          <w:rFonts w:ascii="Arial" w:hAnsi="Arial" w:cs="Arial"/>
          <w:sz w:val="23"/>
          <w:szCs w:val="23"/>
          <w:shd w:val="clear" w:color="auto" w:fill="FFFFFF"/>
        </w:rPr>
        <w:t> W/(m*K)</w:t>
      </w:r>
    </w:p>
    <w:p w14:paraId="011D1CD4" w14:textId="37219B87" w:rsidR="005455BD" w:rsidRPr="00213717" w:rsidRDefault="00D92DF6" w:rsidP="007C6244">
      <w:pPr>
        <w:pStyle w:val="Akapitzlist"/>
        <w:numPr>
          <w:ilvl w:val="0"/>
          <w:numId w:val="44"/>
        </w:numPr>
        <w:spacing w:after="0" w:line="312" w:lineRule="auto"/>
        <w:ind w:left="1843" w:hanging="406"/>
        <w:jc w:val="both"/>
        <w:rPr>
          <w:rFonts w:ascii="Calibri" w:eastAsia="Times New Roman" w:hAnsi="Calibri" w:cs="Calibri"/>
          <w:lang w:eastAsia="pl-PL"/>
        </w:rPr>
      </w:pPr>
      <w:r w:rsidRPr="00213717">
        <w:rPr>
          <w:rFonts w:eastAsia="Times New Roman" w:cs="Arial Narrow"/>
          <w:szCs w:val="24"/>
          <w:lang w:eastAsia="ar-SA"/>
        </w:rPr>
        <w:t>tynk</w:t>
      </w:r>
      <w:r w:rsidR="00726251" w:rsidRPr="00213717">
        <w:rPr>
          <w:rFonts w:eastAsia="Times New Roman" w:cs="Arial Narrow"/>
          <w:szCs w:val="24"/>
          <w:lang w:eastAsia="ar-SA"/>
        </w:rPr>
        <w:t xml:space="preserve"> zewnętrzny</w:t>
      </w:r>
      <w:r w:rsidR="0078048D" w:rsidRPr="00213717">
        <w:rPr>
          <w:rFonts w:eastAsia="Times New Roman" w:cs="Arial Narrow"/>
          <w:szCs w:val="24"/>
          <w:lang w:eastAsia="ar-SA"/>
        </w:rPr>
        <w:t xml:space="preserve"> </w:t>
      </w:r>
      <w:r w:rsidR="0078048D" w:rsidRPr="00213717">
        <w:rPr>
          <w:rFonts w:ascii="Calibri" w:eastAsia="Times New Roman" w:hAnsi="Calibri" w:cs="Calibri"/>
          <w:lang w:eastAsia="pl-PL"/>
        </w:rPr>
        <w:t>cienkowarstwowy na siatce</w:t>
      </w:r>
    </w:p>
    <w:p w14:paraId="64EE6E40" w14:textId="51462FDB" w:rsidR="00AD5605" w:rsidRPr="005F7F5D" w:rsidRDefault="00AD5605" w:rsidP="008C5CFD">
      <w:pPr>
        <w:pStyle w:val="Nagwek2"/>
        <w:numPr>
          <w:ilvl w:val="3"/>
          <w:numId w:val="19"/>
        </w:numPr>
        <w:spacing w:before="240" w:after="120"/>
        <w:ind w:left="2127"/>
        <w:jc w:val="both"/>
        <w:rPr>
          <w:rFonts w:cs="Calibri"/>
          <w:bCs w:val="0"/>
        </w:rPr>
      </w:pPr>
      <w:bookmarkStart w:id="109" w:name="_Toc188010553"/>
      <w:r w:rsidRPr="005F7F5D">
        <w:rPr>
          <w:rFonts w:cs="Calibri"/>
          <w:bCs w:val="0"/>
        </w:rPr>
        <w:t>Ś</w:t>
      </w:r>
      <w:r w:rsidR="00694967" w:rsidRPr="005F7F5D">
        <w:rPr>
          <w:rFonts w:cs="Calibri"/>
          <w:bCs w:val="0"/>
        </w:rPr>
        <w:t>ciany wewnętrzne</w:t>
      </w:r>
      <w:bookmarkEnd w:id="109"/>
    </w:p>
    <w:p w14:paraId="071523E2" w14:textId="05149228" w:rsidR="00725BE5" w:rsidRPr="00725BE5" w:rsidRDefault="00725BE5" w:rsidP="00725BE5">
      <w:pPr>
        <w:spacing w:line="312" w:lineRule="auto"/>
        <w:ind w:left="1077"/>
        <w:jc w:val="both"/>
        <w:rPr>
          <w:rFonts w:eastAsia="Times New Roman" w:cs="Arial Narrow"/>
          <w:szCs w:val="24"/>
          <w:lang w:eastAsia="ar-SA"/>
        </w:rPr>
      </w:pPr>
      <w:r w:rsidRPr="00725BE5">
        <w:rPr>
          <w:rFonts w:eastAsia="Times New Roman" w:cs="Arial Narrow"/>
          <w:szCs w:val="24"/>
          <w:lang w:eastAsia="ar-SA"/>
        </w:rPr>
        <w:t xml:space="preserve">Ściany działowe zaprojektowane jako ściany </w:t>
      </w:r>
      <w:proofErr w:type="spellStart"/>
      <w:r w:rsidR="002C0288">
        <w:rPr>
          <w:rFonts w:eastAsia="Times New Roman" w:cs="Arial Narrow"/>
          <w:szCs w:val="24"/>
          <w:lang w:eastAsia="ar-SA"/>
        </w:rPr>
        <w:t>gipso</w:t>
      </w:r>
      <w:proofErr w:type="spellEnd"/>
      <w:r w:rsidR="002C0288">
        <w:rPr>
          <w:rFonts w:eastAsia="Times New Roman" w:cs="Arial Narrow"/>
          <w:szCs w:val="24"/>
          <w:lang w:eastAsia="ar-SA"/>
        </w:rPr>
        <w:t>-kartonowe z rdzeniem z wełny mineralnej</w:t>
      </w:r>
    </w:p>
    <w:p w14:paraId="510E3ACA" w14:textId="07A15BA9" w:rsidR="00725BE5" w:rsidRPr="00725BE5" w:rsidRDefault="00725BE5" w:rsidP="00725BE5">
      <w:pPr>
        <w:spacing w:line="312" w:lineRule="auto"/>
        <w:ind w:left="1077"/>
        <w:jc w:val="both"/>
        <w:rPr>
          <w:rFonts w:eastAsia="Times New Roman" w:cs="Arial Narrow"/>
          <w:szCs w:val="24"/>
          <w:lang w:eastAsia="ar-SA"/>
        </w:rPr>
      </w:pPr>
      <w:r w:rsidRPr="002C0288">
        <w:rPr>
          <w:rFonts w:eastAsia="Times New Roman" w:cs="Arial Narrow"/>
          <w:szCs w:val="24"/>
          <w:lang w:eastAsia="ar-SA"/>
        </w:rPr>
        <w:t xml:space="preserve">Ściany konstrukcyjne zaprojektowano jako ściany z bloczków silikatowych o grubości </w:t>
      </w:r>
      <w:r w:rsidR="002F62F9" w:rsidRPr="002C0288">
        <w:rPr>
          <w:rFonts w:eastAsia="Times New Roman" w:cs="Arial Narrow"/>
          <w:szCs w:val="24"/>
          <w:lang w:eastAsia="ar-SA"/>
        </w:rPr>
        <w:t xml:space="preserve">18 cm i </w:t>
      </w:r>
      <w:r w:rsidRPr="002C0288">
        <w:rPr>
          <w:rFonts w:eastAsia="Times New Roman" w:cs="Arial Narrow"/>
          <w:szCs w:val="24"/>
          <w:lang w:eastAsia="ar-SA"/>
        </w:rPr>
        <w:t xml:space="preserve">24 cm tynkowane obustronnie (tynk </w:t>
      </w:r>
      <w:proofErr w:type="spellStart"/>
      <w:r w:rsidRPr="002C0288">
        <w:rPr>
          <w:rFonts w:eastAsia="Times New Roman" w:cs="Arial Narrow"/>
          <w:szCs w:val="24"/>
          <w:lang w:eastAsia="ar-SA"/>
        </w:rPr>
        <w:t>wewn</w:t>
      </w:r>
      <w:proofErr w:type="spellEnd"/>
      <w:r w:rsidRPr="002C0288">
        <w:rPr>
          <w:rFonts w:eastAsia="Times New Roman" w:cs="Arial Narrow"/>
          <w:szCs w:val="24"/>
          <w:lang w:eastAsia="ar-SA"/>
        </w:rPr>
        <w:t xml:space="preserve">. gipsowy, a w pomieszczeniach mokrych </w:t>
      </w:r>
      <w:proofErr w:type="spellStart"/>
      <w:r w:rsidRPr="002C0288">
        <w:rPr>
          <w:rFonts w:eastAsia="Times New Roman" w:cs="Arial Narrow"/>
          <w:szCs w:val="24"/>
          <w:lang w:eastAsia="ar-SA"/>
        </w:rPr>
        <w:t>cem</w:t>
      </w:r>
      <w:proofErr w:type="spellEnd"/>
      <w:r w:rsidRPr="002C0288">
        <w:rPr>
          <w:rFonts w:eastAsia="Times New Roman" w:cs="Arial Narrow"/>
          <w:szCs w:val="24"/>
          <w:lang w:eastAsia="ar-SA"/>
        </w:rPr>
        <w:t xml:space="preserve">.- </w:t>
      </w:r>
      <w:proofErr w:type="spellStart"/>
      <w:r w:rsidRPr="002C0288">
        <w:rPr>
          <w:rFonts w:eastAsia="Times New Roman" w:cs="Arial Narrow"/>
          <w:szCs w:val="24"/>
          <w:lang w:eastAsia="ar-SA"/>
        </w:rPr>
        <w:t>wap</w:t>
      </w:r>
      <w:proofErr w:type="spellEnd"/>
      <w:r w:rsidRPr="002C0288">
        <w:rPr>
          <w:rFonts w:eastAsia="Times New Roman" w:cs="Arial Narrow"/>
          <w:szCs w:val="24"/>
          <w:lang w:eastAsia="ar-SA"/>
        </w:rPr>
        <w:t>.  1,5 cm)</w:t>
      </w:r>
      <w:r w:rsidR="00632E68" w:rsidRPr="002C0288">
        <w:rPr>
          <w:rFonts w:eastAsia="Times New Roman" w:cs="Arial Narrow"/>
          <w:szCs w:val="24"/>
          <w:lang w:eastAsia="ar-SA"/>
        </w:rPr>
        <w:t xml:space="preserve">   </w:t>
      </w:r>
    </w:p>
    <w:p w14:paraId="0FC72242" w14:textId="598A0705" w:rsidR="00213717" w:rsidRPr="005F7F5D" w:rsidRDefault="00213717" w:rsidP="008C5CFD">
      <w:pPr>
        <w:pStyle w:val="Nagwek2"/>
        <w:numPr>
          <w:ilvl w:val="3"/>
          <w:numId w:val="19"/>
        </w:numPr>
        <w:spacing w:before="240" w:after="120"/>
        <w:ind w:left="2127"/>
        <w:jc w:val="both"/>
        <w:rPr>
          <w:rFonts w:cs="Calibri"/>
          <w:bCs w:val="0"/>
        </w:rPr>
      </w:pPr>
      <w:bookmarkStart w:id="110" w:name="_Toc188010554"/>
      <w:r>
        <w:rPr>
          <w:rFonts w:cs="Calibri"/>
          <w:bCs w:val="0"/>
        </w:rPr>
        <w:t xml:space="preserve">Stropy </w:t>
      </w:r>
      <w:proofErr w:type="spellStart"/>
      <w:r>
        <w:rPr>
          <w:rFonts w:cs="Calibri"/>
          <w:bCs w:val="0"/>
        </w:rPr>
        <w:t>międzykondygnacyjne</w:t>
      </w:r>
      <w:proofErr w:type="spellEnd"/>
      <w:r w:rsidR="00632E68">
        <w:rPr>
          <w:rFonts w:cs="Calibri"/>
          <w:bCs w:val="0"/>
        </w:rPr>
        <w:t xml:space="preserve">  </w:t>
      </w:r>
      <w:r w:rsidR="002C0288">
        <w:rPr>
          <w:rFonts w:cs="Calibri"/>
          <w:bCs w:val="0"/>
        </w:rPr>
        <w:t>projektowane</w:t>
      </w:r>
      <w:bookmarkEnd w:id="110"/>
    </w:p>
    <w:p w14:paraId="3CE09D71" w14:textId="1004B99E" w:rsidR="00213717" w:rsidRDefault="00213717" w:rsidP="00601608">
      <w:pPr>
        <w:pStyle w:val="Akapitzlist"/>
        <w:numPr>
          <w:ilvl w:val="0"/>
          <w:numId w:val="42"/>
        </w:numPr>
        <w:spacing w:line="312" w:lineRule="auto"/>
        <w:ind w:left="1701" w:hanging="284"/>
        <w:jc w:val="both"/>
        <w:rPr>
          <w:rFonts w:eastAsia="Times New Roman" w:cs="Arial Narrow"/>
          <w:szCs w:val="24"/>
          <w:lang w:eastAsia="ar-SA"/>
        </w:rPr>
      </w:pPr>
      <w:r w:rsidRPr="00213717">
        <w:rPr>
          <w:rFonts w:eastAsia="Times New Roman" w:cs="Arial Narrow"/>
          <w:szCs w:val="24"/>
          <w:lang w:eastAsia="ar-SA"/>
        </w:rPr>
        <w:t>Wykładzina PCV</w:t>
      </w:r>
    </w:p>
    <w:p w14:paraId="1F10E8B9" w14:textId="123E4497" w:rsidR="00213717" w:rsidRDefault="00213717" w:rsidP="00601608">
      <w:pPr>
        <w:pStyle w:val="Akapitzlist"/>
        <w:numPr>
          <w:ilvl w:val="0"/>
          <w:numId w:val="42"/>
        </w:numPr>
        <w:spacing w:line="312" w:lineRule="auto"/>
        <w:ind w:left="1701" w:hanging="284"/>
        <w:jc w:val="both"/>
        <w:rPr>
          <w:rFonts w:eastAsia="Times New Roman" w:cs="Arial Narrow"/>
          <w:szCs w:val="24"/>
          <w:lang w:eastAsia="ar-SA"/>
        </w:rPr>
      </w:pPr>
      <w:r>
        <w:rPr>
          <w:rFonts w:eastAsia="Times New Roman" w:cs="Arial Narrow"/>
          <w:szCs w:val="24"/>
          <w:lang w:eastAsia="ar-SA"/>
        </w:rPr>
        <w:t>Wylewka betonowa gr. 6 cm</w:t>
      </w:r>
    </w:p>
    <w:p w14:paraId="3F0DD911" w14:textId="6CF49CC9" w:rsidR="00213717" w:rsidRDefault="009C7D8F" w:rsidP="00601608">
      <w:pPr>
        <w:pStyle w:val="Akapitzlist"/>
        <w:numPr>
          <w:ilvl w:val="0"/>
          <w:numId w:val="42"/>
        </w:numPr>
        <w:spacing w:line="312" w:lineRule="auto"/>
        <w:ind w:left="1701" w:hanging="284"/>
        <w:jc w:val="both"/>
        <w:rPr>
          <w:rFonts w:eastAsia="Times New Roman" w:cs="Arial Narrow"/>
          <w:szCs w:val="24"/>
          <w:lang w:eastAsia="ar-SA"/>
        </w:rPr>
      </w:pPr>
      <w:r>
        <w:rPr>
          <w:rFonts w:eastAsia="Times New Roman" w:cs="Arial Narrow"/>
          <w:szCs w:val="24"/>
          <w:lang w:eastAsia="ar-SA"/>
        </w:rPr>
        <w:t>Wełna mineralna twarda</w:t>
      </w:r>
      <w:r w:rsidR="00213717">
        <w:rPr>
          <w:rFonts w:eastAsia="Times New Roman" w:cs="Arial Narrow"/>
          <w:szCs w:val="24"/>
          <w:lang w:eastAsia="ar-SA"/>
        </w:rPr>
        <w:t xml:space="preserve"> gr. 4 cm</w:t>
      </w:r>
    </w:p>
    <w:p w14:paraId="3911350F" w14:textId="6CA3B683" w:rsidR="00213717" w:rsidRDefault="00213717" w:rsidP="00601608">
      <w:pPr>
        <w:pStyle w:val="Akapitzlist"/>
        <w:numPr>
          <w:ilvl w:val="0"/>
          <w:numId w:val="42"/>
        </w:numPr>
        <w:spacing w:line="312" w:lineRule="auto"/>
        <w:ind w:left="1701" w:hanging="284"/>
        <w:jc w:val="both"/>
        <w:rPr>
          <w:rFonts w:eastAsia="Times New Roman" w:cs="Arial Narrow"/>
          <w:szCs w:val="24"/>
          <w:lang w:eastAsia="ar-SA"/>
        </w:rPr>
      </w:pPr>
      <w:r>
        <w:rPr>
          <w:rFonts w:eastAsia="Times New Roman" w:cs="Arial Narrow"/>
          <w:szCs w:val="24"/>
          <w:lang w:eastAsia="ar-SA"/>
        </w:rPr>
        <w:t>Płyta żelbetowa według projektu konstrukcji gr 18 cm</w:t>
      </w:r>
    </w:p>
    <w:p w14:paraId="3D92316F" w14:textId="197F3322" w:rsidR="00213717" w:rsidRPr="00213717" w:rsidRDefault="00213717" w:rsidP="00601608">
      <w:pPr>
        <w:pStyle w:val="Akapitzlist"/>
        <w:numPr>
          <w:ilvl w:val="0"/>
          <w:numId w:val="42"/>
        </w:numPr>
        <w:spacing w:line="312" w:lineRule="auto"/>
        <w:ind w:left="1701" w:hanging="284"/>
        <w:jc w:val="both"/>
        <w:rPr>
          <w:rFonts w:eastAsia="Times New Roman" w:cs="Arial Narrow"/>
          <w:szCs w:val="24"/>
          <w:lang w:eastAsia="ar-SA"/>
        </w:rPr>
      </w:pPr>
      <w:r>
        <w:rPr>
          <w:rFonts w:eastAsia="Times New Roman" w:cs="Arial Narrow"/>
          <w:szCs w:val="24"/>
          <w:lang w:eastAsia="ar-SA"/>
        </w:rPr>
        <w:t>Tynk wewnętrzny gipsowy</w:t>
      </w:r>
    </w:p>
    <w:p w14:paraId="0BB4E062" w14:textId="3A807E65" w:rsidR="00FF052E" w:rsidRPr="005F7F5D" w:rsidRDefault="00FF052E" w:rsidP="008C5CFD">
      <w:pPr>
        <w:pStyle w:val="Nagwek2"/>
        <w:numPr>
          <w:ilvl w:val="3"/>
          <w:numId w:val="19"/>
        </w:numPr>
        <w:spacing w:before="240" w:after="120"/>
        <w:ind w:left="1723" w:hanging="646"/>
        <w:jc w:val="both"/>
        <w:rPr>
          <w:rFonts w:eastAsia="Times New Roman" w:cs="Arial Narrow"/>
          <w:bCs w:val="0"/>
          <w:szCs w:val="24"/>
          <w:lang w:eastAsia="ar-SA"/>
        </w:rPr>
      </w:pPr>
      <w:bookmarkStart w:id="111" w:name="_Toc188010555"/>
      <w:r w:rsidRPr="005F7F5D">
        <w:rPr>
          <w:rFonts w:cs="Calibri"/>
          <w:bCs w:val="0"/>
        </w:rPr>
        <w:lastRenderedPageBreak/>
        <w:t>P</w:t>
      </w:r>
      <w:r w:rsidR="00694967" w:rsidRPr="005F7F5D">
        <w:rPr>
          <w:rFonts w:cs="Calibri"/>
          <w:bCs w:val="0"/>
        </w:rPr>
        <w:t>osadzki</w:t>
      </w:r>
      <w:bookmarkEnd w:id="111"/>
    </w:p>
    <w:p w14:paraId="51EFA599" w14:textId="171FA06B" w:rsidR="00FF052E" w:rsidRPr="00CF3628" w:rsidRDefault="00AD5605" w:rsidP="00675B74">
      <w:pPr>
        <w:numPr>
          <w:ilvl w:val="0"/>
          <w:numId w:val="9"/>
        </w:numPr>
        <w:tabs>
          <w:tab w:val="num" w:pos="1786"/>
        </w:tabs>
        <w:spacing w:before="120" w:after="0" w:line="312" w:lineRule="auto"/>
        <w:ind w:left="1077" w:hanging="357"/>
        <w:jc w:val="both"/>
        <w:rPr>
          <w:rFonts w:eastAsia="Times New Roman" w:cs="Arial Narrow"/>
          <w:b/>
          <w:bCs/>
          <w:szCs w:val="24"/>
          <w:lang w:eastAsia="ar-SA"/>
        </w:rPr>
      </w:pPr>
      <w:r w:rsidRPr="00CF3628">
        <w:rPr>
          <w:rFonts w:ascii="Calibri" w:hAnsi="Calibri" w:cs="Calibri"/>
          <w:b/>
          <w:color w:val="ED7D31" w:themeColor="accent2"/>
        </w:rPr>
        <w:t>PODŁOGA NA GRUNCIE</w:t>
      </w:r>
      <w:r w:rsidR="00CF3628" w:rsidRPr="00CF3628">
        <w:rPr>
          <w:rFonts w:ascii="Calibri" w:hAnsi="Calibri" w:cs="Calibri"/>
          <w:b/>
          <w:color w:val="ED7D31" w:themeColor="accent2"/>
        </w:rPr>
        <w:t xml:space="preserve"> </w:t>
      </w:r>
      <w:r w:rsidR="00FF052E" w:rsidRPr="00ED3828">
        <w:rPr>
          <w:rFonts w:ascii="Calibri" w:hAnsi="Calibri" w:cs="Calibri"/>
          <w:b/>
          <w:color w:val="ED7D31" w:themeColor="accent2"/>
        </w:rPr>
        <w:t>P</w:t>
      </w:r>
      <w:r w:rsidR="0014326B" w:rsidRPr="00ED3828">
        <w:rPr>
          <w:rFonts w:ascii="Calibri" w:hAnsi="Calibri" w:cs="Calibri"/>
          <w:b/>
          <w:color w:val="ED7D31" w:themeColor="accent2"/>
        </w:rPr>
        <w:t>G</w:t>
      </w:r>
      <w:r w:rsidR="00FF052E" w:rsidRPr="00FD49C3">
        <w:rPr>
          <w:rFonts w:eastAsia="Times New Roman" w:cs="Arial Narrow"/>
          <w:b/>
          <w:bCs/>
          <w:color w:val="FF0000"/>
          <w:lang w:eastAsia="ar-SA"/>
        </w:rPr>
        <w:t xml:space="preserve"> </w:t>
      </w:r>
      <w:r w:rsidR="002F62F9" w:rsidRPr="002F62F9">
        <w:rPr>
          <w:rFonts w:eastAsia="Times New Roman" w:cs="Arial Narrow"/>
          <w:b/>
          <w:bCs/>
          <w:color w:val="ED7D31" w:themeColor="accent2"/>
          <w:lang w:eastAsia="ar-SA"/>
        </w:rPr>
        <w:t>( w piwnicy)</w:t>
      </w:r>
    </w:p>
    <w:p w14:paraId="71B0B92B" w14:textId="61CA1894" w:rsidR="00FF052E" w:rsidRPr="006E061A" w:rsidRDefault="009C7D8F" w:rsidP="007C6244">
      <w:pPr>
        <w:pStyle w:val="Zwykytekst1"/>
        <w:numPr>
          <w:ilvl w:val="0"/>
          <w:numId w:val="43"/>
        </w:numPr>
        <w:spacing w:line="312" w:lineRule="auto"/>
        <w:ind w:left="1418"/>
        <w:rPr>
          <w:rFonts w:ascii="Calibri" w:eastAsia="Times New Roman" w:hAnsi="Calibri" w:cs="Calibri"/>
          <w:sz w:val="22"/>
          <w:szCs w:val="22"/>
          <w:lang w:val="pl-PL" w:eastAsia="ar-SA" w:bidi="ar-SA"/>
        </w:rPr>
      </w:pPr>
      <w:r>
        <w:rPr>
          <w:rFonts w:ascii="Calibri" w:eastAsia="Times New Roman" w:hAnsi="Calibri" w:cs="Calibri"/>
          <w:sz w:val="22"/>
          <w:szCs w:val="22"/>
          <w:lang w:val="pl-PL" w:eastAsia="ar-SA" w:bidi="ar-SA"/>
        </w:rPr>
        <w:t>Powłoka malarska</w:t>
      </w:r>
    </w:p>
    <w:p w14:paraId="23BC979D" w14:textId="634777A3" w:rsidR="00FF052E" w:rsidRPr="006E061A" w:rsidRDefault="00FF052E" w:rsidP="007C6244">
      <w:pPr>
        <w:pStyle w:val="Zwykytekst1"/>
        <w:numPr>
          <w:ilvl w:val="0"/>
          <w:numId w:val="43"/>
        </w:numPr>
        <w:spacing w:line="312" w:lineRule="auto"/>
        <w:ind w:left="1418"/>
        <w:rPr>
          <w:rFonts w:ascii="Calibri" w:eastAsia="Times New Roman" w:hAnsi="Calibri" w:cs="Calibri"/>
          <w:sz w:val="22"/>
          <w:szCs w:val="22"/>
          <w:lang w:val="pl-PL" w:eastAsia="ar-SA" w:bidi="ar-SA"/>
        </w:rPr>
      </w:pPr>
      <w:r w:rsidRPr="006E061A">
        <w:rPr>
          <w:rFonts w:ascii="Calibri" w:eastAsia="Times New Roman" w:hAnsi="Calibri" w:cs="Calibri"/>
          <w:sz w:val="22"/>
          <w:szCs w:val="22"/>
          <w:lang w:val="pl-PL" w:eastAsia="ar-SA" w:bidi="ar-SA"/>
        </w:rPr>
        <w:t xml:space="preserve">szlichta betonowa </w:t>
      </w:r>
      <w:r w:rsidR="00213717">
        <w:rPr>
          <w:rFonts w:ascii="Calibri" w:eastAsia="Times New Roman" w:hAnsi="Calibri" w:cs="Calibri"/>
          <w:sz w:val="22"/>
          <w:szCs w:val="22"/>
          <w:lang w:val="pl-PL" w:eastAsia="ar-SA" w:bidi="ar-SA"/>
        </w:rPr>
        <w:t>8</w:t>
      </w:r>
      <w:r w:rsidRPr="006E061A">
        <w:rPr>
          <w:rFonts w:ascii="Calibri" w:eastAsia="Times New Roman" w:hAnsi="Calibri" w:cs="Calibri"/>
          <w:sz w:val="22"/>
          <w:szCs w:val="22"/>
          <w:lang w:val="pl-PL" w:eastAsia="ar-SA" w:bidi="ar-SA"/>
        </w:rPr>
        <w:t>cm</w:t>
      </w:r>
    </w:p>
    <w:p w14:paraId="6403872E" w14:textId="048A7D2C" w:rsidR="0014326B" w:rsidRPr="006E061A" w:rsidRDefault="0014326B" w:rsidP="007C6244">
      <w:pPr>
        <w:pStyle w:val="Zwykytekst1"/>
        <w:numPr>
          <w:ilvl w:val="0"/>
          <w:numId w:val="43"/>
        </w:numPr>
        <w:spacing w:line="312" w:lineRule="auto"/>
        <w:ind w:left="1418"/>
        <w:rPr>
          <w:rFonts w:ascii="Calibri" w:eastAsia="Times New Roman" w:hAnsi="Calibri" w:cs="Calibri"/>
          <w:sz w:val="22"/>
          <w:szCs w:val="22"/>
          <w:lang w:val="pl-PL" w:eastAsia="ar-SA" w:bidi="ar-SA"/>
        </w:rPr>
      </w:pPr>
      <w:r w:rsidRPr="006E061A">
        <w:rPr>
          <w:rFonts w:ascii="Calibri" w:eastAsia="Times New Roman" w:hAnsi="Calibri" w:cs="Calibri"/>
          <w:sz w:val="22"/>
          <w:szCs w:val="22"/>
          <w:lang w:val="pl-PL" w:eastAsia="ar-SA" w:bidi="ar-SA"/>
        </w:rPr>
        <w:t>folia budowlana</w:t>
      </w:r>
    </w:p>
    <w:p w14:paraId="15113895" w14:textId="4A2F2026" w:rsidR="00FF052E" w:rsidRPr="000A71DD" w:rsidRDefault="00FF052E" w:rsidP="007C6244">
      <w:pPr>
        <w:pStyle w:val="Zwykytekst1"/>
        <w:numPr>
          <w:ilvl w:val="0"/>
          <w:numId w:val="43"/>
        </w:numPr>
        <w:spacing w:line="312" w:lineRule="auto"/>
        <w:ind w:left="1418"/>
        <w:rPr>
          <w:rStyle w:val="Domylnaczcionkaakapitu1"/>
          <w:rFonts w:ascii="Calibri" w:eastAsia="Times New Roman" w:hAnsi="Calibri" w:cs="Calibri"/>
          <w:bCs/>
          <w:sz w:val="22"/>
          <w:szCs w:val="22"/>
          <w:lang w:val="pl-PL" w:eastAsia="ar-SA" w:bidi="ar-SA"/>
        </w:rPr>
      </w:pPr>
      <w:r w:rsidRPr="000A71DD">
        <w:rPr>
          <w:rFonts w:ascii="Calibri" w:eastAsia="Times New Roman" w:hAnsi="Calibri" w:cs="Calibri"/>
          <w:sz w:val="22"/>
          <w:szCs w:val="22"/>
          <w:lang w:val="pl-PL" w:eastAsia="ar-SA" w:bidi="ar-SA"/>
        </w:rPr>
        <w:t>styropian twardy posadzkowy</w:t>
      </w:r>
      <w:r w:rsidR="002C0288">
        <w:rPr>
          <w:rFonts w:ascii="Calibri" w:eastAsia="Times New Roman" w:hAnsi="Calibri" w:cs="Calibri"/>
          <w:sz w:val="22"/>
          <w:szCs w:val="22"/>
          <w:lang w:val="pl-PL" w:eastAsia="ar-SA" w:bidi="ar-SA"/>
        </w:rPr>
        <w:t xml:space="preserve"> EPS 100</w:t>
      </w:r>
      <w:r w:rsidRPr="000A71DD">
        <w:rPr>
          <w:rFonts w:ascii="Calibri" w:eastAsia="Times New Roman" w:hAnsi="Calibri" w:cs="Calibri"/>
          <w:sz w:val="22"/>
          <w:szCs w:val="22"/>
          <w:lang w:val="pl-PL" w:eastAsia="ar-SA" w:bidi="ar-SA"/>
        </w:rPr>
        <w:t xml:space="preserve"> </w:t>
      </w:r>
      <w:r w:rsidR="004D1836" w:rsidRPr="000A71DD">
        <w:rPr>
          <w:rFonts w:ascii="Calibri" w:eastAsia="Times New Roman" w:hAnsi="Calibri" w:cs="Calibri"/>
          <w:sz w:val="22"/>
          <w:szCs w:val="22"/>
          <w:lang w:val="pl-PL" w:eastAsia="ar-SA" w:bidi="ar-SA"/>
        </w:rPr>
        <w:t xml:space="preserve">15 </w:t>
      </w:r>
      <w:r w:rsidRPr="000A71DD">
        <w:rPr>
          <w:rFonts w:ascii="Calibri" w:eastAsia="Times New Roman" w:hAnsi="Calibri" w:cs="Calibri"/>
          <w:sz w:val="22"/>
          <w:szCs w:val="22"/>
          <w:lang w:val="pl-PL" w:eastAsia="ar-SA" w:bidi="ar-SA"/>
        </w:rPr>
        <w:t>cm</w:t>
      </w:r>
      <w:r w:rsidRPr="000A71DD">
        <w:rPr>
          <w:rStyle w:val="Domylnaczcionkaakapitu1"/>
          <w:rFonts w:ascii="Calibri" w:eastAsia="Times New Roman" w:hAnsi="Calibri" w:cs="Calibri"/>
          <w:bCs/>
          <w:sz w:val="22"/>
          <w:szCs w:val="22"/>
          <w:lang w:val="pl-PL" w:eastAsia="ar-SA" w:bidi="ar-SA"/>
        </w:rPr>
        <w:t xml:space="preserve">. </w:t>
      </w:r>
    </w:p>
    <w:p w14:paraId="59A811FA" w14:textId="467EB526" w:rsidR="0014326B" w:rsidRPr="006E061A" w:rsidRDefault="0014326B" w:rsidP="007C6244">
      <w:pPr>
        <w:pStyle w:val="Zwykytekst1"/>
        <w:numPr>
          <w:ilvl w:val="0"/>
          <w:numId w:val="43"/>
        </w:numPr>
        <w:spacing w:line="312" w:lineRule="auto"/>
        <w:ind w:left="1418"/>
        <w:rPr>
          <w:rStyle w:val="Domylnaczcionkaakapitu1"/>
          <w:rFonts w:ascii="Calibri" w:hAnsi="Calibri" w:cs="Calibri"/>
          <w:bCs/>
          <w:sz w:val="22"/>
          <w:szCs w:val="22"/>
          <w:lang w:val="pl-PL"/>
        </w:rPr>
      </w:pPr>
      <w:r w:rsidRPr="006E061A">
        <w:rPr>
          <w:rStyle w:val="Domylnaczcionkaakapitu1"/>
          <w:rFonts w:ascii="Calibri" w:eastAsia="Times New Roman" w:hAnsi="Calibri" w:cs="Calibri"/>
          <w:bCs/>
          <w:sz w:val="22"/>
          <w:szCs w:val="22"/>
          <w:lang w:val="pl-PL" w:eastAsia="ar-SA" w:bidi="ar-SA"/>
        </w:rPr>
        <w:t>izolacja przeciwwilgociowa</w:t>
      </w:r>
      <w:r w:rsidR="002C0288">
        <w:rPr>
          <w:rStyle w:val="Domylnaczcionkaakapitu1"/>
          <w:rFonts w:ascii="Calibri" w:eastAsia="Times New Roman" w:hAnsi="Calibri" w:cs="Calibri"/>
          <w:bCs/>
          <w:sz w:val="22"/>
          <w:szCs w:val="22"/>
          <w:lang w:val="pl-PL" w:eastAsia="ar-SA" w:bidi="ar-SA"/>
        </w:rPr>
        <w:t xml:space="preserve"> 2x papa termozgrzewalna SBS</w:t>
      </w:r>
    </w:p>
    <w:p w14:paraId="50B457BD" w14:textId="78CB88C0" w:rsidR="00FF052E" w:rsidRPr="006E061A" w:rsidRDefault="00FF052E" w:rsidP="007C6244">
      <w:pPr>
        <w:pStyle w:val="Zwykytekst1"/>
        <w:numPr>
          <w:ilvl w:val="0"/>
          <w:numId w:val="43"/>
        </w:numPr>
        <w:spacing w:line="312" w:lineRule="auto"/>
        <w:ind w:left="1418"/>
        <w:rPr>
          <w:rStyle w:val="Domylnaczcionkaakapitu1"/>
          <w:rFonts w:ascii="Calibri" w:eastAsia="Times New Roman" w:hAnsi="Calibri" w:cs="Calibri"/>
          <w:bCs/>
          <w:sz w:val="22"/>
          <w:szCs w:val="22"/>
          <w:lang w:val="pl-PL" w:eastAsia="ar-SA" w:bidi="ar-SA"/>
        </w:rPr>
      </w:pPr>
      <w:r w:rsidRPr="006E061A">
        <w:rPr>
          <w:rStyle w:val="Domylnaczcionkaakapitu1"/>
          <w:rFonts w:ascii="Calibri" w:eastAsia="Times New Roman" w:hAnsi="Calibri" w:cs="Calibri"/>
          <w:bCs/>
          <w:sz w:val="22"/>
          <w:szCs w:val="22"/>
          <w:lang w:val="pl-PL" w:eastAsia="ar-SA" w:bidi="ar-SA"/>
        </w:rPr>
        <w:t>chudy beton C20 1</w:t>
      </w:r>
      <w:r w:rsidR="00213717">
        <w:rPr>
          <w:rStyle w:val="Domylnaczcionkaakapitu1"/>
          <w:rFonts w:ascii="Calibri" w:eastAsia="Times New Roman" w:hAnsi="Calibri" w:cs="Calibri"/>
          <w:bCs/>
          <w:sz w:val="22"/>
          <w:szCs w:val="22"/>
          <w:lang w:val="pl-PL" w:eastAsia="ar-SA" w:bidi="ar-SA"/>
        </w:rPr>
        <w:t>5</w:t>
      </w:r>
      <w:r w:rsidRPr="006E061A">
        <w:rPr>
          <w:rStyle w:val="Domylnaczcionkaakapitu1"/>
          <w:rFonts w:ascii="Calibri" w:eastAsia="Times New Roman" w:hAnsi="Calibri" w:cs="Calibri"/>
          <w:bCs/>
          <w:sz w:val="22"/>
          <w:szCs w:val="22"/>
          <w:lang w:val="pl-PL" w:eastAsia="ar-SA" w:bidi="ar-SA"/>
        </w:rPr>
        <w:t>cm</w:t>
      </w:r>
    </w:p>
    <w:p w14:paraId="33CCBE5E" w14:textId="40D74FB2" w:rsidR="00FF052E" w:rsidRPr="006E061A" w:rsidRDefault="00FF052E" w:rsidP="007C6244">
      <w:pPr>
        <w:pStyle w:val="Zwykytekst1"/>
        <w:numPr>
          <w:ilvl w:val="0"/>
          <w:numId w:val="43"/>
        </w:numPr>
        <w:spacing w:line="312" w:lineRule="auto"/>
        <w:ind w:left="1418"/>
        <w:rPr>
          <w:rFonts w:ascii="Calibri" w:eastAsia="Times New Roman" w:hAnsi="Calibri" w:cs="Calibri"/>
          <w:bCs/>
          <w:sz w:val="22"/>
          <w:szCs w:val="22"/>
          <w:lang w:val="pl-PL" w:eastAsia="ar-SA" w:bidi="ar-SA"/>
        </w:rPr>
      </w:pPr>
      <w:r w:rsidRPr="006E061A">
        <w:rPr>
          <w:rStyle w:val="Domylnaczcionkaakapitu1"/>
          <w:rFonts w:ascii="Calibri" w:eastAsia="Times New Roman" w:hAnsi="Calibri" w:cs="Calibri"/>
          <w:bCs/>
          <w:sz w:val="22"/>
          <w:szCs w:val="22"/>
          <w:lang w:val="pl-PL" w:eastAsia="ar-SA" w:bidi="ar-SA"/>
        </w:rPr>
        <w:t xml:space="preserve">piasek zagęszczony </w:t>
      </w:r>
      <w:r w:rsidR="00213717">
        <w:rPr>
          <w:rStyle w:val="Domylnaczcionkaakapitu1"/>
          <w:rFonts w:ascii="Calibri" w:eastAsia="Times New Roman" w:hAnsi="Calibri" w:cs="Calibri"/>
          <w:bCs/>
          <w:sz w:val="22"/>
          <w:szCs w:val="22"/>
          <w:lang w:val="pl-PL" w:eastAsia="ar-SA" w:bidi="ar-SA"/>
        </w:rPr>
        <w:t>30</w:t>
      </w:r>
      <w:r w:rsidRPr="006E061A">
        <w:rPr>
          <w:rStyle w:val="Domylnaczcionkaakapitu1"/>
          <w:rFonts w:ascii="Calibri" w:eastAsia="Times New Roman" w:hAnsi="Calibri" w:cs="Calibri"/>
          <w:bCs/>
          <w:sz w:val="22"/>
          <w:szCs w:val="22"/>
          <w:lang w:val="pl-PL" w:eastAsia="ar-SA" w:bidi="ar-SA"/>
        </w:rPr>
        <w:t>cm</w:t>
      </w:r>
    </w:p>
    <w:p w14:paraId="4F7D8265" w14:textId="28BF5D95" w:rsidR="00AD5605" w:rsidRDefault="00AD5605" w:rsidP="004D5682">
      <w:pPr>
        <w:spacing w:before="120" w:after="0" w:line="312" w:lineRule="auto"/>
        <w:ind w:left="1077"/>
        <w:jc w:val="both"/>
      </w:pPr>
      <w:r w:rsidRPr="0014326B">
        <w:t>Podłogi na gruncie wykonać na chudym betonie Ułożyć szczelnie izolację przeciwwilgociową oraz izolację</w:t>
      </w:r>
      <w:r w:rsidR="004D5682">
        <w:t xml:space="preserve"> </w:t>
      </w:r>
      <w:r w:rsidRPr="0014326B">
        <w:t xml:space="preserve">termiczną. </w:t>
      </w:r>
    </w:p>
    <w:p w14:paraId="43FBB047" w14:textId="486B6D16" w:rsidR="00AD5605" w:rsidRPr="00694967" w:rsidRDefault="00AD5605" w:rsidP="008C5CFD">
      <w:pPr>
        <w:pStyle w:val="Nagwek2"/>
        <w:numPr>
          <w:ilvl w:val="3"/>
          <w:numId w:val="19"/>
        </w:numPr>
        <w:spacing w:before="240" w:after="120"/>
        <w:ind w:left="1723" w:hanging="646"/>
        <w:jc w:val="both"/>
        <w:rPr>
          <w:rFonts w:cs="Calibri"/>
          <w:bCs w:val="0"/>
        </w:rPr>
      </w:pPr>
      <w:bookmarkStart w:id="112" w:name="_Toc188010556"/>
      <w:r w:rsidRPr="00694967">
        <w:rPr>
          <w:rFonts w:cs="Calibri"/>
          <w:bCs w:val="0"/>
        </w:rPr>
        <w:t>W</w:t>
      </w:r>
      <w:r w:rsidR="00694967" w:rsidRPr="00694967">
        <w:rPr>
          <w:rFonts w:cs="Calibri"/>
          <w:bCs w:val="0"/>
        </w:rPr>
        <w:t>ykończenie zewnętrzne</w:t>
      </w:r>
      <w:bookmarkEnd w:id="112"/>
    </w:p>
    <w:p w14:paraId="219A3E20" w14:textId="467666E6" w:rsidR="00AD5605" w:rsidRPr="00B93A34" w:rsidRDefault="00AD5605" w:rsidP="00675B74">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sidRPr="00B93A34">
        <w:rPr>
          <w:rFonts w:ascii="Calibri" w:hAnsi="Calibri" w:cs="Calibri"/>
          <w:b/>
          <w:color w:val="ED7D31" w:themeColor="accent2"/>
        </w:rPr>
        <w:t xml:space="preserve">STOLARKA </w:t>
      </w:r>
      <w:r w:rsidR="00C0571B">
        <w:rPr>
          <w:rFonts w:ascii="Calibri" w:hAnsi="Calibri" w:cs="Calibri"/>
          <w:b/>
          <w:color w:val="ED7D31" w:themeColor="accent2"/>
        </w:rPr>
        <w:t>ZEWNĘTRZNA</w:t>
      </w:r>
    </w:p>
    <w:p w14:paraId="2A2E7715" w14:textId="77777777" w:rsidR="002F62F9" w:rsidRDefault="00AD5605" w:rsidP="006D5E2E">
      <w:pPr>
        <w:ind w:left="1077"/>
        <w:jc w:val="both"/>
      </w:pPr>
      <w:r w:rsidRPr="00B93A34">
        <w:t>Stosować okna PCV wg technologii wybranej firmy o współczynniku przenikania ciepła całego</w:t>
      </w:r>
      <w:r w:rsidR="00B93A34" w:rsidRPr="00B93A34">
        <w:t xml:space="preserve"> </w:t>
      </w:r>
      <w:r w:rsidRPr="00B93A34">
        <w:t>okna U&lt;</w:t>
      </w:r>
      <w:r w:rsidR="005A39D8">
        <w:t>0,</w:t>
      </w:r>
      <w:r w:rsidR="002762E4">
        <w:t>9</w:t>
      </w:r>
      <w:r w:rsidR="005A39D8">
        <w:t xml:space="preserve"> </w:t>
      </w:r>
      <w:r w:rsidRPr="00B93A34">
        <w:t>W/m^2*K.</w:t>
      </w:r>
    </w:p>
    <w:p w14:paraId="577A6749" w14:textId="7655CB2E" w:rsidR="00B93A34" w:rsidRDefault="002F62F9" w:rsidP="009C7D8F">
      <w:pPr>
        <w:ind w:left="1077"/>
        <w:jc w:val="both"/>
        <w:rPr>
          <w:rFonts w:cstheme="minorHAnsi"/>
        </w:rPr>
      </w:pPr>
      <w:r>
        <w:t>Zaprojektowano jedno okno napowietrzające na klatce schodowej oraz klapę dymową w dachu na klatce schodowej o powierzchni czynnej min. 1</w:t>
      </w:r>
      <w:r w:rsidR="009C7D8F">
        <w:t xml:space="preserve">,05 </w:t>
      </w:r>
      <w:r>
        <w:t>m</w:t>
      </w:r>
      <w:r>
        <w:rPr>
          <w:rFonts w:cstheme="minorHAnsi"/>
        </w:rPr>
        <w:t>²</w:t>
      </w:r>
      <w:r w:rsidR="00AD5605" w:rsidRPr="00B93A34">
        <w:t xml:space="preserve"> </w:t>
      </w:r>
      <w:r w:rsidR="00EF5717">
        <w:t>Wymiary klapy dymowej należy dostosować do rozstawu płyt korytkowych w dachu.</w:t>
      </w:r>
      <w:r w:rsidR="00707857">
        <w:t xml:space="preserve"> Zaprojektowano klapę dymową o powierzchni czynnej </w:t>
      </w:r>
      <w:r w:rsidR="00F47094">
        <w:t>1,</w:t>
      </w:r>
      <w:r w:rsidR="00F47094" w:rsidRPr="00F47094">
        <w:t>05</w:t>
      </w:r>
      <w:r w:rsidR="00707857" w:rsidRPr="00F47094">
        <w:t>m</w:t>
      </w:r>
      <w:r w:rsidR="00707857" w:rsidRPr="00F47094">
        <w:rPr>
          <w:rFonts w:cstheme="minorHAnsi"/>
        </w:rPr>
        <w:t>²</w:t>
      </w:r>
      <w:r w:rsidR="00F47094" w:rsidRPr="00F47094">
        <w:rPr>
          <w:rFonts w:cstheme="minorHAnsi"/>
        </w:rPr>
        <w:t>, powierzchnia</w:t>
      </w:r>
      <w:r w:rsidR="00F47094">
        <w:rPr>
          <w:rFonts w:cstheme="minorHAnsi"/>
        </w:rPr>
        <w:t xml:space="preserve"> geometryczna 1,4m²</w:t>
      </w:r>
      <w:r w:rsidR="00707857">
        <w:rPr>
          <w:rFonts w:cstheme="minorHAnsi"/>
        </w:rPr>
        <w:t>. Dobór modelu klapy dymowej może nastąpić po dokonaniu odkrywek</w:t>
      </w:r>
      <w:r w:rsidR="00ED7C47">
        <w:rPr>
          <w:rFonts w:cstheme="minorHAnsi"/>
        </w:rPr>
        <w:t xml:space="preserve"> rozbiórkowych</w:t>
      </w:r>
      <w:r w:rsidR="00707857">
        <w:rPr>
          <w:rFonts w:cstheme="minorHAnsi"/>
        </w:rPr>
        <w:t xml:space="preserve"> płyt korytkowych w dach</w:t>
      </w:r>
      <w:r w:rsidR="00ED7C47">
        <w:rPr>
          <w:rFonts w:cstheme="minorHAnsi"/>
        </w:rPr>
        <w:t>u.</w:t>
      </w:r>
    </w:p>
    <w:p w14:paraId="2DB9D471" w14:textId="6F3CA895" w:rsidR="00774351" w:rsidRDefault="00774351" w:rsidP="009C7D8F">
      <w:pPr>
        <w:ind w:left="1077"/>
        <w:jc w:val="both"/>
      </w:pPr>
      <w:r>
        <w:rPr>
          <w:rFonts w:cstheme="minorHAnsi"/>
        </w:rPr>
        <w:t xml:space="preserve">Wszystkie okna wyposażyć w rolety </w:t>
      </w:r>
      <w:proofErr w:type="spellStart"/>
      <w:r>
        <w:rPr>
          <w:rFonts w:cstheme="minorHAnsi"/>
        </w:rPr>
        <w:t>naszybowe</w:t>
      </w:r>
      <w:proofErr w:type="spellEnd"/>
      <w:r>
        <w:rPr>
          <w:rFonts w:cstheme="minorHAnsi"/>
        </w:rPr>
        <w:t xml:space="preserve"> w kolorze białym lub w kolorze okładziny ściennej, zapobiegające nagrzewaniu się pomieszczeń.</w:t>
      </w:r>
    </w:p>
    <w:p w14:paraId="5BC78AC7" w14:textId="489728C7" w:rsidR="00AD5605" w:rsidRDefault="00AD5605" w:rsidP="006D5E2E">
      <w:pPr>
        <w:ind w:left="1077"/>
        <w:jc w:val="both"/>
      </w:pPr>
      <w:r w:rsidRPr="00B93A34">
        <w:t>Drzwi zewnętrzne</w:t>
      </w:r>
      <w:r w:rsidR="00186B4B">
        <w:t xml:space="preserve"> </w:t>
      </w:r>
      <w:r w:rsidRPr="00B93A34">
        <w:t xml:space="preserve">o współczynniku przenikania ciepła </w:t>
      </w:r>
      <w:r w:rsidRPr="007C4931">
        <w:t>U&lt;</w:t>
      </w:r>
      <w:r w:rsidR="002762E4">
        <w:t>1</w:t>
      </w:r>
      <w:r w:rsidR="005A39D8">
        <w:t>,</w:t>
      </w:r>
      <w:r w:rsidR="002762E4">
        <w:t>3</w:t>
      </w:r>
      <w:r w:rsidR="005A39D8">
        <w:t xml:space="preserve"> </w:t>
      </w:r>
      <w:r w:rsidRPr="007C4931">
        <w:t>W/m^2*K</w:t>
      </w:r>
      <w:r w:rsidR="004D1836">
        <w:t>, kolor</w:t>
      </w:r>
      <w:r w:rsidR="002F62F9">
        <w:t xml:space="preserve"> biały.</w:t>
      </w:r>
    </w:p>
    <w:p w14:paraId="06F7C541" w14:textId="5091D83E" w:rsidR="00B93A34" w:rsidRPr="002762E4" w:rsidRDefault="00B93A34" w:rsidP="002C53B2">
      <w:pPr>
        <w:spacing w:before="120"/>
        <w:ind w:left="1077"/>
        <w:jc w:val="both"/>
        <w:rPr>
          <w:b/>
          <w:bCs/>
        </w:rPr>
      </w:pPr>
      <w:r w:rsidRPr="002762E4">
        <w:rPr>
          <w:b/>
          <w:bCs/>
        </w:rPr>
        <w:t>Uwaga : Przed zamówieniem okien i drzwi wykonawca powinien pomierzyć każdy otwór z natury.</w:t>
      </w:r>
    </w:p>
    <w:p w14:paraId="1123E8A9" w14:textId="6EEB365F" w:rsidR="00AD5605" w:rsidRPr="00B93A34" w:rsidRDefault="00AD5605" w:rsidP="00675B74">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sidRPr="00B93A34">
        <w:rPr>
          <w:rFonts w:ascii="Calibri" w:hAnsi="Calibri" w:cs="Calibri"/>
          <w:b/>
          <w:color w:val="ED7D31" w:themeColor="accent2"/>
        </w:rPr>
        <w:t>PARAPETY ZEWNĘTRZNE</w:t>
      </w:r>
    </w:p>
    <w:p w14:paraId="0F41DAE1" w14:textId="4388B856" w:rsidR="00A15652" w:rsidRPr="00A15652" w:rsidRDefault="00A15652" w:rsidP="00A15652">
      <w:pPr>
        <w:ind w:left="1077"/>
        <w:jc w:val="both"/>
      </w:pPr>
      <w:r w:rsidRPr="00A15652">
        <w:t>Parapety zewnętrzne wykonane z ocynkowanej blachy stalowej</w:t>
      </w:r>
      <w:r w:rsidR="00933EB3">
        <w:t>.</w:t>
      </w:r>
    </w:p>
    <w:p w14:paraId="3262FA46" w14:textId="77777777" w:rsidR="00694967" w:rsidRPr="00B93A34" w:rsidRDefault="00694967" w:rsidP="00675B74">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sidRPr="00B93A34">
        <w:rPr>
          <w:rFonts w:ascii="Calibri" w:hAnsi="Calibri" w:cs="Calibri"/>
          <w:b/>
          <w:color w:val="ED7D31" w:themeColor="accent2"/>
        </w:rPr>
        <w:t>OBRÓBKI BLACHARSKIE</w:t>
      </w:r>
    </w:p>
    <w:p w14:paraId="5C25853B" w14:textId="77777777" w:rsidR="002F62F9" w:rsidRDefault="00694967" w:rsidP="002F62F9">
      <w:pPr>
        <w:spacing w:after="0" w:line="312" w:lineRule="auto"/>
        <w:ind w:left="1077"/>
        <w:jc w:val="both"/>
        <w:rPr>
          <w:rFonts w:cstheme="minorHAnsi"/>
        </w:rPr>
      </w:pPr>
      <w:r>
        <w:rPr>
          <w:rFonts w:cstheme="minorHAnsi"/>
        </w:rPr>
        <w:t>Wykonać</w:t>
      </w:r>
      <w:r w:rsidRPr="00B93A34">
        <w:rPr>
          <w:rFonts w:cstheme="minorHAnsi"/>
        </w:rPr>
        <w:t xml:space="preserve"> obróbki dachowe</w:t>
      </w:r>
      <w:r>
        <w:rPr>
          <w:rFonts w:cstheme="minorHAnsi"/>
        </w:rPr>
        <w:t xml:space="preserve"> </w:t>
      </w:r>
      <w:r w:rsidRPr="00B93A34">
        <w:rPr>
          <w:rFonts w:cstheme="minorHAnsi"/>
        </w:rPr>
        <w:t xml:space="preserve">z blachy stalowej ocynkowanej. </w:t>
      </w:r>
    </w:p>
    <w:p w14:paraId="2CDCECDE" w14:textId="406775F8" w:rsidR="00AD5605" w:rsidRPr="00CB2636" w:rsidRDefault="00AD5605" w:rsidP="002F62F9">
      <w:pPr>
        <w:spacing w:after="0" w:line="312" w:lineRule="auto"/>
        <w:ind w:left="1077"/>
        <w:jc w:val="both"/>
        <w:rPr>
          <w:rFonts w:ascii="Calibri" w:hAnsi="Calibri" w:cs="Calibri"/>
          <w:b/>
          <w:color w:val="ED7D31" w:themeColor="accent2"/>
        </w:rPr>
      </w:pPr>
      <w:r w:rsidRPr="00CB2636">
        <w:rPr>
          <w:rFonts w:ascii="Calibri" w:hAnsi="Calibri" w:cs="Calibri"/>
          <w:b/>
          <w:color w:val="ED7D31" w:themeColor="accent2"/>
        </w:rPr>
        <w:t>OKŁADZINY ZEWNĘTRZNE</w:t>
      </w:r>
    </w:p>
    <w:p w14:paraId="05F2CF40" w14:textId="52C91197" w:rsidR="001313EE" w:rsidRDefault="00131B4F" w:rsidP="00BA34A1">
      <w:pPr>
        <w:spacing w:after="0" w:line="312" w:lineRule="auto"/>
        <w:ind w:left="1077"/>
        <w:jc w:val="both"/>
        <w:rPr>
          <w:rFonts w:cstheme="minorHAnsi"/>
        </w:rPr>
      </w:pPr>
      <w:r w:rsidRPr="00A7089E">
        <w:rPr>
          <w:rFonts w:cstheme="minorHAnsi"/>
        </w:rPr>
        <w:t xml:space="preserve">Tynk silikonowy zewnętrzny w kolorze </w:t>
      </w:r>
      <w:proofErr w:type="spellStart"/>
      <w:r w:rsidR="00D65830">
        <w:rPr>
          <w:rFonts w:cstheme="minorHAnsi"/>
        </w:rPr>
        <w:t>zg</w:t>
      </w:r>
      <w:proofErr w:type="spellEnd"/>
      <w:r w:rsidR="00D65830">
        <w:rPr>
          <w:rFonts w:cstheme="minorHAnsi"/>
        </w:rPr>
        <w:t>. z rys. elewacji</w:t>
      </w:r>
      <w:r w:rsidR="00632E68">
        <w:rPr>
          <w:rFonts w:cstheme="minorHAnsi"/>
        </w:rPr>
        <w:t xml:space="preserve">   </w:t>
      </w:r>
      <w:r w:rsidR="00632E68" w:rsidRPr="00EF5717">
        <w:rPr>
          <w:rFonts w:cstheme="minorHAnsi"/>
        </w:rPr>
        <w:t xml:space="preserve">- kolorystyka budynku istniejąca, kolor w miejscach ingerencji na elewacji </w:t>
      </w:r>
      <w:r w:rsidR="00EF5717" w:rsidRPr="00EF5717">
        <w:rPr>
          <w:rFonts w:cstheme="minorHAnsi"/>
        </w:rPr>
        <w:t>należy odtworzyć zgodnie z rysunkami elewacji.</w:t>
      </w:r>
    </w:p>
    <w:p w14:paraId="33B9D924" w14:textId="5E0F2E84" w:rsidR="00A25E2A" w:rsidRPr="00CB2636" w:rsidRDefault="00A25E2A" w:rsidP="00A25E2A">
      <w:pPr>
        <w:spacing w:after="0" w:line="312" w:lineRule="auto"/>
        <w:ind w:left="1077"/>
        <w:jc w:val="both"/>
        <w:rPr>
          <w:rFonts w:ascii="Calibri" w:hAnsi="Calibri" w:cs="Calibri"/>
          <w:b/>
          <w:color w:val="ED7D31" w:themeColor="accent2"/>
        </w:rPr>
      </w:pPr>
      <w:r>
        <w:rPr>
          <w:rFonts w:ascii="Calibri" w:hAnsi="Calibri" w:cs="Calibri"/>
          <w:b/>
          <w:color w:val="ED7D31" w:themeColor="accent2"/>
        </w:rPr>
        <w:t>DRABINA ZEWNĘTRZNA</w:t>
      </w:r>
    </w:p>
    <w:p w14:paraId="26DE2839" w14:textId="7821E85C" w:rsidR="00A25E2A" w:rsidRDefault="00A25E2A" w:rsidP="00BA34A1">
      <w:pPr>
        <w:spacing w:after="0" w:line="312" w:lineRule="auto"/>
        <w:ind w:left="1077"/>
        <w:jc w:val="both"/>
        <w:rPr>
          <w:rFonts w:cstheme="minorHAnsi"/>
        </w:rPr>
      </w:pPr>
      <w:r w:rsidRPr="00A25E2A">
        <w:rPr>
          <w:rFonts w:cstheme="minorHAnsi"/>
        </w:rPr>
        <w:t>Zaprojektowano drabinę zewnętrzną z koszem, stalową ocynkowaną o szerokości min. 0,5 m, odstępy między szczeblami 0,3 m, poczynając od wysokości 3 m nad poziomem podłogi obręcze ochronne w rozstawie co 0,8 m z pionowymi prętami w rozstawie nie większym niż 0,3 m. Odległość drabiny os ściany  min 15 cm a odległość obręczy ochronnej od drabiny min 0,7 m. Górne końce bocznic drabiny wyprowadzić 0,75 m powyżej murku attyki.</w:t>
      </w:r>
    </w:p>
    <w:p w14:paraId="27F44C6D" w14:textId="77777777" w:rsidR="00BF03FE" w:rsidRDefault="00BF03FE" w:rsidP="00BA34A1">
      <w:pPr>
        <w:spacing w:after="0" w:line="312" w:lineRule="auto"/>
        <w:ind w:left="1077"/>
        <w:jc w:val="both"/>
        <w:rPr>
          <w:rFonts w:cstheme="minorHAnsi"/>
        </w:rPr>
      </w:pPr>
    </w:p>
    <w:p w14:paraId="36C8CE71" w14:textId="77777777" w:rsidR="00BF03FE" w:rsidRDefault="00BF03FE" w:rsidP="00BA34A1">
      <w:pPr>
        <w:spacing w:after="0" w:line="312" w:lineRule="auto"/>
        <w:ind w:left="1077"/>
        <w:jc w:val="both"/>
        <w:rPr>
          <w:rFonts w:cstheme="minorHAnsi"/>
        </w:rPr>
      </w:pPr>
    </w:p>
    <w:p w14:paraId="48B57A76" w14:textId="27A272A8" w:rsidR="00BF03FE" w:rsidRDefault="00BF03FE" w:rsidP="00BF03FE">
      <w:pPr>
        <w:pStyle w:val="Akapitzlist"/>
        <w:spacing w:after="0" w:line="312" w:lineRule="auto"/>
        <w:ind w:left="909" w:firstLine="168"/>
        <w:jc w:val="both"/>
        <w:rPr>
          <w:rFonts w:ascii="Calibri" w:hAnsi="Calibri" w:cs="Calibri"/>
          <w:b/>
          <w:color w:val="ED7D31" w:themeColor="accent2"/>
        </w:rPr>
      </w:pPr>
      <w:r>
        <w:rPr>
          <w:rFonts w:ascii="Calibri" w:hAnsi="Calibri" w:cs="Calibri"/>
          <w:b/>
          <w:color w:val="ED7D31" w:themeColor="accent2"/>
        </w:rPr>
        <w:lastRenderedPageBreak/>
        <w:t>SCHODY ZEWNĘTRZNE I POCHYLNIE</w:t>
      </w:r>
    </w:p>
    <w:p w14:paraId="33EBF6F9" w14:textId="4412D3C0" w:rsidR="00BF03FE" w:rsidRDefault="00BF03FE" w:rsidP="00BF03FE">
      <w:pPr>
        <w:pStyle w:val="Akapitzlist"/>
        <w:spacing w:after="0" w:line="312" w:lineRule="auto"/>
        <w:ind w:left="1134"/>
        <w:jc w:val="both"/>
        <w:rPr>
          <w:rFonts w:cstheme="minorHAnsi"/>
        </w:rPr>
      </w:pPr>
      <w:r>
        <w:rPr>
          <w:rFonts w:cstheme="minorHAnsi"/>
        </w:rPr>
        <w:t>Należy wykonać rozbiórkę wszystkich schodów zewnętrznych do budynku, tj. schodów do wejścia głównego, schodów do wejścia gospodarczego oraz schodów do piwnicy wraz z murkami oporowymi.</w:t>
      </w:r>
    </w:p>
    <w:p w14:paraId="6ED7C497" w14:textId="76047A02" w:rsidR="00BF03FE" w:rsidRDefault="00BF03FE" w:rsidP="00BF03FE">
      <w:pPr>
        <w:pStyle w:val="Akapitzlist"/>
        <w:spacing w:after="0" w:line="312" w:lineRule="auto"/>
        <w:ind w:left="1134"/>
        <w:jc w:val="both"/>
        <w:rPr>
          <w:rFonts w:cstheme="minorHAnsi"/>
        </w:rPr>
      </w:pPr>
      <w:r>
        <w:rPr>
          <w:rFonts w:cstheme="minorHAnsi"/>
        </w:rPr>
        <w:t>Zaprojektowano nowe schody w oparciu o ścianki oporowe, wykończone kostką brukową według rys. konstrukcji</w:t>
      </w:r>
    </w:p>
    <w:p w14:paraId="66F1160D" w14:textId="1C76BCA6" w:rsidR="00BF03FE" w:rsidRPr="00BF03FE" w:rsidRDefault="00BF03FE" w:rsidP="00BF03FE">
      <w:pPr>
        <w:pStyle w:val="Akapitzlist"/>
        <w:spacing w:after="0" w:line="312" w:lineRule="auto"/>
        <w:ind w:left="1134"/>
        <w:jc w:val="both"/>
        <w:rPr>
          <w:rFonts w:ascii="Calibri" w:hAnsi="Calibri" w:cs="Calibri"/>
          <w:b/>
          <w:color w:val="ED7D31" w:themeColor="accent2"/>
        </w:rPr>
      </w:pPr>
      <w:r>
        <w:rPr>
          <w:rFonts w:cstheme="minorHAnsi"/>
        </w:rPr>
        <w:t>Zaprojektowano pochylnię dla niepełnosprawnych według rysunku konstrukcji</w:t>
      </w:r>
    </w:p>
    <w:p w14:paraId="6BBB41BA" w14:textId="479EC7EB" w:rsidR="00AD5605" w:rsidRPr="00694967" w:rsidRDefault="00AD5605" w:rsidP="008C5CFD">
      <w:pPr>
        <w:pStyle w:val="Nagwek2"/>
        <w:numPr>
          <w:ilvl w:val="3"/>
          <w:numId w:val="19"/>
        </w:numPr>
        <w:spacing w:before="240" w:after="120"/>
        <w:jc w:val="both"/>
        <w:rPr>
          <w:rFonts w:cs="Calibri"/>
          <w:bCs w:val="0"/>
        </w:rPr>
      </w:pPr>
      <w:bookmarkStart w:id="113" w:name="_Toc188010557"/>
      <w:r w:rsidRPr="00694967">
        <w:rPr>
          <w:rFonts w:cs="Calibri"/>
          <w:bCs w:val="0"/>
        </w:rPr>
        <w:t>W</w:t>
      </w:r>
      <w:r w:rsidR="00694967" w:rsidRPr="00694967">
        <w:rPr>
          <w:rFonts w:cs="Calibri"/>
          <w:bCs w:val="0"/>
        </w:rPr>
        <w:t>ykończenie wewnętrzne</w:t>
      </w:r>
      <w:bookmarkEnd w:id="113"/>
    </w:p>
    <w:p w14:paraId="01F50D18" w14:textId="63CA3E1A" w:rsidR="00AD5605" w:rsidRPr="00B93A34" w:rsidRDefault="00AD5605" w:rsidP="00675B74">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sidRPr="00B93A34">
        <w:rPr>
          <w:rFonts w:ascii="Calibri" w:hAnsi="Calibri" w:cs="Calibri"/>
          <w:b/>
          <w:color w:val="ED7D31" w:themeColor="accent2"/>
        </w:rPr>
        <w:t>TYNKOWANIE</w:t>
      </w:r>
    </w:p>
    <w:p w14:paraId="60BD2E8B" w14:textId="77777777" w:rsidR="00A15652" w:rsidRPr="00A15652" w:rsidRDefault="00A15652" w:rsidP="00A15652">
      <w:pPr>
        <w:spacing w:after="0" w:line="312" w:lineRule="auto"/>
        <w:ind w:left="1077"/>
        <w:jc w:val="both"/>
        <w:rPr>
          <w:rFonts w:cstheme="minorHAnsi"/>
        </w:rPr>
      </w:pPr>
      <w:r w:rsidRPr="00A15652">
        <w:rPr>
          <w:rFonts w:cstheme="minorHAnsi"/>
        </w:rPr>
        <w:t>W obiekcie zastosować tynki wewnętrzne gipsowe (za wyjątkiem pomieszczeń mokrych),</w:t>
      </w:r>
    </w:p>
    <w:p w14:paraId="54AF87A0" w14:textId="77777777" w:rsidR="00A15652" w:rsidRPr="00A15652" w:rsidRDefault="00A15652" w:rsidP="00A15652">
      <w:pPr>
        <w:spacing w:after="0" w:line="312" w:lineRule="auto"/>
        <w:ind w:left="1077"/>
        <w:jc w:val="both"/>
        <w:rPr>
          <w:rFonts w:cstheme="minorHAnsi"/>
        </w:rPr>
      </w:pPr>
      <w:r w:rsidRPr="00A15652">
        <w:rPr>
          <w:rFonts w:cstheme="minorHAnsi"/>
        </w:rPr>
        <w:t>Pomieszczenia mokre, tynk cementowo-wapienny.</w:t>
      </w:r>
    </w:p>
    <w:p w14:paraId="1E4605E5" w14:textId="17ACB9F2" w:rsidR="00AD5605" w:rsidRPr="00B93A34" w:rsidRDefault="00AD5605" w:rsidP="00675B74">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sidRPr="00B93A34">
        <w:rPr>
          <w:rFonts w:ascii="Calibri" w:hAnsi="Calibri" w:cs="Calibri"/>
          <w:b/>
          <w:color w:val="ED7D31" w:themeColor="accent2"/>
        </w:rPr>
        <w:t>MALOWANIE</w:t>
      </w:r>
    </w:p>
    <w:p w14:paraId="29B6F930" w14:textId="651ACCCB" w:rsidR="00AD5605" w:rsidRPr="006C5C4A" w:rsidRDefault="00AD5605" w:rsidP="00BA34A1">
      <w:pPr>
        <w:spacing w:after="0" w:line="312" w:lineRule="auto"/>
        <w:ind w:left="1077"/>
        <w:jc w:val="both"/>
        <w:rPr>
          <w:rFonts w:cstheme="minorHAnsi"/>
        </w:rPr>
      </w:pPr>
      <w:r w:rsidRPr="006C5C4A">
        <w:rPr>
          <w:rFonts w:cstheme="minorHAnsi"/>
        </w:rPr>
        <w:t xml:space="preserve">Ściany wewnętrzne malowane farbami </w:t>
      </w:r>
      <w:r w:rsidR="009C7D8F">
        <w:rPr>
          <w:rFonts w:cstheme="minorHAnsi"/>
        </w:rPr>
        <w:t>ceramicznymi odpornymi na zmywanie</w:t>
      </w:r>
      <w:r w:rsidR="00C71357">
        <w:rPr>
          <w:rFonts w:cstheme="minorHAnsi"/>
        </w:rPr>
        <w:t>.</w:t>
      </w:r>
      <w:r w:rsidR="006C5C4A" w:rsidRPr="006C5C4A">
        <w:rPr>
          <w:rFonts w:cstheme="minorHAnsi"/>
        </w:rPr>
        <w:t xml:space="preserve"> W pomieszczeniach mokrych zaleca się malowanie farbami lateksowymi.</w:t>
      </w:r>
    </w:p>
    <w:p w14:paraId="6B82757C" w14:textId="4A401685" w:rsidR="00AD5605" w:rsidRDefault="00AD5605" w:rsidP="00675B74">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sidRPr="00B93A34">
        <w:rPr>
          <w:rFonts w:ascii="Calibri" w:hAnsi="Calibri" w:cs="Calibri"/>
          <w:b/>
          <w:color w:val="ED7D31" w:themeColor="accent2"/>
        </w:rPr>
        <w:t>OKŁADZINY WEWNĘTRZNE</w:t>
      </w:r>
    </w:p>
    <w:p w14:paraId="4E629B93" w14:textId="4F51ED93" w:rsidR="00C50A53" w:rsidRPr="00C50A53" w:rsidRDefault="00C50A53" w:rsidP="00C50A53">
      <w:pPr>
        <w:spacing w:after="0" w:line="312" w:lineRule="auto"/>
        <w:ind w:left="1077"/>
        <w:jc w:val="both"/>
        <w:rPr>
          <w:rFonts w:cstheme="minorHAnsi"/>
        </w:rPr>
      </w:pPr>
      <w:r w:rsidRPr="00C50A53">
        <w:rPr>
          <w:rFonts w:cstheme="minorHAnsi"/>
        </w:rPr>
        <w:t>W pomieszczeniach mokrych zaleca się wyłożyć ściany glazurą do wys. min. 2m.</w:t>
      </w:r>
    </w:p>
    <w:p w14:paraId="37F741C7" w14:textId="4FCE65F3" w:rsidR="00C50A53" w:rsidRPr="00C50A53" w:rsidRDefault="00C50A53" w:rsidP="00C50A53">
      <w:pPr>
        <w:spacing w:after="0" w:line="312" w:lineRule="auto"/>
        <w:ind w:left="1077"/>
        <w:jc w:val="both"/>
        <w:rPr>
          <w:rFonts w:cstheme="minorHAnsi"/>
        </w:rPr>
      </w:pPr>
      <w:r w:rsidRPr="00C50A53">
        <w:rPr>
          <w:rFonts w:cstheme="minorHAnsi"/>
        </w:rPr>
        <w:t>Część ścian wykończyć tapetami i fototapetami</w:t>
      </w:r>
      <w:r w:rsidR="00C71357">
        <w:rPr>
          <w:rFonts w:cstheme="minorHAnsi"/>
        </w:rPr>
        <w:t>.</w:t>
      </w:r>
      <w:r w:rsidRPr="00C50A53">
        <w:rPr>
          <w:rFonts w:cstheme="minorHAnsi"/>
        </w:rPr>
        <w:t xml:space="preserve"> </w:t>
      </w:r>
      <w:r w:rsidR="00ED7C47">
        <w:rPr>
          <w:rFonts w:cstheme="minorHAnsi"/>
        </w:rPr>
        <w:t xml:space="preserve">Zgodnie z </w:t>
      </w:r>
      <w:proofErr w:type="spellStart"/>
      <w:r w:rsidR="00ED7C47">
        <w:rPr>
          <w:rFonts w:cstheme="minorHAnsi"/>
        </w:rPr>
        <w:t>rysunkien</w:t>
      </w:r>
      <w:proofErr w:type="spellEnd"/>
      <w:r w:rsidR="00ED7C47">
        <w:rPr>
          <w:rFonts w:cstheme="minorHAnsi"/>
        </w:rPr>
        <w:t xml:space="preserve"> </w:t>
      </w:r>
      <w:r w:rsidR="00ED7C47" w:rsidRPr="00F47094">
        <w:rPr>
          <w:rFonts w:cstheme="minorHAnsi"/>
        </w:rPr>
        <w:t>nr</w:t>
      </w:r>
      <w:r w:rsidR="00F47094" w:rsidRPr="00F47094">
        <w:rPr>
          <w:rFonts w:cstheme="minorHAnsi"/>
        </w:rPr>
        <w:t>14,15,16</w:t>
      </w:r>
      <w:r w:rsidR="00ED7C47">
        <w:rPr>
          <w:rFonts w:cstheme="minorHAnsi"/>
        </w:rPr>
        <w:t xml:space="preserve"> KOLORYSTYKA ŚCIAN</w:t>
      </w:r>
    </w:p>
    <w:p w14:paraId="3EB9A8FE" w14:textId="7C1C29A1" w:rsidR="00C71357" w:rsidRDefault="00C50A53" w:rsidP="00C71357">
      <w:pPr>
        <w:spacing w:after="0" w:line="312" w:lineRule="auto"/>
        <w:ind w:left="1077"/>
        <w:jc w:val="both"/>
        <w:rPr>
          <w:rFonts w:cstheme="minorHAnsi"/>
        </w:rPr>
      </w:pPr>
      <w:r w:rsidRPr="00AD372F">
        <w:rPr>
          <w:rFonts w:cstheme="minorHAnsi"/>
        </w:rPr>
        <w:t xml:space="preserve">Na ścianach korytarzy i częściowo również na ścianach </w:t>
      </w:r>
      <w:proofErr w:type="spellStart"/>
      <w:r w:rsidRPr="00AD372F">
        <w:rPr>
          <w:rFonts w:cstheme="minorHAnsi"/>
        </w:rPr>
        <w:t>sal</w:t>
      </w:r>
      <w:proofErr w:type="spellEnd"/>
      <w:r w:rsidRPr="00AD372F">
        <w:rPr>
          <w:rFonts w:cstheme="minorHAnsi"/>
        </w:rPr>
        <w:t xml:space="preserve"> żłobkowych należy wykonać lamperię z okładziny winylowej. </w:t>
      </w:r>
    </w:p>
    <w:p w14:paraId="5F75FA9A" w14:textId="2CC26D38" w:rsidR="009532FD" w:rsidRDefault="009532FD" w:rsidP="00C71357">
      <w:pPr>
        <w:spacing w:after="0" w:line="312" w:lineRule="auto"/>
        <w:ind w:left="1077"/>
        <w:jc w:val="both"/>
        <w:rPr>
          <w:rFonts w:cstheme="minorHAnsi"/>
        </w:rPr>
      </w:pPr>
      <w:r>
        <w:rPr>
          <w:rFonts w:cstheme="minorHAnsi"/>
        </w:rPr>
        <w:t xml:space="preserve">Zestawienie grafik ściennych jest rozwiązaniem </w:t>
      </w:r>
      <w:proofErr w:type="spellStart"/>
      <w:r>
        <w:rPr>
          <w:rFonts w:cstheme="minorHAnsi"/>
        </w:rPr>
        <w:t>przykłądowym</w:t>
      </w:r>
      <w:proofErr w:type="spellEnd"/>
      <w:r w:rsidR="00574C16">
        <w:rPr>
          <w:rFonts w:cstheme="minorHAnsi"/>
        </w:rPr>
        <w:t>. Proponowane grafiki należy przedstawić projektantowi do zatwierdzenia w ramach nadzoru autorskiego.</w:t>
      </w:r>
    </w:p>
    <w:p w14:paraId="285D1F84" w14:textId="24572881" w:rsidR="00AD5605" w:rsidRPr="006C5C4A" w:rsidRDefault="00AD5605" w:rsidP="00C71357">
      <w:pPr>
        <w:spacing w:after="0" w:line="312" w:lineRule="auto"/>
        <w:ind w:left="1077"/>
        <w:jc w:val="both"/>
        <w:rPr>
          <w:rFonts w:ascii="Calibri" w:hAnsi="Calibri" w:cs="Calibri"/>
          <w:b/>
          <w:color w:val="ED7D31" w:themeColor="accent2"/>
        </w:rPr>
      </w:pPr>
      <w:r w:rsidRPr="006C5C4A">
        <w:rPr>
          <w:rFonts w:ascii="Calibri" w:hAnsi="Calibri" w:cs="Calibri"/>
          <w:b/>
          <w:color w:val="ED7D31" w:themeColor="accent2"/>
        </w:rPr>
        <w:t>PODŁOGI l POSADZKI</w:t>
      </w:r>
    </w:p>
    <w:p w14:paraId="2FBE1D63" w14:textId="54752336" w:rsidR="00D2057E" w:rsidRDefault="003C0C97" w:rsidP="00AD372F">
      <w:pPr>
        <w:spacing w:after="0" w:line="312" w:lineRule="auto"/>
        <w:ind w:left="1077"/>
        <w:jc w:val="both"/>
        <w:rPr>
          <w:rFonts w:cstheme="minorHAnsi"/>
        </w:rPr>
      </w:pPr>
      <w:r>
        <w:rPr>
          <w:rFonts w:cstheme="minorHAnsi"/>
        </w:rPr>
        <w:t xml:space="preserve">Posadzki </w:t>
      </w:r>
      <w:r w:rsidR="00CB7C09">
        <w:rPr>
          <w:rFonts w:cstheme="minorHAnsi"/>
        </w:rPr>
        <w:t>z wykładzi</w:t>
      </w:r>
      <w:r w:rsidR="00C50A53">
        <w:rPr>
          <w:rFonts w:cstheme="minorHAnsi"/>
        </w:rPr>
        <w:t>n</w:t>
      </w:r>
      <w:r w:rsidR="00CB7C09">
        <w:rPr>
          <w:rFonts w:cstheme="minorHAnsi"/>
        </w:rPr>
        <w:t xml:space="preserve"> winylow</w:t>
      </w:r>
      <w:r w:rsidR="00C50A53">
        <w:rPr>
          <w:rFonts w:cstheme="minorHAnsi"/>
        </w:rPr>
        <w:t>ych</w:t>
      </w:r>
      <w:r>
        <w:rPr>
          <w:rFonts w:cstheme="minorHAnsi"/>
        </w:rPr>
        <w:t xml:space="preserve"> </w:t>
      </w:r>
      <w:r w:rsidR="00C50A53" w:rsidRPr="00283815">
        <w:rPr>
          <w:rFonts w:cstheme="minorHAnsi"/>
        </w:rPr>
        <w:t>przeznaczonych do tego rodzaju obiektów.</w:t>
      </w:r>
      <w:r w:rsidR="00574C16">
        <w:rPr>
          <w:rFonts w:cstheme="minorHAnsi"/>
        </w:rPr>
        <w:t xml:space="preserve"> Układ i kolorystykę posadzek wskazano na rysunkach. Po wybraniu </w:t>
      </w:r>
      <w:proofErr w:type="spellStart"/>
      <w:r w:rsidR="00574C16">
        <w:rPr>
          <w:rFonts w:cstheme="minorHAnsi"/>
        </w:rPr>
        <w:t>materialów</w:t>
      </w:r>
      <w:proofErr w:type="spellEnd"/>
      <w:r w:rsidR="00574C16">
        <w:rPr>
          <w:rFonts w:cstheme="minorHAnsi"/>
        </w:rPr>
        <w:t xml:space="preserve"> konkretnego producenta, projektant wymaga wskazania próbek do akceptacji.</w:t>
      </w:r>
    </w:p>
    <w:p w14:paraId="0A21712D" w14:textId="2FAD7AA8" w:rsidR="00D2057E" w:rsidRPr="006C5C4A" w:rsidRDefault="006C5C4A" w:rsidP="00675B74">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sidRPr="00D2057E">
        <w:rPr>
          <w:rFonts w:ascii="Calibri" w:hAnsi="Calibri" w:cs="Calibri"/>
          <w:b/>
          <w:color w:val="ED7D31" w:themeColor="accent2"/>
        </w:rPr>
        <w:t>WENTYLACJA</w:t>
      </w:r>
    </w:p>
    <w:p w14:paraId="2AC4DF9F" w14:textId="47B66706" w:rsidR="00AD5605" w:rsidRDefault="003C0C97" w:rsidP="005823E6">
      <w:pPr>
        <w:spacing w:after="0" w:line="312" w:lineRule="auto"/>
        <w:ind w:left="353" w:firstLine="640"/>
        <w:jc w:val="both"/>
      </w:pPr>
      <w:r>
        <w:t>W budynku przewidziano wentylacj</w:t>
      </w:r>
      <w:r w:rsidR="00CB7C09">
        <w:t>ę</w:t>
      </w:r>
      <w:r>
        <w:t xml:space="preserve"> mechaniczną</w:t>
      </w:r>
      <w:r w:rsidR="009C7D8F">
        <w:t>.</w:t>
      </w:r>
    </w:p>
    <w:p w14:paraId="532E855E" w14:textId="77777777" w:rsidR="00822F5C" w:rsidRDefault="00822F5C" w:rsidP="00822F5C">
      <w:pPr>
        <w:numPr>
          <w:ilvl w:val="0"/>
          <w:numId w:val="9"/>
        </w:numPr>
        <w:tabs>
          <w:tab w:val="clear" w:pos="1352"/>
          <w:tab w:val="num" w:pos="1134"/>
          <w:tab w:val="num" w:pos="1786"/>
        </w:tabs>
        <w:spacing w:before="120" w:after="120" w:line="300" w:lineRule="atLeast"/>
        <w:ind w:left="1418" w:hanging="357"/>
        <w:jc w:val="both"/>
        <w:rPr>
          <w:rFonts w:ascii="Calibri" w:hAnsi="Calibri" w:cs="Calibri"/>
          <w:b/>
          <w:color w:val="ED7D31" w:themeColor="accent2"/>
        </w:rPr>
      </w:pPr>
      <w:r w:rsidRPr="00987E3B">
        <w:rPr>
          <w:rFonts w:ascii="Calibri" w:hAnsi="Calibri" w:cs="Calibri"/>
          <w:b/>
          <w:color w:val="ED7D31" w:themeColor="accent2"/>
        </w:rPr>
        <w:t>SUFITY PODW</w:t>
      </w:r>
      <w:r>
        <w:rPr>
          <w:rFonts w:ascii="Calibri" w:hAnsi="Calibri" w:cs="Calibri"/>
          <w:b/>
          <w:color w:val="ED7D31" w:themeColor="accent2"/>
        </w:rPr>
        <w:t>I</w:t>
      </w:r>
      <w:r w:rsidRPr="00987E3B">
        <w:rPr>
          <w:rFonts w:ascii="Calibri" w:hAnsi="Calibri" w:cs="Calibri"/>
          <w:b/>
          <w:color w:val="ED7D31" w:themeColor="accent2"/>
        </w:rPr>
        <w:t>ESZANE</w:t>
      </w:r>
    </w:p>
    <w:p w14:paraId="3ABF3DB1" w14:textId="78673ACE" w:rsidR="00822F5C" w:rsidRDefault="00822F5C" w:rsidP="00822F5C">
      <w:pPr>
        <w:tabs>
          <w:tab w:val="num" w:pos="1134"/>
        </w:tabs>
        <w:spacing w:after="0" w:line="312" w:lineRule="auto"/>
        <w:ind w:left="993"/>
        <w:jc w:val="both"/>
      </w:pPr>
      <w:r>
        <w:t>P</w:t>
      </w:r>
      <w:r w:rsidRPr="00987E3B">
        <w:t xml:space="preserve">rojektuje się </w:t>
      </w:r>
      <w:r w:rsidR="00C71357">
        <w:t xml:space="preserve">częściowo </w:t>
      </w:r>
      <w:r w:rsidRPr="00987E3B">
        <w:t>sufity podwieszane</w:t>
      </w:r>
      <w:r>
        <w:t xml:space="preserve"> systemowe modułowe, jako zabudowy instalacji biegnących pod stropem</w:t>
      </w:r>
      <w:r w:rsidR="00C71357">
        <w:t>, na salach dla dzieci sufity wyspow</w:t>
      </w:r>
      <w:r w:rsidR="00B213BE" w:rsidRPr="00EF5717">
        <w:t xml:space="preserve">e </w:t>
      </w:r>
      <w:r w:rsidR="00B213BE" w:rsidRPr="00246646">
        <w:t xml:space="preserve">– wg </w:t>
      </w:r>
      <w:r w:rsidR="00ED7C47" w:rsidRPr="00F47094">
        <w:t>rysunków nr</w:t>
      </w:r>
      <w:r w:rsidR="00F47094" w:rsidRPr="00F47094">
        <w:t xml:space="preserve"> 08, 09, 10</w:t>
      </w:r>
      <w:r w:rsidR="00ED7C47">
        <w:t xml:space="preserve">  RZUT SUFITÓW </w:t>
      </w:r>
    </w:p>
    <w:p w14:paraId="67746ACF" w14:textId="42E5335C" w:rsidR="00822F5C" w:rsidRDefault="00822F5C" w:rsidP="00822F5C">
      <w:pPr>
        <w:spacing w:after="0" w:line="312" w:lineRule="auto"/>
        <w:ind w:left="993"/>
        <w:jc w:val="both"/>
      </w:pPr>
      <w:r>
        <w:t>Należy przewidzieć rewizje, lokalizacja rewizji do ustalenia na etapie prac budowlanych</w:t>
      </w:r>
      <w:r w:rsidR="005823E6">
        <w:t>.</w:t>
      </w:r>
    </w:p>
    <w:p w14:paraId="491C16D7" w14:textId="739E782F" w:rsidR="00774351" w:rsidRPr="00B93A34" w:rsidRDefault="00774351" w:rsidP="00774351">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sidRPr="00B93A34">
        <w:rPr>
          <w:rFonts w:ascii="Calibri" w:hAnsi="Calibri" w:cs="Calibri"/>
          <w:b/>
          <w:color w:val="ED7D31" w:themeColor="accent2"/>
        </w:rPr>
        <w:t xml:space="preserve">STOLARKA </w:t>
      </w:r>
      <w:r>
        <w:rPr>
          <w:rFonts w:ascii="Calibri" w:hAnsi="Calibri" w:cs="Calibri"/>
          <w:b/>
          <w:color w:val="ED7D31" w:themeColor="accent2"/>
        </w:rPr>
        <w:t>WEWNĘTRZNA</w:t>
      </w:r>
    </w:p>
    <w:p w14:paraId="6DF020E5" w14:textId="01E2D64B" w:rsidR="00774351" w:rsidRDefault="00774351" w:rsidP="00822F5C">
      <w:pPr>
        <w:spacing w:after="0" w:line="312" w:lineRule="auto"/>
        <w:ind w:left="993"/>
        <w:jc w:val="both"/>
      </w:pPr>
      <w:r>
        <w:t xml:space="preserve">Zestawienie </w:t>
      </w:r>
      <w:proofErr w:type="spellStart"/>
      <w:r>
        <w:t>szczgółowe</w:t>
      </w:r>
      <w:proofErr w:type="spellEnd"/>
      <w:r>
        <w:t xml:space="preserve"> drzwi wskazano na rys</w:t>
      </w:r>
      <w:r w:rsidRPr="00F47094">
        <w:t>. Nr</w:t>
      </w:r>
      <w:r w:rsidR="00F47094" w:rsidRPr="00F47094">
        <w:t>21</w:t>
      </w:r>
      <w:r>
        <w:t xml:space="preserve"> ZESTAWIENIE STOLARKI DRZWIOWEJ.</w:t>
      </w:r>
    </w:p>
    <w:p w14:paraId="4E001E88" w14:textId="56988B85" w:rsidR="00774351" w:rsidRDefault="00774351" w:rsidP="00822F5C">
      <w:pPr>
        <w:spacing w:after="0" w:line="312" w:lineRule="auto"/>
        <w:ind w:left="993"/>
        <w:jc w:val="both"/>
      </w:pPr>
      <w:r>
        <w:t>W pomieszczeniach sanitarnych stosować drzwi z podcięciem wentylacyjnym (sumaryczny otwór nie może być mniejszy niż 0,022 m</w:t>
      </w:r>
      <w:r>
        <w:rPr>
          <w:rFonts w:cstheme="minorHAnsi"/>
        </w:rPr>
        <w:t>²</w:t>
      </w:r>
      <w:r>
        <w:t>.</w:t>
      </w:r>
    </w:p>
    <w:p w14:paraId="352D51F2" w14:textId="7A36C7BF" w:rsidR="00774351" w:rsidRDefault="00774351" w:rsidP="00822F5C">
      <w:pPr>
        <w:spacing w:after="0" w:line="312" w:lineRule="auto"/>
        <w:ind w:left="993"/>
        <w:jc w:val="both"/>
      </w:pPr>
      <w:r>
        <w:t>Stolarka wewnętrzna</w:t>
      </w:r>
      <w:r w:rsidR="009532FD">
        <w:t xml:space="preserve"> aluminiowa z przeszkleniami w kolorze białym, drzwi do pomieszczeń biurowych jednoskrzydłowe, płytowe (rama z klejonki drewnianej, poszycie z płyty HDF0 w </w:t>
      </w:r>
      <w:r w:rsidR="009532FD">
        <w:lastRenderedPageBreak/>
        <w:t>kolorze białym, wypełnienie z płyty wiórowej otworowej, ościeżnice z MDF, regulowane, kolorystyka wskazana na zestawieniu.</w:t>
      </w:r>
    </w:p>
    <w:p w14:paraId="2299E8A5" w14:textId="3D75BEB6" w:rsidR="009532FD" w:rsidRDefault="009532FD" w:rsidP="00822F5C">
      <w:pPr>
        <w:spacing w:after="0" w:line="312" w:lineRule="auto"/>
        <w:ind w:left="993"/>
        <w:jc w:val="both"/>
      </w:pPr>
    </w:p>
    <w:p w14:paraId="7324E8B6" w14:textId="33EB1DAD" w:rsidR="009532FD" w:rsidRDefault="009532FD" w:rsidP="009532FD">
      <w:pPr>
        <w:spacing w:after="0" w:line="312" w:lineRule="auto"/>
        <w:ind w:left="993"/>
        <w:jc w:val="both"/>
      </w:pPr>
      <w:r>
        <w:t>Okna w pomieszczeniach dla dzieci należy zabezpieczyć kluczykiem przed otwieraniem przez dzieci.</w:t>
      </w:r>
    </w:p>
    <w:p w14:paraId="56C69F54" w14:textId="05723A65" w:rsidR="009532FD" w:rsidRPr="00B93A34" w:rsidRDefault="009532FD" w:rsidP="009532FD">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Pr>
          <w:rFonts w:ascii="Calibri" w:hAnsi="Calibri" w:cs="Calibri"/>
          <w:b/>
          <w:color w:val="ED7D31" w:themeColor="accent2"/>
        </w:rPr>
        <w:t>LISTWY PRZYPODŁOGOWE</w:t>
      </w:r>
    </w:p>
    <w:p w14:paraId="1C77D5FD" w14:textId="21786DB8" w:rsidR="009532FD" w:rsidRDefault="009532FD" w:rsidP="009532FD">
      <w:pPr>
        <w:spacing w:after="0" w:line="312" w:lineRule="auto"/>
        <w:ind w:left="993"/>
        <w:jc w:val="both"/>
      </w:pPr>
      <w:r>
        <w:t>Brak listew przypodłogowych. Należy wywinąć wykładzinę posadzkową do wys. 10 cm na ściany.</w:t>
      </w:r>
    </w:p>
    <w:p w14:paraId="63256CE7" w14:textId="1A5E342F" w:rsidR="009532FD" w:rsidRPr="00B93A34" w:rsidRDefault="009532FD" w:rsidP="009532FD">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Pr>
          <w:rFonts w:ascii="Calibri" w:hAnsi="Calibri" w:cs="Calibri"/>
          <w:b/>
          <w:color w:val="ED7D31" w:themeColor="accent2"/>
        </w:rPr>
        <w:t>OŚWIETLENIE</w:t>
      </w:r>
    </w:p>
    <w:p w14:paraId="1D9BE61E" w14:textId="35ACD2F9" w:rsidR="009532FD" w:rsidRDefault="009532FD" w:rsidP="00822F5C">
      <w:pPr>
        <w:spacing w:after="0" w:line="312" w:lineRule="auto"/>
        <w:ind w:left="993"/>
        <w:jc w:val="both"/>
      </w:pPr>
      <w:r>
        <w:t>Lokalizację oświetlenia wskazano na rys. Nr RZUT SUFITÓW, szczegóły w opracowaniu projekt techniczny branża elektryczna.</w:t>
      </w:r>
    </w:p>
    <w:p w14:paraId="3C37CD5D" w14:textId="6E70A5A9" w:rsidR="009532FD" w:rsidRPr="00B93A34" w:rsidRDefault="009532FD" w:rsidP="009532FD">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Pr>
          <w:rFonts w:ascii="Calibri" w:hAnsi="Calibri" w:cs="Calibri"/>
          <w:b/>
          <w:color w:val="ED7D31" w:themeColor="accent2"/>
        </w:rPr>
        <w:t>SUFITY</w:t>
      </w:r>
    </w:p>
    <w:p w14:paraId="4226659C" w14:textId="538EF44D" w:rsidR="009532FD" w:rsidRDefault="009532FD" w:rsidP="00822F5C">
      <w:pPr>
        <w:spacing w:after="0" w:line="312" w:lineRule="auto"/>
        <w:ind w:left="993"/>
        <w:jc w:val="both"/>
      </w:pPr>
      <w:r>
        <w:t xml:space="preserve">W budynku przewidziano sufity akustyczne, systemowe. Należy stosować płyty przeznaczone do odpowiednich pomieszczeń pod względem akustycznym i higienicznym. W salach dla dzieci zaprojektowano </w:t>
      </w:r>
      <w:proofErr w:type="spellStart"/>
      <w:r>
        <w:t>wyspu</w:t>
      </w:r>
      <w:proofErr w:type="spellEnd"/>
      <w:r>
        <w:t xml:space="preserve"> sufitowe. Instalacje na suficie należy pomalować w kolorze białym. Sufit nad wyspami sufitowymi malowany w kolorze białym. Pomieszczenia techniczne i rozdzielnia posiłków bez sufitów podwieszanych. Należy pomalować instalacje na suficie w kolorze białym.</w:t>
      </w:r>
    </w:p>
    <w:p w14:paraId="3CF78B22" w14:textId="25623057" w:rsidR="00574C16" w:rsidRDefault="00574C16" w:rsidP="00574C16">
      <w:pPr>
        <w:numPr>
          <w:ilvl w:val="0"/>
          <w:numId w:val="9"/>
        </w:numPr>
        <w:tabs>
          <w:tab w:val="num" w:pos="1786"/>
        </w:tabs>
        <w:spacing w:before="120" w:after="120" w:line="300" w:lineRule="atLeast"/>
        <w:ind w:left="1434" w:hanging="357"/>
        <w:jc w:val="both"/>
        <w:rPr>
          <w:rFonts w:ascii="Calibri" w:hAnsi="Calibri" w:cs="Calibri"/>
          <w:b/>
          <w:color w:val="ED7D31" w:themeColor="accent2"/>
        </w:rPr>
      </w:pPr>
      <w:r>
        <w:rPr>
          <w:rFonts w:ascii="Calibri" w:hAnsi="Calibri" w:cs="Calibri"/>
          <w:b/>
          <w:color w:val="ED7D31" w:themeColor="accent2"/>
        </w:rPr>
        <w:t>SCHODY WEWNĘTRZNE</w:t>
      </w:r>
    </w:p>
    <w:p w14:paraId="42E52F54" w14:textId="31E0F553" w:rsidR="00574C16" w:rsidRPr="00D25C3C" w:rsidRDefault="00574C16" w:rsidP="00601608">
      <w:pPr>
        <w:pStyle w:val="KB0"/>
        <w:ind w:left="993"/>
        <w:rPr>
          <w:rFonts w:asciiTheme="minorHAnsi" w:hAnsiTheme="minorHAnsi"/>
          <w:sz w:val="22"/>
        </w:rPr>
      </w:pPr>
      <w:r w:rsidRPr="00574C16">
        <w:rPr>
          <w:rFonts w:asciiTheme="minorHAnsi" w:hAnsiTheme="minorHAnsi"/>
          <w:sz w:val="22"/>
        </w:rPr>
        <w:t xml:space="preserve">Balustrady obustronne </w:t>
      </w:r>
      <w:proofErr w:type="spellStart"/>
      <w:r w:rsidRPr="00574C16">
        <w:rPr>
          <w:rFonts w:asciiTheme="minorHAnsi" w:hAnsiTheme="minorHAnsi"/>
          <w:sz w:val="22"/>
        </w:rPr>
        <w:t>wynonać</w:t>
      </w:r>
      <w:proofErr w:type="spellEnd"/>
      <w:r w:rsidRPr="00574C16">
        <w:rPr>
          <w:rFonts w:asciiTheme="minorHAnsi" w:hAnsiTheme="minorHAnsi"/>
          <w:sz w:val="22"/>
        </w:rPr>
        <w:t xml:space="preserve"> z profili stalowych lakierowanych proszkowo na kolor biały. Wysokość poręczy balustrad 110 cm, wielkość prześwitów między prętami balustrady 12 cm. Należy zamontować tralki w </w:t>
      </w:r>
      <w:proofErr w:type="spellStart"/>
      <w:r w:rsidRPr="00574C16">
        <w:rPr>
          <w:rFonts w:asciiTheme="minorHAnsi" w:hAnsiTheme="minorHAnsi"/>
          <w:sz w:val="22"/>
        </w:rPr>
        <w:t>ukłądzie</w:t>
      </w:r>
      <w:proofErr w:type="spellEnd"/>
      <w:r w:rsidRPr="00574C16">
        <w:rPr>
          <w:rFonts w:asciiTheme="minorHAnsi" w:hAnsiTheme="minorHAnsi"/>
          <w:sz w:val="22"/>
        </w:rPr>
        <w:t xml:space="preserve"> pionowym, żeby uniemożliwić wspinanie się na nie dzieciom. Pochwyt o profilu okrągłym. Należy zabezpieczyć balustrady przed możliwością zsuwania się po nich dzieci poprzez montaż ram stalowych z siatką w duszy schodów. Ramy należy wykonać bezpośrednio na budowie przy wykonywaniu balustrady. Pomiary wielkości ram należy wykonać po zamontowaniu balustrady. Wysokość ram ponad pochwyt balustrady 50 cm. Wypełnienie ramy siatką stalową, wybrany wzór siatki należy przedłożyć do </w:t>
      </w:r>
      <w:r w:rsidRPr="00D25C3C">
        <w:rPr>
          <w:rFonts w:asciiTheme="minorHAnsi" w:hAnsiTheme="minorHAnsi"/>
          <w:sz w:val="22"/>
        </w:rPr>
        <w:t>akceptacji projektanta.</w:t>
      </w:r>
    </w:p>
    <w:p w14:paraId="1E304B71" w14:textId="0C0D4055" w:rsidR="00574C16" w:rsidRDefault="00574C16" w:rsidP="00601608">
      <w:pPr>
        <w:pStyle w:val="KB0"/>
        <w:ind w:left="993"/>
        <w:rPr>
          <w:rFonts w:asciiTheme="minorHAnsi" w:hAnsiTheme="minorHAnsi"/>
          <w:sz w:val="22"/>
        </w:rPr>
      </w:pPr>
      <w:proofErr w:type="spellStart"/>
      <w:r w:rsidRPr="00D25C3C">
        <w:rPr>
          <w:rFonts w:asciiTheme="minorHAnsi" w:hAnsiTheme="minorHAnsi"/>
          <w:sz w:val="22"/>
        </w:rPr>
        <w:t>Przykłądowe</w:t>
      </w:r>
      <w:proofErr w:type="spellEnd"/>
      <w:r w:rsidRPr="00D25C3C">
        <w:rPr>
          <w:rFonts w:asciiTheme="minorHAnsi" w:hAnsiTheme="minorHAnsi"/>
          <w:sz w:val="22"/>
        </w:rPr>
        <w:t xml:space="preserve"> rozwiązanie:</w:t>
      </w:r>
    </w:p>
    <w:p w14:paraId="1B4650B4" w14:textId="29EBEE3B" w:rsidR="00F47094" w:rsidRPr="00574C16" w:rsidRDefault="00D25C3C" w:rsidP="00574C16">
      <w:pPr>
        <w:pStyle w:val="KB0"/>
        <w:rPr>
          <w:rFonts w:asciiTheme="minorHAnsi" w:hAnsiTheme="minorHAnsi"/>
          <w:sz w:val="22"/>
        </w:rPr>
      </w:pPr>
      <w:r>
        <w:rPr>
          <w:rFonts w:cstheme="minorHAnsi"/>
          <w:noProof/>
        </w:rPr>
        <w:lastRenderedPageBreak/>
        <w:drawing>
          <wp:inline distT="0" distB="0" distL="0" distR="0" wp14:anchorId="5B1F0FAB" wp14:editId="51A902D7">
            <wp:extent cx="5118158" cy="3409950"/>
            <wp:effectExtent l="0" t="0" r="6350" b="0"/>
            <wp:docPr id="8" name="Obraz 8" descr="Obraz zawierający wewnątrz, sufi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wewnątrz, sufit&#10;&#10;Opis wygenerowany automatycznie"/>
                    <pic:cNvPicPr/>
                  </pic:nvPicPr>
                  <pic:blipFill>
                    <a:blip r:embed="rId27">
                      <a:extLst>
                        <a:ext uri="{28A0092B-C50C-407E-A947-70E740481C1C}">
                          <a14:useLocalDpi xmlns:a14="http://schemas.microsoft.com/office/drawing/2010/main" val="0"/>
                        </a:ext>
                      </a:extLst>
                    </a:blip>
                    <a:stretch>
                      <a:fillRect/>
                    </a:stretch>
                  </pic:blipFill>
                  <pic:spPr>
                    <a:xfrm>
                      <a:off x="0" y="0"/>
                      <a:ext cx="5131481" cy="3418826"/>
                    </a:xfrm>
                    <a:prstGeom prst="rect">
                      <a:avLst/>
                    </a:prstGeom>
                  </pic:spPr>
                </pic:pic>
              </a:graphicData>
            </a:graphic>
          </wp:inline>
        </w:drawing>
      </w:r>
    </w:p>
    <w:p w14:paraId="2E3EFEF9" w14:textId="77777777" w:rsidR="00574C16" w:rsidRDefault="00574C16" w:rsidP="00822F5C">
      <w:pPr>
        <w:spacing w:after="0" w:line="312" w:lineRule="auto"/>
        <w:ind w:left="993"/>
        <w:jc w:val="both"/>
      </w:pPr>
    </w:p>
    <w:p w14:paraId="7B5E71DC" w14:textId="426BCB51" w:rsidR="009A60F3" w:rsidRDefault="009A60F3" w:rsidP="008C5CFD">
      <w:pPr>
        <w:pStyle w:val="Nagwek2"/>
        <w:numPr>
          <w:ilvl w:val="3"/>
          <w:numId w:val="19"/>
        </w:numPr>
        <w:pBdr>
          <w:bottom w:val="single" w:sz="4" w:space="0" w:color="auto"/>
        </w:pBdr>
        <w:spacing w:before="240"/>
        <w:jc w:val="both"/>
        <w:rPr>
          <w:rFonts w:cstheme="minorHAnsi"/>
        </w:rPr>
      </w:pPr>
      <w:bookmarkStart w:id="114" w:name="_Toc188010558"/>
      <w:r>
        <w:rPr>
          <w:rFonts w:cstheme="minorHAnsi"/>
        </w:rPr>
        <w:t>Wyposażenie obiektu w instalacje</w:t>
      </w:r>
      <w:bookmarkEnd w:id="114"/>
    </w:p>
    <w:p w14:paraId="4BEB90E7" w14:textId="77777777" w:rsidR="00822F5C" w:rsidRDefault="00822F5C" w:rsidP="00822F5C">
      <w:pPr>
        <w:ind w:firstLine="708"/>
      </w:pPr>
      <w:r>
        <w:t>Projektowany budynek wyposażony będzie w następujące instalacje wewnętrzne w budynku:</w:t>
      </w:r>
    </w:p>
    <w:p w14:paraId="2722B879" w14:textId="5C34F51F" w:rsidR="00822F5C" w:rsidRPr="00822F5C" w:rsidRDefault="00822F5C" w:rsidP="00D55D9D">
      <w:pPr>
        <w:pStyle w:val="Akapitzlist"/>
        <w:numPr>
          <w:ilvl w:val="0"/>
          <w:numId w:val="17"/>
        </w:numPr>
      </w:pPr>
      <w:r w:rsidRPr="00822F5C">
        <w:t>wody zimnej oraz ciepłej</w:t>
      </w:r>
      <w:r w:rsidR="00C71357">
        <w:t xml:space="preserve"> istniejąca</w:t>
      </w:r>
    </w:p>
    <w:p w14:paraId="7A0BC987" w14:textId="1ADB19B0" w:rsidR="00822F5C" w:rsidRPr="00822F5C" w:rsidRDefault="00822F5C" w:rsidP="00D55D9D">
      <w:pPr>
        <w:pStyle w:val="Akapitzlist"/>
        <w:numPr>
          <w:ilvl w:val="0"/>
          <w:numId w:val="17"/>
        </w:numPr>
      </w:pPr>
      <w:r w:rsidRPr="00822F5C">
        <w:t>kanalizacji sanitarnej</w:t>
      </w:r>
      <w:r w:rsidR="00C71357">
        <w:t>- istniejąca</w:t>
      </w:r>
    </w:p>
    <w:p w14:paraId="313F3C80" w14:textId="33EC79A6" w:rsidR="00822F5C" w:rsidRPr="00841E4B" w:rsidRDefault="00822F5C" w:rsidP="00D55D9D">
      <w:pPr>
        <w:pStyle w:val="Akapitzlist"/>
        <w:numPr>
          <w:ilvl w:val="0"/>
          <w:numId w:val="17"/>
        </w:numPr>
      </w:pPr>
      <w:r w:rsidRPr="00841E4B">
        <w:t>c.o.</w:t>
      </w:r>
      <w:r w:rsidRPr="00841E4B">
        <w:rPr>
          <w:rFonts w:eastAsia="Times New Roman" w:cs="Arial"/>
          <w:spacing w:val="-2"/>
          <w:lang w:eastAsia="pl-PL"/>
        </w:rPr>
        <w:t xml:space="preserve"> </w:t>
      </w:r>
      <w:r w:rsidR="00C71357">
        <w:rPr>
          <w:rFonts w:eastAsia="Times New Roman" w:cs="Arial"/>
          <w:spacing w:val="-2"/>
          <w:lang w:eastAsia="pl-PL"/>
        </w:rPr>
        <w:t>- istniejąca</w:t>
      </w:r>
    </w:p>
    <w:p w14:paraId="556475DB" w14:textId="584CA165" w:rsidR="00822F5C" w:rsidRDefault="00822F5C" w:rsidP="00D55D9D">
      <w:pPr>
        <w:pStyle w:val="Akapitzlist"/>
        <w:numPr>
          <w:ilvl w:val="0"/>
          <w:numId w:val="17"/>
        </w:numPr>
      </w:pPr>
      <w:r>
        <w:t xml:space="preserve">wentylacja mechaniczną </w:t>
      </w:r>
      <w:proofErr w:type="spellStart"/>
      <w:r>
        <w:t>nawiewno</w:t>
      </w:r>
      <w:proofErr w:type="spellEnd"/>
      <w:r>
        <w:t xml:space="preserve"> – wywiewna z rekuperacją</w:t>
      </w:r>
      <w:r w:rsidR="00C71357">
        <w:t>- projektowana</w:t>
      </w:r>
    </w:p>
    <w:p w14:paraId="7A26BFE2" w14:textId="360A4C0C" w:rsidR="00822F5C" w:rsidRDefault="00822F5C" w:rsidP="00D55D9D">
      <w:pPr>
        <w:pStyle w:val="Akapitzlist"/>
        <w:numPr>
          <w:ilvl w:val="0"/>
          <w:numId w:val="17"/>
        </w:numPr>
      </w:pPr>
      <w:r>
        <w:t>hydrantową z zaworem pierwszeństwa</w:t>
      </w:r>
      <w:r w:rsidR="00C71357">
        <w:t>- projektowana</w:t>
      </w:r>
    </w:p>
    <w:p w14:paraId="67E67495" w14:textId="77777777" w:rsidR="00822F5C" w:rsidRPr="00822F5C" w:rsidRDefault="00822F5C" w:rsidP="00D55D9D">
      <w:pPr>
        <w:pStyle w:val="Akapitzlist"/>
        <w:numPr>
          <w:ilvl w:val="0"/>
          <w:numId w:val="17"/>
        </w:numPr>
      </w:pPr>
      <w:r w:rsidRPr="00822F5C">
        <w:t>elektryczne i teletechniczne:</w:t>
      </w:r>
    </w:p>
    <w:p w14:paraId="29020837" w14:textId="230C6AEE" w:rsidR="00822F5C" w:rsidRPr="00822F5C" w:rsidRDefault="00822F5C" w:rsidP="001F25A8">
      <w:pPr>
        <w:pStyle w:val="Akapitzlist"/>
        <w:numPr>
          <w:ilvl w:val="0"/>
          <w:numId w:val="28"/>
        </w:numPr>
        <w:ind w:left="1560"/>
      </w:pPr>
      <w:r w:rsidRPr="00822F5C">
        <w:t>wewnętrzne linie zasilające</w:t>
      </w:r>
      <w:r w:rsidR="00C71357">
        <w:t xml:space="preserve"> - istniejące</w:t>
      </w:r>
    </w:p>
    <w:p w14:paraId="0F135AE3" w14:textId="596E8D7D" w:rsidR="00822F5C" w:rsidRPr="00822F5C" w:rsidRDefault="00822F5C" w:rsidP="001F25A8">
      <w:pPr>
        <w:pStyle w:val="Akapitzlist"/>
        <w:numPr>
          <w:ilvl w:val="0"/>
          <w:numId w:val="28"/>
        </w:numPr>
        <w:ind w:left="1560"/>
      </w:pPr>
      <w:r w:rsidRPr="00822F5C">
        <w:t xml:space="preserve">oświetlenie podstawowe, awaryjne i </w:t>
      </w:r>
      <w:proofErr w:type="spellStart"/>
      <w:r w:rsidRPr="00822F5C">
        <w:t>ewakuacyjne</w:t>
      </w:r>
      <w:r w:rsidR="00C71357">
        <w:t>-projektowane</w:t>
      </w:r>
      <w:proofErr w:type="spellEnd"/>
    </w:p>
    <w:p w14:paraId="7492795F" w14:textId="37F1F21A" w:rsidR="00822F5C" w:rsidRPr="00822F5C" w:rsidRDefault="00822F5C" w:rsidP="001F25A8">
      <w:pPr>
        <w:pStyle w:val="Akapitzlist"/>
        <w:numPr>
          <w:ilvl w:val="0"/>
          <w:numId w:val="28"/>
        </w:numPr>
        <w:ind w:left="1560"/>
      </w:pPr>
      <w:r w:rsidRPr="00822F5C">
        <w:t xml:space="preserve">gniazd </w:t>
      </w:r>
      <w:proofErr w:type="spellStart"/>
      <w:r w:rsidRPr="00822F5C">
        <w:t>wtykowych</w:t>
      </w:r>
      <w:r w:rsidR="00C71357">
        <w:t>-projektowane</w:t>
      </w:r>
      <w:proofErr w:type="spellEnd"/>
    </w:p>
    <w:p w14:paraId="32473995" w14:textId="7BFDAF01" w:rsidR="00822F5C" w:rsidRPr="00822F5C" w:rsidRDefault="00822F5C" w:rsidP="001F25A8">
      <w:pPr>
        <w:pStyle w:val="Akapitzlist"/>
        <w:numPr>
          <w:ilvl w:val="0"/>
          <w:numId w:val="28"/>
        </w:numPr>
        <w:ind w:left="1560"/>
      </w:pPr>
      <w:r w:rsidRPr="00822F5C">
        <w:t>instalacje paneli fotowoltaicznych</w:t>
      </w:r>
      <w:r w:rsidR="00C71357">
        <w:t>- istniejące</w:t>
      </w:r>
    </w:p>
    <w:p w14:paraId="44D91F14" w14:textId="0F82DBB7" w:rsidR="00822F5C" w:rsidRPr="00822F5C" w:rsidRDefault="00822F5C" w:rsidP="001F25A8">
      <w:pPr>
        <w:pStyle w:val="Akapitzlist"/>
        <w:numPr>
          <w:ilvl w:val="0"/>
          <w:numId w:val="28"/>
        </w:numPr>
        <w:ind w:left="1560"/>
      </w:pPr>
      <w:r w:rsidRPr="00822F5C">
        <w:t>odgromową i uziemiająca</w:t>
      </w:r>
      <w:r w:rsidR="00C71357">
        <w:t xml:space="preserve"> - istniejące</w:t>
      </w:r>
    </w:p>
    <w:p w14:paraId="588A119D" w14:textId="61E64792" w:rsidR="00822F5C" w:rsidRDefault="00822F5C" w:rsidP="001F25A8">
      <w:pPr>
        <w:pStyle w:val="Akapitzlist"/>
        <w:numPr>
          <w:ilvl w:val="0"/>
          <w:numId w:val="28"/>
        </w:numPr>
        <w:ind w:left="1560"/>
      </w:pPr>
      <w:r w:rsidRPr="00822F5C">
        <w:t xml:space="preserve">instalacja monitoringu wizyjnego (CCTV), kontrolę dostępu, instalację domofonową/ </w:t>
      </w:r>
      <w:proofErr w:type="spellStart"/>
      <w:r w:rsidRPr="00822F5C">
        <w:t>videodomofonową</w:t>
      </w:r>
      <w:proofErr w:type="spellEnd"/>
      <w:r w:rsidRPr="00822F5C">
        <w:t>.</w:t>
      </w:r>
      <w:r w:rsidR="00C71357">
        <w:t>- projektowana</w:t>
      </w:r>
    </w:p>
    <w:p w14:paraId="36F473F1" w14:textId="33655B3C" w:rsidR="00F16847" w:rsidRPr="00822F5C" w:rsidRDefault="00F16847" w:rsidP="001F25A8">
      <w:pPr>
        <w:pStyle w:val="Akapitzlist"/>
        <w:numPr>
          <w:ilvl w:val="0"/>
          <w:numId w:val="28"/>
        </w:numPr>
        <w:ind w:left="1560"/>
      </w:pPr>
      <w:r>
        <w:t>Sieć strukturalną LAN.</w:t>
      </w:r>
      <w:r w:rsidR="00C71357">
        <w:t>- projektowana</w:t>
      </w:r>
    </w:p>
    <w:p w14:paraId="03934CD2" w14:textId="07B59A24" w:rsidR="00F16847" w:rsidRDefault="00822F5C" w:rsidP="00822F5C">
      <w:pPr>
        <w:tabs>
          <w:tab w:val="left" w:pos="284"/>
        </w:tabs>
        <w:spacing w:after="0" w:line="312" w:lineRule="auto"/>
        <w:jc w:val="both"/>
        <w:rPr>
          <w:b/>
        </w:rPr>
      </w:pPr>
      <w:r>
        <w:rPr>
          <w:b/>
        </w:rPr>
        <w:t>Wszystkie i</w:t>
      </w:r>
      <w:r w:rsidRPr="00502A87">
        <w:rPr>
          <w:b/>
        </w:rPr>
        <w:t>nstalacje wewnętrzne w budynku wg projektów branżowych</w:t>
      </w:r>
      <w:r w:rsidR="00090E06">
        <w:rPr>
          <w:b/>
        </w:rPr>
        <w:t>.</w:t>
      </w:r>
    </w:p>
    <w:p w14:paraId="51795F88" w14:textId="129387C2" w:rsidR="00F16847" w:rsidRDefault="00F16847" w:rsidP="000D722A">
      <w:pPr>
        <w:tabs>
          <w:tab w:val="left" w:pos="284"/>
        </w:tabs>
        <w:spacing w:before="120" w:after="120" w:line="312" w:lineRule="auto"/>
        <w:jc w:val="both"/>
        <w:rPr>
          <w:b/>
        </w:rPr>
      </w:pPr>
      <w:r>
        <w:rPr>
          <w:b/>
        </w:rPr>
        <w:t>Opis instalacji elektrycznych:</w:t>
      </w:r>
    </w:p>
    <w:p w14:paraId="5EEB476D" w14:textId="3218D40D" w:rsidR="00F16847" w:rsidRPr="00F16847" w:rsidRDefault="00F16847" w:rsidP="007C6244">
      <w:pPr>
        <w:numPr>
          <w:ilvl w:val="0"/>
          <w:numId w:val="32"/>
        </w:numPr>
        <w:shd w:val="clear" w:color="auto" w:fill="FFFFFF"/>
        <w:spacing w:after="100" w:afterAutospacing="1" w:line="312" w:lineRule="auto"/>
        <w:ind w:left="283" w:hanging="357"/>
        <w:rPr>
          <w:rFonts w:eastAsia="Times New Roman" w:cstheme="minorHAnsi"/>
          <w:color w:val="222222"/>
          <w:lang w:eastAsia="pl-PL"/>
        </w:rPr>
      </w:pPr>
      <w:r w:rsidRPr="00EF5717">
        <w:rPr>
          <w:rFonts w:eastAsia="Times New Roman" w:cstheme="minorHAnsi"/>
          <w:b/>
          <w:bCs/>
          <w:color w:val="222222"/>
          <w:lang w:eastAsia="pl-PL"/>
        </w:rPr>
        <w:t>Główny wyłącznik prądu</w:t>
      </w:r>
      <w:r w:rsidRPr="00EF5717">
        <w:rPr>
          <w:rFonts w:eastAsia="Times New Roman" w:cstheme="minorHAnsi"/>
          <w:color w:val="222222"/>
          <w:lang w:eastAsia="pl-PL"/>
        </w:rPr>
        <w:t> –</w:t>
      </w:r>
      <w:r w:rsidRPr="00F16847">
        <w:rPr>
          <w:rFonts w:eastAsia="Times New Roman" w:cstheme="minorHAnsi"/>
          <w:color w:val="222222"/>
          <w:lang w:eastAsia="pl-PL"/>
        </w:rPr>
        <w:t xml:space="preserve"> budynek </w:t>
      </w:r>
      <w:r w:rsidR="00C71357">
        <w:rPr>
          <w:rFonts w:eastAsia="Times New Roman" w:cstheme="minorHAnsi"/>
          <w:color w:val="222222"/>
          <w:lang w:eastAsia="pl-PL"/>
        </w:rPr>
        <w:t>jest</w:t>
      </w:r>
      <w:r w:rsidRPr="00F16847">
        <w:rPr>
          <w:rFonts w:eastAsia="Times New Roman" w:cstheme="minorHAnsi"/>
          <w:color w:val="222222"/>
          <w:lang w:eastAsia="pl-PL"/>
        </w:rPr>
        <w:t xml:space="preserve"> wyposażony w pożarowy wyłącznik prądu. Rolę aparatu spełnia wyłącznik wyposażony w cewkę wybijakową. Lokalizacja wyłącznika w uzgodnieniu z Architektem oraz rzeczoznawcą d.s. zabezpieczeń p.poż., Wyłącznik połączony z wyzwalaczami umiejscowionymi w pobliżu wejść do obiektu. Przyciśnięcie przycisku spowoduje odłączenie obiektu od zasilania</w:t>
      </w:r>
    </w:p>
    <w:p w14:paraId="031FF69F" w14:textId="77777777" w:rsidR="00F16847" w:rsidRPr="00F16847" w:rsidRDefault="00F16847" w:rsidP="007C6244">
      <w:pPr>
        <w:numPr>
          <w:ilvl w:val="0"/>
          <w:numId w:val="32"/>
        </w:numPr>
        <w:shd w:val="clear" w:color="auto" w:fill="FFFFFF"/>
        <w:spacing w:before="100" w:beforeAutospacing="1" w:after="100" w:afterAutospacing="1" w:line="312" w:lineRule="auto"/>
        <w:ind w:left="284"/>
        <w:rPr>
          <w:rFonts w:eastAsia="Times New Roman" w:cstheme="minorHAnsi"/>
          <w:color w:val="222222"/>
          <w:lang w:eastAsia="pl-PL"/>
        </w:rPr>
      </w:pPr>
      <w:r w:rsidRPr="00F16847">
        <w:rPr>
          <w:rFonts w:eastAsia="Times New Roman" w:cstheme="minorHAnsi"/>
          <w:b/>
          <w:bCs/>
          <w:color w:val="222222"/>
          <w:lang w:eastAsia="pl-PL"/>
        </w:rPr>
        <w:t>Rozdzielnice elektryczne –</w:t>
      </w:r>
      <w:r w:rsidRPr="00F16847">
        <w:rPr>
          <w:rFonts w:eastAsia="Times New Roman" w:cstheme="minorHAnsi"/>
          <w:color w:val="222222"/>
          <w:lang w:eastAsia="pl-PL"/>
        </w:rPr>
        <w:t xml:space="preserve"> wykonane w obudowach podtynkowych, pomalowanych zgodnie z zaproponowaną przez architekta stylistyką (kolor widoczny obudowy). Przewidziano po jednej </w:t>
      </w:r>
      <w:r w:rsidRPr="00F16847">
        <w:rPr>
          <w:rFonts w:eastAsia="Times New Roman" w:cstheme="minorHAnsi"/>
          <w:color w:val="222222"/>
          <w:lang w:eastAsia="pl-PL"/>
        </w:rPr>
        <w:lastRenderedPageBreak/>
        <w:t xml:space="preserve">rozdzielnicy na każde piętro Z rozdzielnicy głównej zasilane będą niezbędne obwody </w:t>
      </w:r>
      <w:proofErr w:type="spellStart"/>
      <w:r w:rsidRPr="00F16847">
        <w:rPr>
          <w:rFonts w:eastAsia="Times New Roman" w:cstheme="minorHAnsi"/>
          <w:color w:val="222222"/>
          <w:lang w:eastAsia="pl-PL"/>
        </w:rPr>
        <w:t>tj</w:t>
      </w:r>
      <w:proofErr w:type="spellEnd"/>
      <w:r w:rsidRPr="00F16847">
        <w:rPr>
          <w:rFonts w:eastAsia="Times New Roman" w:cstheme="minorHAnsi"/>
          <w:color w:val="222222"/>
          <w:lang w:eastAsia="pl-PL"/>
        </w:rPr>
        <w:t>, WLZ do poszczególnych rozdzielnic oddziałowych.</w:t>
      </w:r>
    </w:p>
    <w:p w14:paraId="7C44D2F4" w14:textId="77777777" w:rsidR="00F16847" w:rsidRPr="00F16847" w:rsidRDefault="00F16847" w:rsidP="007C6244">
      <w:pPr>
        <w:numPr>
          <w:ilvl w:val="0"/>
          <w:numId w:val="32"/>
        </w:numPr>
        <w:shd w:val="clear" w:color="auto" w:fill="FFFFFF"/>
        <w:spacing w:before="100" w:beforeAutospacing="1" w:after="100" w:afterAutospacing="1" w:line="312" w:lineRule="auto"/>
        <w:ind w:left="284"/>
        <w:rPr>
          <w:rFonts w:eastAsia="Times New Roman" w:cstheme="minorHAnsi"/>
          <w:color w:val="222222"/>
          <w:lang w:eastAsia="pl-PL"/>
        </w:rPr>
      </w:pPr>
      <w:r w:rsidRPr="00F16847">
        <w:rPr>
          <w:rFonts w:eastAsia="Times New Roman" w:cstheme="minorHAnsi"/>
          <w:b/>
          <w:bCs/>
          <w:color w:val="222222"/>
          <w:lang w:eastAsia="pl-PL"/>
        </w:rPr>
        <w:t>Instalacje oświetlenia podstawowego</w:t>
      </w:r>
      <w:r w:rsidRPr="00F16847">
        <w:rPr>
          <w:rFonts w:eastAsia="Times New Roman" w:cstheme="minorHAnsi"/>
          <w:color w:val="222222"/>
          <w:lang w:eastAsia="pl-PL"/>
        </w:rPr>
        <w:t> w oparciu o oprawy ze źródłami światła typu LED. Dobór podyktowany zostanie wymaganiami normy oświetleniowej PNEN 12464-1:2012, zgodnie z którą należy zapewnić oświetlenie o parametrach zależnych od przeznaczenia pomieszczenia. Przyjmuje się, że minimalne natężenie oświetlenia w sanitariatach nie mniejsze niż 200lx, komunikacja 100 lx, klatki schodowe 150lx, pokoje administracyjne 500lx, pom. Techniczne 200lx, zaplecza magazynowe itp. 200lx.</w:t>
      </w:r>
    </w:p>
    <w:p w14:paraId="775DC663" w14:textId="77777777" w:rsidR="00F16847" w:rsidRPr="00F16847" w:rsidRDefault="00F16847" w:rsidP="007C6244">
      <w:pPr>
        <w:numPr>
          <w:ilvl w:val="0"/>
          <w:numId w:val="32"/>
        </w:numPr>
        <w:shd w:val="clear" w:color="auto" w:fill="FFFFFF"/>
        <w:spacing w:before="100" w:beforeAutospacing="1" w:after="100" w:afterAutospacing="1" w:line="312" w:lineRule="auto"/>
        <w:ind w:left="284"/>
        <w:rPr>
          <w:rFonts w:eastAsia="Times New Roman" w:cstheme="minorHAnsi"/>
          <w:color w:val="222222"/>
          <w:lang w:eastAsia="pl-PL"/>
        </w:rPr>
      </w:pPr>
      <w:r w:rsidRPr="00F16847">
        <w:rPr>
          <w:rFonts w:eastAsia="Times New Roman" w:cstheme="minorHAnsi"/>
          <w:b/>
          <w:bCs/>
          <w:color w:val="222222"/>
          <w:lang w:eastAsia="pl-PL"/>
        </w:rPr>
        <w:t>Instalacje oświetlenia awaryjnego i ewakuacyjnego</w:t>
      </w:r>
      <w:r w:rsidRPr="00F16847">
        <w:rPr>
          <w:rFonts w:eastAsia="Times New Roman" w:cstheme="minorHAnsi"/>
          <w:color w:val="222222"/>
          <w:lang w:eastAsia="pl-PL"/>
        </w:rPr>
        <w:t> w oparciu o oprawy awaryjne i ewakuacyjne ze źródłami światła typu LED. Oprawy z podtrzymaniem bateryjnym. Oprawy dobrane w oparciu o normę oświetleniową PNEN 60598-2-22:2015-01. Minimalne natężenie oświetlenia na komunikacji 1lx, w miejscach występowania urządzeń pożarowych 5lx, w pozostałych pomieszczeniach 1lx.</w:t>
      </w:r>
    </w:p>
    <w:p w14:paraId="6390BC86" w14:textId="77777777" w:rsidR="00F16847" w:rsidRPr="00F16847" w:rsidRDefault="00F16847" w:rsidP="007C6244">
      <w:pPr>
        <w:numPr>
          <w:ilvl w:val="0"/>
          <w:numId w:val="32"/>
        </w:numPr>
        <w:shd w:val="clear" w:color="auto" w:fill="FFFFFF"/>
        <w:spacing w:before="100" w:beforeAutospacing="1" w:after="100" w:afterAutospacing="1" w:line="312" w:lineRule="auto"/>
        <w:ind w:left="284"/>
        <w:rPr>
          <w:rFonts w:eastAsia="Times New Roman" w:cstheme="minorHAnsi"/>
          <w:color w:val="222222"/>
          <w:lang w:eastAsia="pl-PL"/>
        </w:rPr>
      </w:pPr>
      <w:r w:rsidRPr="00F16847">
        <w:rPr>
          <w:rFonts w:eastAsia="Times New Roman" w:cstheme="minorHAnsi"/>
          <w:b/>
          <w:bCs/>
          <w:color w:val="222222"/>
          <w:lang w:eastAsia="pl-PL"/>
        </w:rPr>
        <w:t>Gniazda elektryczne i teletechniczne</w:t>
      </w:r>
      <w:r w:rsidRPr="00F16847">
        <w:rPr>
          <w:rFonts w:eastAsia="Times New Roman" w:cstheme="minorHAnsi"/>
          <w:color w:val="222222"/>
          <w:lang w:eastAsia="pl-PL"/>
        </w:rPr>
        <w:t> – rozmieszczone w całym obiekcie zgodnie z przyjętymi standardami branżowymi. Gniazda w stylistyce naturalnej, zwieńczone ramkami pasującymi do całości architektonicznej. Część gniazd znajduje się w przestrzeni między sufitowej – gniazda do obsługi rzutników, routerów, punktów dostępowych itp. Gniazda w wykonaniu szczelnym i nie szczelnym w zależności od przeznaczenia pomieszczenia oraz warunków w nim panujących.</w:t>
      </w:r>
    </w:p>
    <w:p w14:paraId="429D448F" w14:textId="77777777" w:rsidR="00F16847" w:rsidRPr="00F16847" w:rsidRDefault="00F16847" w:rsidP="007C6244">
      <w:pPr>
        <w:numPr>
          <w:ilvl w:val="1"/>
          <w:numId w:val="32"/>
        </w:numPr>
        <w:shd w:val="clear" w:color="auto" w:fill="FFFFFF"/>
        <w:tabs>
          <w:tab w:val="num" w:pos="720"/>
        </w:tabs>
        <w:spacing w:before="100" w:beforeAutospacing="1" w:after="100" w:afterAutospacing="1" w:line="312" w:lineRule="auto"/>
        <w:ind w:left="709"/>
        <w:rPr>
          <w:rFonts w:eastAsia="Times New Roman" w:cstheme="minorHAnsi"/>
          <w:color w:val="222222"/>
          <w:lang w:eastAsia="pl-PL"/>
        </w:rPr>
      </w:pPr>
      <w:r w:rsidRPr="00F16847">
        <w:rPr>
          <w:rFonts w:eastAsia="Times New Roman" w:cstheme="minorHAnsi"/>
          <w:color w:val="222222"/>
          <w:lang w:eastAsia="pl-PL"/>
        </w:rPr>
        <w:t xml:space="preserve">Gniazda zasilające podtynkowe pojedyncze 1-fazowe IP20 Możliwość zamontowania w ramkach wielokrotnych Napięcie znamionowe: 250V; 50 </w:t>
      </w:r>
      <w:proofErr w:type="spellStart"/>
      <w:r w:rsidRPr="00F16847">
        <w:rPr>
          <w:rFonts w:eastAsia="Times New Roman" w:cstheme="minorHAnsi"/>
          <w:color w:val="222222"/>
          <w:lang w:eastAsia="pl-PL"/>
        </w:rPr>
        <w:t>Hz</w:t>
      </w:r>
      <w:proofErr w:type="spellEnd"/>
      <w:r w:rsidRPr="00F16847">
        <w:rPr>
          <w:rFonts w:eastAsia="Times New Roman" w:cstheme="minorHAnsi"/>
          <w:color w:val="222222"/>
          <w:lang w:eastAsia="pl-PL"/>
        </w:rPr>
        <w:t xml:space="preserve"> Prąd znamionowy: 16A Wyposażone w styk ochronny typu „bolec” Tworzywa sztuczne: samogasnące (niepodtrzymujące płomienia) Przystosowane w instalowanie w puszkach Ø60 za pomocą wkrętów lub tzw. pazurków Stopień ochrony w wykonaniu zwykłym: minimum IP2x</w:t>
      </w:r>
    </w:p>
    <w:p w14:paraId="265C00A9" w14:textId="77777777" w:rsidR="00F16847" w:rsidRPr="00F16847" w:rsidRDefault="00F16847" w:rsidP="007C6244">
      <w:pPr>
        <w:numPr>
          <w:ilvl w:val="1"/>
          <w:numId w:val="32"/>
        </w:numPr>
        <w:shd w:val="clear" w:color="auto" w:fill="FFFFFF"/>
        <w:tabs>
          <w:tab w:val="num" w:pos="720"/>
        </w:tabs>
        <w:spacing w:before="100" w:beforeAutospacing="1" w:after="100" w:afterAutospacing="1" w:line="312" w:lineRule="auto"/>
        <w:ind w:left="709"/>
        <w:rPr>
          <w:rFonts w:eastAsia="Times New Roman" w:cstheme="minorHAnsi"/>
          <w:color w:val="222222"/>
          <w:lang w:eastAsia="pl-PL"/>
        </w:rPr>
      </w:pPr>
      <w:r w:rsidRPr="00F16847">
        <w:rPr>
          <w:rFonts w:eastAsia="Times New Roman" w:cstheme="minorHAnsi"/>
          <w:color w:val="222222"/>
          <w:lang w:eastAsia="pl-PL"/>
        </w:rPr>
        <w:t xml:space="preserve">Gniazda zasilające podtynkowe pojedyncze 1-fazowe IP44 Możliwość zamontowania w minimum 3-krotnych ramkach – </w:t>
      </w:r>
      <w:proofErr w:type="spellStart"/>
      <w:r w:rsidRPr="00F16847">
        <w:rPr>
          <w:rFonts w:eastAsia="Times New Roman" w:cstheme="minorHAnsi"/>
          <w:color w:val="222222"/>
          <w:lang w:eastAsia="pl-PL"/>
        </w:rPr>
        <w:t>bryzgoszczelność</w:t>
      </w:r>
      <w:proofErr w:type="spellEnd"/>
      <w:r w:rsidRPr="00F16847">
        <w:rPr>
          <w:rFonts w:eastAsia="Times New Roman" w:cstheme="minorHAnsi"/>
          <w:color w:val="222222"/>
          <w:lang w:eastAsia="pl-PL"/>
        </w:rPr>
        <w:t xml:space="preserve"> IP44 Klapka w kolorze pokrywy lub transparentna: Napięcie znamionowe: 250V; 50 </w:t>
      </w:r>
      <w:proofErr w:type="spellStart"/>
      <w:r w:rsidRPr="00F16847">
        <w:rPr>
          <w:rFonts w:eastAsia="Times New Roman" w:cstheme="minorHAnsi"/>
          <w:color w:val="222222"/>
          <w:lang w:eastAsia="pl-PL"/>
        </w:rPr>
        <w:t>Hz</w:t>
      </w:r>
      <w:proofErr w:type="spellEnd"/>
      <w:r w:rsidRPr="00F16847">
        <w:rPr>
          <w:rFonts w:eastAsia="Times New Roman" w:cstheme="minorHAnsi"/>
          <w:color w:val="222222"/>
          <w:lang w:eastAsia="pl-PL"/>
        </w:rPr>
        <w:t xml:space="preserve"> Prąd znamionowy: 16A Wyposażone w styk ochronny typu „bolec” Gwarancja: 6 lat Tworzywa sztuczne: </w:t>
      </w:r>
      <w:proofErr w:type="spellStart"/>
      <w:r w:rsidRPr="00F16847">
        <w:rPr>
          <w:rFonts w:eastAsia="Times New Roman" w:cstheme="minorHAnsi"/>
          <w:color w:val="222222"/>
          <w:lang w:eastAsia="pl-PL"/>
        </w:rPr>
        <w:t>bezhalogenowe</w:t>
      </w:r>
      <w:proofErr w:type="spellEnd"/>
      <w:r w:rsidRPr="00F16847">
        <w:rPr>
          <w:rFonts w:eastAsia="Times New Roman" w:cstheme="minorHAnsi"/>
          <w:color w:val="222222"/>
          <w:lang w:eastAsia="pl-PL"/>
        </w:rPr>
        <w:t xml:space="preserve"> i samogasnące (niepodtrzymujące płomienia) Przystosowane w instalowanie w puszkach Ø60 za pomocą wkrętów lub tzw. Pazurków,</w:t>
      </w:r>
    </w:p>
    <w:p w14:paraId="32921DA6" w14:textId="77777777" w:rsidR="00F16847" w:rsidRPr="00F16847" w:rsidRDefault="00F16847" w:rsidP="007C6244">
      <w:pPr>
        <w:numPr>
          <w:ilvl w:val="1"/>
          <w:numId w:val="32"/>
        </w:numPr>
        <w:shd w:val="clear" w:color="auto" w:fill="FFFFFF"/>
        <w:tabs>
          <w:tab w:val="num" w:pos="720"/>
        </w:tabs>
        <w:spacing w:before="100" w:beforeAutospacing="1" w:after="100" w:afterAutospacing="1" w:line="312" w:lineRule="auto"/>
        <w:ind w:left="709"/>
        <w:rPr>
          <w:rFonts w:eastAsia="Times New Roman" w:cstheme="minorHAnsi"/>
          <w:color w:val="222222"/>
          <w:lang w:eastAsia="pl-PL"/>
        </w:rPr>
      </w:pPr>
      <w:r w:rsidRPr="00F16847">
        <w:rPr>
          <w:rFonts w:eastAsia="Times New Roman" w:cstheme="minorHAnsi"/>
          <w:color w:val="222222"/>
          <w:lang w:eastAsia="pl-PL"/>
        </w:rPr>
        <w:t xml:space="preserve">Gniazdko teleinformatyczne podtynkowe IP20: Możliwość zamontowania w ramkach wielokrotnych Możliwość umieszczenia w jednym module gniazda komputerowego i telefonicznego Dostępne kategorie: 5e, 5e ekranowane, 6, 6 ekranowane Gniazda kat.6 –z przesłonami przeciw-kurzowymi: Tworzywa sztuczne: </w:t>
      </w:r>
      <w:proofErr w:type="spellStart"/>
      <w:r w:rsidRPr="00F16847">
        <w:rPr>
          <w:rFonts w:eastAsia="Times New Roman" w:cstheme="minorHAnsi"/>
          <w:color w:val="222222"/>
          <w:lang w:eastAsia="pl-PL"/>
        </w:rPr>
        <w:t>bezhalogenowe</w:t>
      </w:r>
      <w:proofErr w:type="spellEnd"/>
      <w:r w:rsidRPr="00F16847">
        <w:rPr>
          <w:rFonts w:eastAsia="Times New Roman" w:cstheme="minorHAnsi"/>
          <w:color w:val="222222"/>
          <w:lang w:eastAsia="pl-PL"/>
        </w:rPr>
        <w:t xml:space="preserve"> i samogasnące (niepodtrzymujące płomienia) Przystosowane w instalowanie w puszkach Ø60 za pomocą wkrętów lub tzw. pazurków Stopień ochrony w wykonaniu zwykłym: minimum IP2x</w:t>
      </w:r>
    </w:p>
    <w:p w14:paraId="2A88435F" w14:textId="77777777" w:rsidR="00F16847" w:rsidRPr="00F16847" w:rsidRDefault="00F16847" w:rsidP="007C6244">
      <w:pPr>
        <w:numPr>
          <w:ilvl w:val="1"/>
          <w:numId w:val="32"/>
        </w:numPr>
        <w:shd w:val="clear" w:color="auto" w:fill="FFFFFF"/>
        <w:tabs>
          <w:tab w:val="num" w:pos="720"/>
        </w:tabs>
        <w:spacing w:before="100" w:beforeAutospacing="1" w:after="100" w:afterAutospacing="1" w:line="312" w:lineRule="auto"/>
        <w:ind w:left="709"/>
        <w:rPr>
          <w:rFonts w:eastAsia="Times New Roman" w:cstheme="minorHAnsi"/>
          <w:color w:val="222222"/>
          <w:lang w:eastAsia="pl-PL"/>
        </w:rPr>
      </w:pPr>
      <w:r w:rsidRPr="00F16847">
        <w:rPr>
          <w:rFonts w:eastAsia="Times New Roman" w:cstheme="minorHAnsi"/>
          <w:color w:val="222222"/>
          <w:lang w:eastAsia="pl-PL"/>
        </w:rPr>
        <w:t>Ramki - wymagania: Ramki do 5-cio krotne uniwersalne (możliwy montaż poziomy i pionowy) Przystosowane w instalowanie w puszkach Ø60 za pomocą wkrętów lub tzw. Pazurków Ramki pasujące do wystroju wnętrza</w:t>
      </w:r>
    </w:p>
    <w:p w14:paraId="488D53BA" w14:textId="77777777" w:rsidR="00F16847" w:rsidRPr="00F16847" w:rsidRDefault="00F16847" w:rsidP="007C6244">
      <w:pPr>
        <w:numPr>
          <w:ilvl w:val="0"/>
          <w:numId w:val="32"/>
        </w:numPr>
        <w:shd w:val="clear" w:color="auto" w:fill="FFFFFF"/>
        <w:spacing w:before="100" w:beforeAutospacing="1" w:after="100" w:afterAutospacing="1" w:line="312" w:lineRule="auto"/>
        <w:ind w:left="284"/>
        <w:rPr>
          <w:rFonts w:eastAsia="Times New Roman" w:cstheme="minorHAnsi"/>
          <w:color w:val="222222"/>
          <w:lang w:eastAsia="pl-PL"/>
        </w:rPr>
      </w:pPr>
      <w:r w:rsidRPr="00F16847">
        <w:rPr>
          <w:rFonts w:eastAsia="Times New Roman" w:cstheme="minorHAnsi"/>
          <w:color w:val="222222"/>
          <w:lang w:eastAsia="pl-PL"/>
        </w:rPr>
        <w:t>Ochrona od porażeń:</w:t>
      </w:r>
    </w:p>
    <w:p w14:paraId="70D1D398" w14:textId="77777777" w:rsidR="00F16847" w:rsidRPr="00F16847" w:rsidRDefault="00F16847" w:rsidP="007C6244">
      <w:pPr>
        <w:numPr>
          <w:ilvl w:val="1"/>
          <w:numId w:val="32"/>
        </w:numPr>
        <w:shd w:val="clear" w:color="auto" w:fill="FFFFFF"/>
        <w:tabs>
          <w:tab w:val="num" w:pos="720"/>
        </w:tabs>
        <w:spacing w:before="100" w:beforeAutospacing="1" w:after="100" w:afterAutospacing="1" w:line="312" w:lineRule="auto"/>
        <w:ind w:left="709"/>
        <w:rPr>
          <w:rFonts w:eastAsia="Times New Roman" w:cstheme="minorHAnsi"/>
          <w:color w:val="222222"/>
          <w:lang w:eastAsia="pl-PL"/>
        </w:rPr>
      </w:pPr>
      <w:r w:rsidRPr="00F16847">
        <w:rPr>
          <w:rFonts w:eastAsia="Times New Roman" w:cstheme="minorHAnsi"/>
          <w:color w:val="222222"/>
          <w:lang w:eastAsia="pl-PL"/>
        </w:rPr>
        <w:t xml:space="preserve">Do ochrony od porażeń we wszystkich obwodach odbiorczych z odbiornikami o I klasie izolacji zaprojektowano wyłączniki ochronne różnicowo-prądowe działania bezpośredniego o prądzie różnicowym </w:t>
      </w:r>
      <w:proofErr w:type="spellStart"/>
      <w:r w:rsidRPr="00F16847">
        <w:rPr>
          <w:rFonts w:eastAsia="Times New Roman" w:cstheme="minorHAnsi"/>
          <w:color w:val="222222"/>
          <w:lang w:eastAsia="pl-PL"/>
        </w:rPr>
        <w:t>ΔIr</w:t>
      </w:r>
      <w:proofErr w:type="spellEnd"/>
      <w:r w:rsidRPr="00F16847">
        <w:rPr>
          <w:rFonts w:eastAsia="Times New Roman" w:cstheme="minorHAnsi"/>
          <w:color w:val="222222"/>
          <w:lang w:eastAsia="pl-PL"/>
        </w:rPr>
        <w:t xml:space="preserve"> = 30 </w:t>
      </w:r>
      <w:proofErr w:type="spellStart"/>
      <w:r w:rsidRPr="00F16847">
        <w:rPr>
          <w:rFonts w:eastAsia="Times New Roman" w:cstheme="minorHAnsi"/>
          <w:color w:val="222222"/>
          <w:lang w:eastAsia="pl-PL"/>
        </w:rPr>
        <w:t>mA</w:t>
      </w:r>
      <w:proofErr w:type="spellEnd"/>
      <w:r w:rsidRPr="00F16847">
        <w:rPr>
          <w:rFonts w:eastAsia="Times New Roman" w:cstheme="minorHAnsi"/>
          <w:color w:val="222222"/>
          <w:lang w:eastAsia="pl-PL"/>
        </w:rPr>
        <w:t>.</w:t>
      </w:r>
    </w:p>
    <w:p w14:paraId="3CAF63EE" w14:textId="77777777" w:rsidR="00F16847" w:rsidRPr="00F16847" w:rsidRDefault="00F16847" w:rsidP="007C6244">
      <w:pPr>
        <w:numPr>
          <w:ilvl w:val="1"/>
          <w:numId w:val="32"/>
        </w:numPr>
        <w:shd w:val="clear" w:color="auto" w:fill="FFFFFF"/>
        <w:tabs>
          <w:tab w:val="num" w:pos="720"/>
        </w:tabs>
        <w:spacing w:before="100" w:beforeAutospacing="1" w:after="100" w:afterAutospacing="1" w:line="312" w:lineRule="auto"/>
        <w:ind w:left="709"/>
        <w:rPr>
          <w:rFonts w:eastAsia="Times New Roman" w:cstheme="minorHAnsi"/>
          <w:color w:val="222222"/>
          <w:lang w:eastAsia="pl-PL"/>
        </w:rPr>
      </w:pPr>
      <w:r w:rsidRPr="00F16847">
        <w:rPr>
          <w:rFonts w:eastAsia="Times New Roman" w:cstheme="minorHAnsi"/>
          <w:color w:val="222222"/>
          <w:lang w:eastAsia="pl-PL"/>
        </w:rPr>
        <w:t xml:space="preserve">Całość instalacji wewnętrznej zaprojektowano w układzie TN-S. Instalacja obejmuje: </w:t>
      </w:r>
      <w:proofErr w:type="spellStart"/>
      <w:r w:rsidRPr="00F16847">
        <w:rPr>
          <w:rFonts w:eastAsia="Times New Roman" w:cstheme="minorHAnsi"/>
          <w:color w:val="222222"/>
          <w:lang w:eastAsia="pl-PL"/>
        </w:rPr>
        <w:t>oprzewodowanie</w:t>
      </w:r>
      <w:proofErr w:type="spellEnd"/>
      <w:r w:rsidRPr="00F16847">
        <w:rPr>
          <w:rFonts w:eastAsia="Times New Roman" w:cstheme="minorHAnsi"/>
          <w:color w:val="222222"/>
          <w:lang w:eastAsia="pl-PL"/>
        </w:rPr>
        <w:t xml:space="preserve"> o izolacji wzmocnionej (750V), stosowanie przewodów ochronnych PE, </w:t>
      </w:r>
      <w:r w:rsidRPr="00F16847">
        <w:rPr>
          <w:rFonts w:eastAsia="Times New Roman" w:cstheme="minorHAnsi"/>
          <w:color w:val="222222"/>
          <w:lang w:eastAsia="pl-PL"/>
        </w:rPr>
        <w:lastRenderedPageBreak/>
        <w:t>stosowanie ochronników przepięciowych, stosowanie. W pomieszczeniach wilgotnych wszelkie elementy metalowe łączyć do przewodu PE stosując listwy zaciskowe. Przewód neutralny winien być koloru niebieskiego, a przewód ochronny w pasy żółtozielone.</w:t>
      </w:r>
    </w:p>
    <w:p w14:paraId="09A93CE6" w14:textId="1BF2E264" w:rsidR="00F16847" w:rsidRPr="00F16847" w:rsidRDefault="00F16847" w:rsidP="007C6244">
      <w:pPr>
        <w:numPr>
          <w:ilvl w:val="1"/>
          <w:numId w:val="32"/>
        </w:numPr>
        <w:shd w:val="clear" w:color="auto" w:fill="FFFFFF"/>
        <w:spacing w:before="100" w:beforeAutospacing="1" w:after="100" w:afterAutospacing="1" w:line="312" w:lineRule="auto"/>
        <w:ind w:left="709"/>
        <w:rPr>
          <w:rFonts w:eastAsia="Times New Roman" w:cstheme="minorHAnsi"/>
          <w:color w:val="222222"/>
          <w:lang w:eastAsia="pl-PL"/>
        </w:rPr>
      </w:pPr>
      <w:r w:rsidRPr="00F16847">
        <w:rPr>
          <w:rFonts w:eastAsia="Times New Roman" w:cstheme="minorHAnsi"/>
          <w:color w:val="222222"/>
          <w:lang w:eastAsia="pl-PL"/>
        </w:rPr>
        <w:t>Ochrona zrealizowana na podstawie normy PN-HD 60364-4-41:2009. Zastosowano klasę ochrony podstawową, ochronę przy uszkodzeniu oraz ochronę uzupełniającą.</w:t>
      </w:r>
    </w:p>
    <w:p w14:paraId="09D5BE14" w14:textId="1AF5C28D" w:rsidR="00F16847" w:rsidRPr="00F16847" w:rsidRDefault="00F16847" w:rsidP="007C6244">
      <w:pPr>
        <w:numPr>
          <w:ilvl w:val="0"/>
          <w:numId w:val="32"/>
        </w:numPr>
        <w:shd w:val="clear" w:color="auto" w:fill="FFFFFF"/>
        <w:spacing w:before="120" w:after="120" w:line="312" w:lineRule="auto"/>
        <w:ind w:left="283" w:hanging="357"/>
        <w:rPr>
          <w:rFonts w:eastAsia="Times New Roman" w:cstheme="minorHAnsi"/>
          <w:color w:val="222222"/>
          <w:lang w:eastAsia="pl-PL"/>
        </w:rPr>
      </w:pPr>
      <w:r w:rsidRPr="00F16847">
        <w:rPr>
          <w:rFonts w:eastAsia="Times New Roman" w:cstheme="minorHAnsi"/>
          <w:color w:val="222222"/>
          <w:lang w:eastAsia="pl-PL"/>
        </w:rPr>
        <w:t> </w:t>
      </w:r>
      <w:r w:rsidRPr="00F16847">
        <w:rPr>
          <w:rFonts w:eastAsia="Times New Roman" w:cstheme="minorHAnsi"/>
          <w:b/>
          <w:bCs/>
          <w:color w:val="222222"/>
          <w:lang w:eastAsia="pl-PL"/>
        </w:rPr>
        <w:t xml:space="preserve">Instalacja </w:t>
      </w:r>
      <w:r w:rsidRPr="00F16847">
        <w:rPr>
          <w:rFonts w:eastAsia="Times New Roman" w:cstheme="minorHAnsi"/>
          <w:color w:val="222222"/>
          <w:lang w:eastAsia="pl-PL"/>
        </w:rPr>
        <w:t>fotowoltaiczna</w:t>
      </w:r>
      <w:r w:rsidR="00ED7C47">
        <w:rPr>
          <w:rFonts w:eastAsia="Times New Roman" w:cstheme="minorHAnsi"/>
          <w:color w:val="222222"/>
          <w:lang w:eastAsia="pl-PL"/>
        </w:rPr>
        <w:t xml:space="preserve"> istniejąca</w:t>
      </w:r>
      <w:r w:rsidRPr="00F16847">
        <w:rPr>
          <w:rFonts w:eastAsia="Times New Roman" w:cstheme="minorHAnsi"/>
          <w:b/>
          <w:bCs/>
          <w:color w:val="222222"/>
          <w:lang w:eastAsia="pl-PL"/>
        </w:rPr>
        <w:t xml:space="preserve"> – </w:t>
      </w:r>
      <w:r w:rsidRPr="00F16847">
        <w:rPr>
          <w:rFonts w:eastAsia="Times New Roman" w:cstheme="minorHAnsi"/>
          <w:color w:val="222222"/>
          <w:lang w:eastAsia="pl-PL"/>
        </w:rPr>
        <w:t xml:space="preserve">panele PV niepalne zamontowane na dachu. Instalacja o mocy zainstalowanej &lt;50kW. W skład instalacji wchodzą falowniki PV, kable solarne, panele PV, rozdzielnica </w:t>
      </w:r>
      <w:proofErr w:type="spellStart"/>
      <w:r w:rsidRPr="00F16847">
        <w:rPr>
          <w:rFonts w:eastAsia="Times New Roman" w:cstheme="minorHAnsi"/>
          <w:color w:val="222222"/>
          <w:lang w:eastAsia="pl-PL"/>
        </w:rPr>
        <w:t>Rpv</w:t>
      </w:r>
      <w:proofErr w:type="spellEnd"/>
      <w:r w:rsidRPr="00F16847">
        <w:rPr>
          <w:rFonts w:eastAsia="Times New Roman" w:cstheme="minorHAnsi"/>
          <w:color w:val="222222"/>
          <w:lang w:eastAsia="pl-PL"/>
        </w:rPr>
        <w:t xml:space="preserve"> oraz optymalizatory mocy. Falowniki wyłączane za pomocą przycisku pożarowego.</w:t>
      </w:r>
    </w:p>
    <w:p w14:paraId="112472A7" w14:textId="6F70C4D7" w:rsidR="00F16847" w:rsidRPr="00F16847" w:rsidRDefault="00F16847" w:rsidP="007C6244">
      <w:pPr>
        <w:numPr>
          <w:ilvl w:val="0"/>
          <w:numId w:val="33"/>
        </w:numPr>
        <w:shd w:val="clear" w:color="auto" w:fill="FFFFFF"/>
        <w:spacing w:before="120" w:after="120" w:line="312" w:lineRule="auto"/>
        <w:ind w:left="283" w:hanging="357"/>
        <w:rPr>
          <w:rFonts w:eastAsia="Times New Roman" w:cstheme="minorHAnsi"/>
          <w:color w:val="222222"/>
          <w:lang w:eastAsia="pl-PL"/>
        </w:rPr>
      </w:pPr>
      <w:r w:rsidRPr="00F16847">
        <w:rPr>
          <w:rFonts w:eastAsia="Times New Roman" w:cstheme="minorHAnsi"/>
          <w:b/>
          <w:bCs/>
          <w:color w:val="222222"/>
          <w:lang w:eastAsia="pl-PL"/>
        </w:rPr>
        <w:t>System CCTV</w:t>
      </w:r>
      <w:r w:rsidRPr="00F16847">
        <w:rPr>
          <w:rFonts w:eastAsia="Times New Roman" w:cstheme="minorHAnsi"/>
          <w:color w:val="222222"/>
          <w:lang w:eastAsia="pl-PL"/>
        </w:rPr>
        <w:t xml:space="preserve"> oparty o kamery o stałej rozdzielczości i projektowanym nasyceniu 175 </w:t>
      </w:r>
      <w:proofErr w:type="spellStart"/>
      <w:r w:rsidRPr="00F16847">
        <w:rPr>
          <w:rFonts w:eastAsia="Times New Roman" w:cstheme="minorHAnsi"/>
          <w:color w:val="222222"/>
          <w:lang w:eastAsia="pl-PL"/>
        </w:rPr>
        <w:t>px</w:t>
      </w:r>
      <w:proofErr w:type="spellEnd"/>
      <w:r w:rsidRPr="00F16847">
        <w:rPr>
          <w:rFonts w:eastAsia="Times New Roman" w:cstheme="minorHAnsi"/>
          <w:color w:val="222222"/>
          <w:lang w:eastAsia="pl-PL"/>
        </w:rPr>
        <w:t>/m.</w:t>
      </w:r>
    </w:p>
    <w:p w14:paraId="04631CC5" w14:textId="431F8ABD" w:rsidR="00F16847" w:rsidRPr="00F16847" w:rsidRDefault="00F16847" w:rsidP="007C6244">
      <w:pPr>
        <w:numPr>
          <w:ilvl w:val="0"/>
          <w:numId w:val="34"/>
        </w:numPr>
        <w:shd w:val="clear" w:color="auto" w:fill="FFFFFF"/>
        <w:spacing w:after="0" w:line="312" w:lineRule="auto"/>
        <w:ind w:left="283" w:hanging="357"/>
        <w:rPr>
          <w:rFonts w:eastAsia="Times New Roman" w:cstheme="minorHAnsi"/>
          <w:color w:val="222222"/>
          <w:lang w:eastAsia="pl-PL"/>
        </w:rPr>
      </w:pPr>
      <w:r w:rsidRPr="00F16847">
        <w:rPr>
          <w:rFonts w:eastAsia="Times New Roman" w:cstheme="minorHAnsi"/>
          <w:b/>
          <w:bCs/>
          <w:color w:val="222222"/>
          <w:lang w:eastAsia="pl-PL"/>
        </w:rPr>
        <w:t>Sieć strukturalna LAN</w:t>
      </w:r>
      <w:r w:rsidRPr="00F16847">
        <w:rPr>
          <w:rFonts w:eastAsia="Times New Roman" w:cstheme="minorHAnsi"/>
          <w:color w:val="222222"/>
          <w:lang w:eastAsia="pl-PL"/>
        </w:rPr>
        <w:t xml:space="preserve"> – oparta o kable kat. 7 wraz z </w:t>
      </w:r>
      <w:proofErr w:type="spellStart"/>
      <w:r w:rsidRPr="00F16847">
        <w:rPr>
          <w:rFonts w:eastAsia="Times New Roman" w:cstheme="minorHAnsi"/>
          <w:color w:val="222222"/>
          <w:lang w:eastAsia="pl-PL"/>
        </w:rPr>
        <w:t>parchcordami</w:t>
      </w:r>
      <w:proofErr w:type="spellEnd"/>
      <w:r w:rsidRPr="00F16847">
        <w:rPr>
          <w:rFonts w:eastAsia="Times New Roman" w:cstheme="minorHAnsi"/>
          <w:color w:val="222222"/>
          <w:lang w:eastAsia="pl-PL"/>
        </w:rPr>
        <w:t xml:space="preserve"> kat. 6a. System certyfikowany na 25 lat.</w:t>
      </w:r>
    </w:p>
    <w:p w14:paraId="3E443515" w14:textId="0A254073" w:rsidR="00F16847" w:rsidRPr="00F16847" w:rsidRDefault="00F16847" w:rsidP="00F16847">
      <w:pPr>
        <w:shd w:val="clear" w:color="auto" w:fill="FFFFFF"/>
        <w:spacing w:after="0" w:line="240" w:lineRule="auto"/>
        <w:ind w:left="284"/>
        <w:rPr>
          <w:rFonts w:eastAsia="Times New Roman" w:cstheme="minorHAnsi"/>
          <w:b/>
          <w:bCs/>
          <w:color w:val="222222"/>
          <w:lang w:eastAsia="pl-PL"/>
        </w:rPr>
      </w:pPr>
      <w:r w:rsidRPr="00F16847">
        <w:rPr>
          <w:rFonts w:eastAsia="Times New Roman" w:cstheme="minorHAnsi"/>
          <w:b/>
          <w:bCs/>
          <w:color w:val="222222"/>
          <w:lang w:eastAsia="pl-PL"/>
        </w:rPr>
        <w:t>UWAGA :</w:t>
      </w:r>
    </w:p>
    <w:p w14:paraId="59B54C01" w14:textId="77777777" w:rsidR="00F16847" w:rsidRPr="00F16847" w:rsidRDefault="00F16847" w:rsidP="00F16847">
      <w:pPr>
        <w:shd w:val="clear" w:color="auto" w:fill="FFFFFF"/>
        <w:spacing w:after="0" w:line="240" w:lineRule="auto"/>
        <w:ind w:left="284"/>
        <w:rPr>
          <w:rFonts w:ascii="Arial" w:eastAsia="Times New Roman" w:hAnsi="Arial" w:cs="Arial"/>
          <w:b/>
          <w:bCs/>
          <w:color w:val="222222"/>
          <w:sz w:val="24"/>
          <w:szCs w:val="24"/>
          <w:lang w:eastAsia="pl-PL"/>
        </w:rPr>
      </w:pPr>
      <w:r w:rsidRPr="00F16847">
        <w:rPr>
          <w:rFonts w:eastAsia="Times New Roman" w:cstheme="minorHAnsi"/>
          <w:b/>
          <w:bCs/>
          <w:color w:val="222222"/>
          <w:lang w:eastAsia="pl-PL"/>
        </w:rPr>
        <w:t>Szczegółowe rozwiązania znajdują się w poszczególnych opracowaniach branżowych w ramach Projektu Technicznego.</w:t>
      </w:r>
    </w:p>
    <w:p w14:paraId="3551E59C" w14:textId="2595B1FF" w:rsidR="00D1412F" w:rsidRDefault="00D6638E" w:rsidP="00F1411F">
      <w:pPr>
        <w:pStyle w:val="Nagwek2"/>
      </w:pPr>
      <w:bookmarkStart w:id="115" w:name="_Toc188010559"/>
      <w:r>
        <w:t>5.1.1</w:t>
      </w:r>
      <w:r w:rsidR="00C91101">
        <w:t>0</w:t>
      </w:r>
      <w:r>
        <w:t>.</w:t>
      </w:r>
      <w:r w:rsidR="001370B4">
        <w:t xml:space="preserve">  Technologia</w:t>
      </w:r>
      <w:bookmarkEnd w:id="115"/>
    </w:p>
    <w:p w14:paraId="016ECD30"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PODSTAWA OPRACOWANIA</w:t>
      </w:r>
    </w:p>
    <w:p w14:paraId="12C26688"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-Zlecenie inwestora</w:t>
      </w:r>
    </w:p>
    <w:p w14:paraId="46E43CCF"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-Dokumentacja budowlana</w:t>
      </w:r>
    </w:p>
    <w:p w14:paraId="3CFDA887"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-Uzgodnienia z inwestorem</w:t>
      </w:r>
    </w:p>
    <w:p w14:paraId="6A372499"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-Obowiązujące przepisy Sanepid i Bhp</w:t>
      </w:r>
    </w:p>
    <w:p w14:paraId="6083EE74" w14:textId="77777777" w:rsidR="00F1411F" w:rsidRPr="00D712E6" w:rsidRDefault="00F1411F" w:rsidP="00F1411F">
      <w:pPr>
        <w:autoSpaceDE w:val="0"/>
        <w:autoSpaceDN w:val="0"/>
        <w:adjustRightInd w:val="0"/>
        <w:spacing w:after="0" w:line="240" w:lineRule="auto"/>
        <w:jc w:val="both"/>
        <w:rPr>
          <w:rFonts w:cstheme="minorHAnsi"/>
        </w:rPr>
      </w:pPr>
    </w:p>
    <w:p w14:paraId="405FAF0F"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PRZEDMIOT I CEL OPRACOWANIA</w:t>
      </w:r>
    </w:p>
    <w:p w14:paraId="31CBA0E6" w14:textId="1F19293F"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Przedmiotem opracowania jest projekt technologiczny żłobka w budynku przy ul. </w:t>
      </w:r>
      <w:r w:rsidR="00C71357">
        <w:rPr>
          <w:rFonts w:cstheme="minorHAnsi"/>
        </w:rPr>
        <w:t>Dzieci Polskich 20</w:t>
      </w:r>
    </w:p>
    <w:p w14:paraId="6BE87836" w14:textId="77777777" w:rsidR="00F1411F" w:rsidRPr="00D712E6" w:rsidRDefault="00F1411F" w:rsidP="00F1411F">
      <w:pPr>
        <w:autoSpaceDE w:val="0"/>
        <w:autoSpaceDN w:val="0"/>
        <w:adjustRightInd w:val="0"/>
        <w:spacing w:after="0" w:line="240" w:lineRule="auto"/>
        <w:jc w:val="both"/>
        <w:rPr>
          <w:rFonts w:cstheme="minorHAnsi"/>
        </w:rPr>
      </w:pPr>
    </w:p>
    <w:p w14:paraId="50589598"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Układ użytkowo – funkcjonalny żłobka</w:t>
      </w:r>
    </w:p>
    <w:p w14:paraId="716FCA4C" w14:textId="77777777" w:rsidR="00F1411F" w:rsidRPr="00123B14" w:rsidRDefault="00F1411F" w:rsidP="00123B14">
      <w:pPr>
        <w:tabs>
          <w:tab w:val="left" w:pos="284"/>
        </w:tabs>
        <w:spacing w:before="120" w:after="120" w:line="312" w:lineRule="auto"/>
        <w:jc w:val="both"/>
        <w:rPr>
          <w:b/>
        </w:rPr>
      </w:pPr>
      <w:bookmarkStart w:id="116" w:name="_Toc103775457"/>
      <w:r w:rsidRPr="00123B14">
        <w:rPr>
          <w:b/>
        </w:rPr>
        <w:t>Strefa wejścia głównego</w:t>
      </w:r>
      <w:bookmarkEnd w:id="116"/>
    </w:p>
    <w:p w14:paraId="68B0BCE5" w14:textId="0BE997F8" w:rsidR="00F1411F" w:rsidRPr="00D712E6" w:rsidRDefault="00F1411F" w:rsidP="00F1411F">
      <w:pPr>
        <w:pStyle w:val="Akapitzlist"/>
        <w:spacing w:before="120" w:line="271" w:lineRule="auto"/>
        <w:ind w:left="0"/>
        <w:jc w:val="both"/>
        <w:rPr>
          <w:rFonts w:cstheme="minorHAnsi"/>
        </w:rPr>
      </w:pPr>
      <w:r w:rsidRPr="00D712E6">
        <w:rPr>
          <w:rFonts w:cstheme="minorHAnsi"/>
        </w:rPr>
        <w:t xml:space="preserve">Budynek posiada główne wejście od strony wschodniej i gospodarcze od strony </w:t>
      </w:r>
      <w:r w:rsidR="00213717">
        <w:rPr>
          <w:rFonts w:cstheme="minorHAnsi"/>
        </w:rPr>
        <w:t>południowej</w:t>
      </w:r>
      <w:r w:rsidRPr="00D712E6">
        <w:rPr>
          <w:rFonts w:cstheme="minorHAnsi"/>
        </w:rPr>
        <w:t>. Wejście</w:t>
      </w:r>
      <w:r w:rsidR="00213717">
        <w:rPr>
          <w:rFonts w:cstheme="minorHAnsi"/>
        </w:rPr>
        <w:t xml:space="preserve"> główne</w:t>
      </w:r>
      <w:r w:rsidRPr="00D712E6">
        <w:rPr>
          <w:rFonts w:cstheme="minorHAnsi"/>
        </w:rPr>
        <w:t xml:space="preserve"> przystosowane dla osób niepełnosprawnych – </w:t>
      </w:r>
      <w:r w:rsidR="00213717">
        <w:rPr>
          <w:rFonts w:cstheme="minorHAnsi"/>
        </w:rPr>
        <w:t>zaprojektowano pochylnię przystosowaną dla wózków inwalidzkich</w:t>
      </w:r>
      <w:r w:rsidRPr="00D712E6">
        <w:rPr>
          <w:rFonts w:cstheme="minorHAnsi"/>
        </w:rPr>
        <w:t xml:space="preserve">. Wejściem głównym, poprzez </w:t>
      </w:r>
      <w:r w:rsidR="00213717">
        <w:rPr>
          <w:rFonts w:cstheme="minorHAnsi"/>
        </w:rPr>
        <w:t>hol</w:t>
      </w:r>
      <w:r w:rsidRPr="00D712E6">
        <w:rPr>
          <w:rFonts w:cstheme="minorHAnsi"/>
        </w:rPr>
        <w:t xml:space="preserve"> z kontrolą dostępu, dostajemy się do szatni. Przy szatni dla dzieci znajduje się toaleta przystosowana dla osób niepełnosprawnych oraz przewijak. </w:t>
      </w:r>
    </w:p>
    <w:p w14:paraId="5F4B7D9F" w14:textId="608714FE" w:rsidR="00F1411F" w:rsidRPr="00D712E6" w:rsidRDefault="00F1411F" w:rsidP="00F1411F">
      <w:pPr>
        <w:pStyle w:val="Akapitzlist"/>
        <w:spacing w:before="120" w:line="271" w:lineRule="auto"/>
        <w:ind w:left="0"/>
        <w:jc w:val="both"/>
        <w:rPr>
          <w:rFonts w:cstheme="minorHAnsi"/>
        </w:rPr>
      </w:pPr>
      <w:bookmarkStart w:id="117" w:name="_Toc103775458"/>
      <w:r w:rsidRPr="00D712E6">
        <w:rPr>
          <w:rFonts w:cstheme="minorHAnsi"/>
        </w:rPr>
        <w:t xml:space="preserve">Dzieci po przyprowadzeniu do </w:t>
      </w:r>
      <w:r w:rsidR="00ED7C47">
        <w:rPr>
          <w:rFonts w:cstheme="minorHAnsi"/>
        </w:rPr>
        <w:t>żłobka</w:t>
      </w:r>
      <w:r w:rsidRPr="00D712E6">
        <w:rPr>
          <w:rFonts w:cstheme="minorHAnsi"/>
        </w:rPr>
        <w:t xml:space="preserve"> przez rodziców, przebraniu i zmianie obuwia w szatni, udają się do swoich </w:t>
      </w:r>
      <w:proofErr w:type="spellStart"/>
      <w:r w:rsidRPr="00D712E6">
        <w:rPr>
          <w:rFonts w:cstheme="minorHAnsi"/>
        </w:rPr>
        <w:t>sal</w:t>
      </w:r>
      <w:proofErr w:type="spellEnd"/>
      <w:r w:rsidRPr="00D712E6">
        <w:rPr>
          <w:rFonts w:cstheme="minorHAnsi"/>
        </w:rPr>
        <w:t xml:space="preserve"> żłobkowych. Zaprojektowano </w:t>
      </w:r>
      <w:r w:rsidR="00213717">
        <w:rPr>
          <w:rFonts w:cstheme="minorHAnsi"/>
        </w:rPr>
        <w:t>4</w:t>
      </w:r>
      <w:r w:rsidRPr="00D712E6">
        <w:rPr>
          <w:rFonts w:cstheme="minorHAnsi"/>
        </w:rPr>
        <w:t xml:space="preserve"> sal</w:t>
      </w:r>
      <w:r w:rsidR="00213717">
        <w:rPr>
          <w:rFonts w:cstheme="minorHAnsi"/>
        </w:rPr>
        <w:t>e</w:t>
      </w:r>
      <w:r w:rsidRPr="00D712E6">
        <w:rPr>
          <w:rFonts w:cstheme="minorHAnsi"/>
        </w:rPr>
        <w:t xml:space="preserve"> żłobkow</w:t>
      </w:r>
      <w:r w:rsidR="00213717">
        <w:rPr>
          <w:rFonts w:cstheme="minorHAnsi"/>
        </w:rPr>
        <w:t>e</w:t>
      </w:r>
      <w:r w:rsidRPr="00D712E6">
        <w:rPr>
          <w:rFonts w:cstheme="minorHAnsi"/>
        </w:rPr>
        <w:t xml:space="preserve"> z indywidualnymi zespołami sanitarnymi i pomieszczeniami na materace i pościel. </w:t>
      </w:r>
    </w:p>
    <w:p w14:paraId="6E1F3432" w14:textId="77777777" w:rsidR="00F1411F" w:rsidRPr="00123B14" w:rsidRDefault="00F1411F" w:rsidP="00123B14">
      <w:pPr>
        <w:tabs>
          <w:tab w:val="left" w:pos="284"/>
        </w:tabs>
        <w:spacing w:before="120" w:after="120" w:line="312" w:lineRule="auto"/>
        <w:jc w:val="both"/>
        <w:rPr>
          <w:b/>
        </w:rPr>
      </w:pPr>
      <w:r w:rsidRPr="00123B14">
        <w:rPr>
          <w:b/>
        </w:rPr>
        <w:t>Szatnia żłobek</w:t>
      </w:r>
      <w:bookmarkEnd w:id="117"/>
    </w:p>
    <w:p w14:paraId="3E225089" w14:textId="4CAE84CD" w:rsidR="00F1411F" w:rsidRPr="00D712E6" w:rsidRDefault="00F1411F" w:rsidP="00F1411F">
      <w:pPr>
        <w:pStyle w:val="Akapitzlist"/>
        <w:spacing w:before="120" w:line="271" w:lineRule="auto"/>
        <w:ind w:left="0"/>
        <w:jc w:val="both"/>
        <w:rPr>
          <w:rFonts w:cstheme="minorHAnsi"/>
        </w:rPr>
      </w:pPr>
      <w:r w:rsidRPr="00D712E6">
        <w:rPr>
          <w:rFonts w:cstheme="minorHAnsi"/>
        </w:rPr>
        <w:t>Szatnia w żłobku jest wyposażona w szafki z miejscem na obuwie. Przy szatni dla dzieci znajduje się toaleta przystosowana dla osób niepełnosprawnych</w:t>
      </w:r>
      <w:r w:rsidR="00EF5717">
        <w:rPr>
          <w:rFonts w:cstheme="minorHAnsi"/>
        </w:rPr>
        <w:t xml:space="preserve">, w szatni </w:t>
      </w:r>
      <w:r w:rsidR="00EF5717" w:rsidRPr="00EF5717">
        <w:rPr>
          <w:rFonts w:cstheme="minorHAnsi"/>
        </w:rPr>
        <w:t>zaprojektowano</w:t>
      </w:r>
      <w:r w:rsidR="00EF5717">
        <w:rPr>
          <w:rFonts w:cstheme="minorHAnsi"/>
        </w:rPr>
        <w:t xml:space="preserve"> </w:t>
      </w:r>
      <w:r w:rsidRPr="00EF5717">
        <w:rPr>
          <w:rFonts w:cstheme="minorHAnsi"/>
        </w:rPr>
        <w:t>przewijak</w:t>
      </w:r>
      <w:r w:rsidR="00213717" w:rsidRPr="00EF5717">
        <w:rPr>
          <w:rFonts w:cstheme="minorHAnsi"/>
        </w:rPr>
        <w:t>.</w:t>
      </w:r>
      <w:r w:rsidR="00213717">
        <w:rPr>
          <w:rFonts w:cstheme="minorHAnsi"/>
        </w:rPr>
        <w:t xml:space="preserve"> </w:t>
      </w:r>
      <w:r w:rsidRPr="00D712E6">
        <w:rPr>
          <w:rFonts w:cstheme="minorHAnsi"/>
        </w:rPr>
        <w:t>W przedsionku zaprojektowano tablic</w:t>
      </w:r>
      <w:r w:rsidR="00ED7C47">
        <w:rPr>
          <w:rFonts w:cstheme="minorHAnsi"/>
        </w:rPr>
        <w:t>ę</w:t>
      </w:r>
      <w:r w:rsidRPr="00D712E6">
        <w:rPr>
          <w:rFonts w:cstheme="minorHAnsi"/>
        </w:rPr>
        <w:t xml:space="preserve"> </w:t>
      </w:r>
      <w:r w:rsidR="00ED7C47">
        <w:rPr>
          <w:rFonts w:cstheme="minorHAnsi"/>
        </w:rPr>
        <w:t>korkową</w:t>
      </w:r>
      <w:r w:rsidRPr="00D712E6">
        <w:rPr>
          <w:rFonts w:cstheme="minorHAnsi"/>
        </w:rPr>
        <w:t xml:space="preserve"> np. na  wywieszanie informacji dla rodziców. Z szatni dzieci udają się pod opieką kadry żłobkowej do </w:t>
      </w:r>
      <w:r w:rsidR="00213717">
        <w:rPr>
          <w:rFonts w:cstheme="minorHAnsi"/>
        </w:rPr>
        <w:t>4</w:t>
      </w:r>
      <w:r w:rsidRPr="00D712E6">
        <w:rPr>
          <w:rFonts w:cstheme="minorHAnsi"/>
        </w:rPr>
        <w:t xml:space="preserve"> </w:t>
      </w:r>
      <w:proofErr w:type="spellStart"/>
      <w:r w:rsidRPr="00D712E6">
        <w:rPr>
          <w:rFonts w:cstheme="minorHAnsi"/>
        </w:rPr>
        <w:t>sal</w:t>
      </w:r>
      <w:proofErr w:type="spellEnd"/>
      <w:r w:rsidRPr="00D712E6">
        <w:rPr>
          <w:rFonts w:cstheme="minorHAnsi"/>
        </w:rPr>
        <w:t xml:space="preserve">. </w:t>
      </w:r>
      <w:r w:rsidR="00213717">
        <w:rPr>
          <w:rFonts w:cstheme="minorHAnsi"/>
        </w:rPr>
        <w:t xml:space="preserve">Na parterze zaprojektowano salę dla najmniejszych dzieci, na I piętrze dla dzieci starszych. Dzieci udają się do </w:t>
      </w:r>
      <w:proofErr w:type="spellStart"/>
      <w:r w:rsidR="00213717">
        <w:rPr>
          <w:rFonts w:cstheme="minorHAnsi"/>
        </w:rPr>
        <w:t>sal</w:t>
      </w:r>
      <w:proofErr w:type="spellEnd"/>
      <w:r w:rsidR="00213717">
        <w:rPr>
          <w:rFonts w:cstheme="minorHAnsi"/>
        </w:rPr>
        <w:t xml:space="preserve"> klatką schodową lub dźwigiem osobowym pod opieką wychowawców.</w:t>
      </w:r>
    </w:p>
    <w:p w14:paraId="457860AD" w14:textId="15F7FCA8" w:rsidR="00F1411F" w:rsidRDefault="00F1411F" w:rsidP="00F1411F">
      <w:pPr>
        <w:pStyle w:val="Akapitzlist"/>
        <w:spacing w:before="120" w:line="271" w:lineRule="auto"/>
        <w:ind w:left="0"/>
        <w:jc w:val="both"/>
        <w:rPr>
          <w:rFonts w:cstheme="minorHAnsi"/>
        </w:rPr>
      </w:pPr>
      <w:r w:rsidRPr="00D712E6">
        <w:rPr>
          <w:rFonts w:cstheme="minorHAnsi"/>
        </w:rPr>
        <w:t xml:space="preserve">Przedsionek </w:t>
      </w:r>
      <w:r w:rsidR="00ED7C47">
        <w:rPr>
          <w:rFonts w:cstheme="minorHAnsi"/>
        </w:rPr>
        <w:t>należy wyposażyć</w:t>
      </w:r>
      <w:r w:rsidRPr="00D712E6">
        <w:rPr>
          <w:rFonts w:cstheme="minorHAnsi"/>
        </w:rPr>
        <w:t xml:space="preserve"> w kontrolę dostępu. Szatni</w:t>
      </w:r>
      <w:r w:rsidR="00ED7C47">
        <w:rPr>
          <w:rFonts w:cstheme="minorHAnsi"/>
        </w:rPr>
        <w:t>ę należy</w:t>
      </w:r>
      <w:r w:rsidRPr="00D712E6">
        <w:rPr>
          <w:rFonts w:cstheme="minorHAnsi"/>
        </w:rPr>
        <w:t xml:space="preserve"> wyposaż</w:t>
      </w:r>
      <w:r w:rsidR="00ED7C47">
        <w:rPr>
          <w:rFonts w:cstheme="minorHAnsi"/>
        </w:rPr>
        <w:t>yć</w:t>
      </w:r>
      <w:r w:rsidRPr="00D712E6">
        <w:rPr>
          <w:rFonts w:cstheme="minorHAnsi"/>
        </w:rPr>
        <w:t xml:space="preserve"> w czytnik kart elektronicznych.</w:t>
      </w:r>
    </w:p>
    <w:p w14:paraId="2730B8E6" w14:textId="77777777" w:rsidR="00ED7C47" w:rsidRDefault="00ED7C47" w:rsidP="00F1411F">
      <w:pPr>
        <w:pStyle w:val="Akapitzlist"/>
        <w:spacing w:before="120" w:line="271" w:lineRule="auto"/>
        <w:ind w:left="0"/>
        <w:jc w:val="both"/>
        <w:rPr>
          <w:rFonts w:cstheme="minorHAnsi"/>
        </w:rPr>
      </w:pPr>
    </w:p>
    <w:p w14:paraId="39AF8D15" w14:textId="77777777" w:rsidR="00BF03FE" w:rsidRDefault="00BF03FE" w:rsidP="00F1411F">
      <w:pPr>
        <w:pStyle w:val="Akapitzlist"/>
        <w:spacing w:before="120" w:line="271" w:lineRule="auto"/>
        <w:ind w:left="0"/>
        <w:jc w:val="both"/>
        <w:rPr>
          <w:rFonts w:cstheme="minorHAnsi"/>
        </w:rPr>
      </w:pPr>
    </w:p>
    <w:p w14:paraId="586146BB" w14:textId="77777777" w:rsidR="00BF03FE" w:rsidRPr="00D712E6" w:rsidRDefault="00BF03FE" w:rsidP="00F1411F">
      <w:pPr>
        <w:pStyle w:val="Akapitzlist"/>
        <w:spacing w:before="120" w:line="271" w:lineRule="auto"/>
        <w:ind w:left="0"/>
        <w:jc w:val="both"/>
        <w:rPr>
          <w:rFonts w:cstheme="minorHAnsi"/>
        </w:rPr>
      </w:pPr>
    </w:p>
    <w:p w14:paraId="36219C93" w14:textId="77777777" w:rsidR="00F1411F" w:rsidRPr="00123B14" w:rsidRDefault="00F1411F" w:rsidP="00123B14">
      <w:pPr>
        <w:tabs>
          <w:tab w:val="left" w:pos="284"/>
        </w:tabs>
        <w:spacing w:before="120" w:after="120" w:line="312" w:lineRule="auto"/>
        <w:jc w:val="both"/>
        <w:rPr>
          <w:b/>
        </w:rPr>
      </w:pPr>
      <w:bookmarkStart w:id="118" w:name="_Toc103775459"/>
      <w:r w:rsidRPr="00123B14">
        <w:rPr>
          <w:b/>
        </w:rPr>
        <w:lastRenderedPageBreak/>
        <w:t>Sale w żłobku</w:t>
      </w:r>
      <w:bookmarkEnd w:id="118"/>
    </w:p>
    <w:p w14:paraId="42807112" w14:textId="356B628D" w:rsidR="00F1411F" w:rsidRPr="00D712E6" w:rsidRDefault="00F1411F" w:rsidP="00F1411F">
      <w:pPr>
        <w:pStyle w:val="Akapitzlist"/>
        <w:spacing w:before="120" w:line="271" w:lineRule="auto"/>
        <w:ind w:left="0"/>
        <w:jc w:val="both"/>
        <w:rPr>
          <w:rFonts w:cstheme="minorHAnsi"/>
        </w:rPr>
      </w:pPr>
      <w:r w:rsidRPr="00D712E6">
        <w:rPr>
          <w:rFonts w:cstheme="minorHAnsi"/>
        </w:rPr>
        <w:t xml:space="preserve">Sale w żłobku są wyposażone w leżaki dla dzieci </w:t>
      </w:r>
      <w:r w:rsidR="00ED7C47">
        <w:rPr>
          <w:rFonts w:cstheme="minorHAnsi"/>
        </w:rPr>
        <w:t>z barierkami zabezpieczającymi</w:t>
      </w:r>
      <w:r w:rsidRPr="00D712E6">
        <w:rPr>
          <w:rFonts w:cstheme="minorHAnsi"/>
        </w:rPr>
        <w:t>. W  sa</w:t>
      </w:r>
      <w:r w:rsidR="00B65EC7">
        <w:rPr>
          <w:rFonts w:cstheme="minorHAnsi"/>
        </w:rPr>
        <w:t>lach</w:t>
      </w:r>
      <w:r w:rsidRPr="00D712E6">
        <w:rPr>
          <w:rFonts w:cstheme="minorHAnsi"/>
        </w:rPr>
        <w:t xml:space="preserve"> przewidziano krzesełka do karmienia dzieci. Każda sala posiada pomieszczeni</w:t>
      </w:r>
      <w:r w:rsidR="00B65EC7">
        <w:rPr>
          <w:rFonts w:cstheme="minorHAnsi"/>
        </w:rPr>
        <w:t>e</w:t>
      </w:r>
      <w:r w:rsidRPr="00D712E6">
        <w:rPr>
          <w:rFonts w:cstheme="minorHAnsi"/>
        </w:rPr>
        <w:t xml:space="preserve"> na leżaki i czystą pościel. </w:t>
      </w:r>
    </w:p>
    <w:p w14:paraId="547E85D2" w14:textId="6FC265CF" w:rsidR="00F1411F" w:rsidRPr="00D712E6" w:rsidRDefault="00F1411F" w:rsidP="00F1411F">
      <w:pPr>
        <w:pStyle w:val="Akapitzlist"/>
        <w:spacing w:before="120" w:line="271" w:lineRule="auto"/>
        <w:ind w:left="0"/>
        <w:jc w:val="both"/>
        <w:rPr>
          <w:rFonts w:cstheme="minorHAnsi"/>
        </w:rPr>
      </w:pPr>
      <w:r w:rsidRPr="00D712E6">
        <w:rPr>
          <w:rFonts w:cstheme="minorHAnsi"/>
        </w:rPr>
        <w:t xml:space="preserve">Każda z </w:t>
      </w:r>
      <w:proofErr w:type="spellStart"/>
      <w:r w:rsidRPr="00D712E6">
        <w:rPr>
          <w:rFonts w:cstheme="minorHAnsi"/>
        </w:rPr>
        <w:t>sal</w:t>
      </w:r>
      <w:proofErr w:type="spellEnd"/>
      <w:r w:rsidRPr="00D712E6">
        <w:rPr>
          <w:rFonts w:cstheme="minorHAnsi"/>
        </w:rPr>
        <w:t xml:space="preserve"> posiada własny węzeł sanitarny. Z każdej z </w:t>
      </w:r>
      <w:proofErr w:type="spellStart"/>
      <w:r w:rsidRPr="00D712E6">
        <w:rPr>
          <w:rFonts w:cstheme="minorHAnsi"/>
        </w:rPr>
        <w:t>sal</w:t>
      </w:r>
      <w:proofErr w:type="spellEnd"/>
      <w:r w:rsidRPr="00D712E6">
        <w:rPr>
          <w:rFonts w:cstheme="minorHAnsi"/>
        </w:rPr>
        <w:t xml:space="preserve"> jest bezpośrednie wejście do toalety dla dzieci, wyposażonej w umywalki, miski ustępowe przeznaczone dla dzieci oraz nocniki. Między toaletami znajduje się pomieszczenie do mycia i przechowywania nocników. Drzwi do zespołów toalet dziecięcych z przeszkleniem.</w:t>
      </w:r>
      <w:r w:rsidR="001A0D23">
        <w:rPr>
          <w:rFonts w:cstheme="minorHAnsi"/>
        </w:rPr>
        <w:t xml:space="preserve"> Na szkle umieścić naklejki zabezpieczające przed przypadkowym wejściem w taflę.</w:t>
      </w:r>
    </w:p>
    <w:p w14:paraId="14E0B1AB" w14:textId="77777777" w:rsidR="00F1411F" w:rsidRPr="00D712E6" w:rsidRDefault="00F1411F" w:rsidP="00F1411F">
      <w:pPr>
        <w:pStyle w:val="Akapitzlist"/>
        <w:spacing w:before="120" w:line="271" w:lineRule="auto"/>
        <w:ind w:left="0"/>
        <w:jc w:val="both"/>
        <w:rPr>
          <w:rFonts w:cstheme="minorHAnsi"/>
        </w:rPr>
      </w:pPr>
      <w:r w:rsidRPr="00D712E6">
        <w:rPr>
          <w:rFonts w:cstheme="minorHAnsi"/>
        </w:rPr>
        <w:t>W salach zaprojektowano miejsca na tablice multimedialne.</w:t>
      </w:r>
    </w:p>
    <w:p w14:paraId="0B0CA193" w14:textId="54B958BD" w:rsidR="00F1411F" w:rsidRPr="00123B14" w:rsidRDefault="00B65EC7" w:rsidP="00123B14">
      <w:pPr>
        <w:tabs>
          <w:tab w:val="left" w:pos="284"/>
        </w:tabs>
        <w:spacing w:before="120" w:after="120" w:line="312" w:lineRule="auto"/>
        <w:jc w:val="both"/>
        <w:rPr>
          <w:b/>
        </w:rPr>
      </w:pPr>
      <w:r>
        <w:rPr>
          <w:b/>
        </w:rPr>
        <w:t>T</w:t>
      </w:r>
      <w:r w:rsidR="00F1411F" w:rsidRPr="00123B14">
        <w:rPr>
          <w:b/>
        </w:rPr>
        <w:t>eren zielony</w:t>
      </w:r>
    </w:p>
    <w:p w14:paraId="3E09FA95" w14:textId="742481ED" w:rsidR="00F1411F" w:rsidRPr="00D712E6" w:rsidRDefault="00B65EC7" w:rsidP="00F1411F">
      <w:pPr>
        <w:pStyle w:val="Akapitzlist"/>
        <w:spacing w:before="120" w:line="271" w:lineRule="auto"/>
        <w:ind w:left="0"/>
        <w:jc w:val="both"/>
        <w:rPr>
          <w:rFonts w:cstheme="minorHAnsi"/>
        </w:rPr>
      </w:pPr>
      <w:r>
        <w:rPr>
          <w:rFonts w:cstheme="minorHAnsi"/>
        </w:rPr>
        <w:t xml:space="preserve">Na zewnątrz budynku znajduje się teren zielony z urządzonym trawnikiem. </w:t>
      </w:r>
      <w:r w:rsidR="00F1411F" w:rsidRPr="00D712E6">
        <w:rPr>
          <w:rFonts w:cstheme="minorHAnsi"/>
        </w:rPr>
        <w:t xml:space="preserve">Na terenie zielonym </w:t>
      </w:r>
      <w:r w:rsidR="001A0D23">
        <w:rPr>
          <w:rFonts w:cstheme="minorHAnsi"/>
        </w:rPr>
        <w:t xml:space="preserve">na działce sąsiedniej nieobjętej niniejszym opracowaniem </w:t>
      </w:r>
      <w:r w:rsidR="00F1411F" w:rsidRPr="00D712E6">
        <w:rPr>
          <w:rFonts w:cstheme="minorHAnsi"/>
        </w:rPr>
        <w:t>wydzielono plac zabaw dla najmłodszych</w:t>
      </w:r>
      <w:r w:rsidR="001A0D23">
        <w:rPr>
          <w:rFonts w:cstheme="minorHAnsi"/>
        </w:rPr>
        <w:t>.</w:t>
      </w:r>
      <w:r w:rsidR="00F1411F" w:rsidRPr="00D712E6">
        <w:rPr>
          <w:rFonts w:cstheme="minorHAnsi"/>
        </w:rPr>
        <w:t xml:space="preserve"> </w:t>
      </w:r>
    </w:p>
    <w:p w14:paraId="1FDEF960" w14:textId="0F063D74" w:rsidR="00F1411F" w:rsidRPr="00D712E6" w:rsidRDefault="00F1411F" w:rsidP="00F1411F">
      <w:pPr>
        <w:pStyle w:val="Akapitzlist"/>
        <w:spacing w:before="120" w:line="271" w:lineRule="auto"/>
        <w:ind w:left="0"/>
        <w:jc w:val="both"/>
        <w:rPr>
          <w:rFonts w:cstheme="minorHAnsi"/>
        </w:rPr>
      </w:pPr>
      <w:r w:rsidRPr="00D712E6">
        <w:rPr>
          <w:rFonts w:cstheme="minorHAnsi"/>
        </w:rPr>
        <w:t xml:space="preserve">Budynek posiada pomieszczenia gospodarcze </w:t>
      </w:r>
      <w:r w:rsidR="00B65EC7">
        <w:rPr>
          <w:rFonts w:cstheme="minorHAnsi"/>
        </w:rPr>
        <w:t>w piwnicy</w:t>
      </w:r>
      <w:r w:rsidRPr="00D712E6">
        <w:rPr>
          <w:rFonts w:cstheme="minorHAnsi"/>
        </w:rPr>
        <w:t xml:space="preserve"> dostępem z zewnątrz, na potrzeby pielęgnacji terenu zielonego i obsługi placu zabaw, np. do przechowywania i mycia zabawek wykorzystywanych w ogrodzie</w:t>
      </w:r>
      <w:r w:rsidR="001A0D23">
        <w:rPr>
          <w:rFonts w:cstheme="minorHAnsi"/>
        </w:rPr>
        <w:t>.</w:t>
      </w:r>
    </w:p>
    <w:p w14:paraId="4811AA25" w14:textId="77777777" w:rsidR="00F1411F" w:rsidRPr="00123B14" w:rsidRDefault="00F1411F" w:rsidP="00123B14">
      <w:pPr>
        <w:tabs>
          <w:tab w:val="left" w:pos="284"/>
        </w:tabs>
        <w:spacing w:before="120" w:after="120" w:line="312" w:lineRule="auto"/>
        <w:jc w:val="both"/>
        <w:rPr>
          <w:b/>
        </w:rPr>
      </w:pPr>
      <w:bookmarkStart w:id="119" w:name="_Toc103775463"/>
      <w:r w:rsidRPr="00123B14">
        <w:rPr>
          <w:b/>
        </w:rPr>
        <w:t>Pomieszczenia biurowo- administracyjne</w:t>
      </w:r>
      <w:bookmarkEnd w:id="119"/>
    </w:p>
    <w:p w14:paraId="68B93836" w14:textId="299F4AF4" w:rsidR="00F1411F" w:rsidRPr="00D712E6" w:rsidRDefault="00F1411F" w:rsidP="00F1411F">
      <w:pPr>
        <w:pStyle w:val="Akapitzlist"/>
        <w:spacing w:before="120" w:line="271" w:lineRule="auto"/>
        <w:ind w:left="0"/>
        <w:jc w:val="both"/>
        <w:rPr>
          <w:rFonts w:cstheme="minorHAnsi"/>
        </w:rPr>
      </w:pPr>
      <w:r w:rsidRPr="00D712E6">
        <w:rPr>
          <w:rFonts w:cstheme="minorHAnsi"/>
        </w:rPr>
        <w:t xml:space="preserve">W budynku żłobka </w:t>
      </w:r>
      <w:r w:rsidR="00B65EC7">
        <w:rPr>
          <w:rFonts w:cstheme="minorHAnsi"/>
        </w:rPr>
        <w:t xml:space="preserve">na parterze </w:t>
      </w:r>
      <w:r w:rsidRPr="00D712E6">
        <w:rPr>
          <w:rFonts w:cstheme="minorHAnsi"/>
        </w:rPr>
        <w:t xml:space="preserve">zaprojektowano pokój socjalny dla personelu, wyposażony w stół przeznaczony do spożywania posiłków i zabudowę meblową ze zlewem, umywalką, czajnikiem, lodówką </w:t>
      </w:r>
      <w:proofErr w:type="spellStart"/>
      <w:r w:rsidRPr="00D712E6">
        <w:rPr>
          <w:rFonts w:cstheme="minorHAnsi"/>
        </w:rPr>
        <w:t>podblatową</w:t>
      </w:r>
      <w:proofErr w:type="spellEnd"/>
      <w:r w:rsidRPr="00D712E6">
        <w:rPr>
          <w:rFonts w:cstheme="minorHAnsi"/>
        </w:rPr>
        <w:t xml:space="preserve"> i kuchenką mikrofalową. Nad blatem zaprojektowano szafki wiszące przeznaczone do przechowywania naczyń i żywności.</w:t>
      </w:r>
      <w:r w:rsidR="00B65EC7">
        <w:rPr>
          <w:rFonts w:cstheme="minorHAnsi"/>
        </w:rPr>
        <w:t xml:space="preserve"> Pokój socjalny znajduje się bezpośrednio przy szatni dla personelu.</w:t>
      </w:r>
    </w:p>
    <w:p w14:paraId="24AE699A" w14:textId="450A69C3" w:rsidR="00F1411F" w:rsidRPr="00D712E6" w:rsidRDefault="00B65EC7" w:rsidP="00F1411F">
      <w:pPr>
        <w:pStyle w:val="Akapitzlist"/>
        <w:spacing w:before="120" w:line="271" w:lineRule="auto"/>
        <w:ind w:left="0"/>
        <w:jc w:val="both"/>
        <w:rPr>
          <w:rFonts w:cstheme="minorHAnsi"/>
        </w:rPr>
      </w:pPr>
      <w:r>
        <w:rPr>
          <w:rFonts w:cstheme="minorHAnsi"/>
        </w:rPr>
        <w:t xml:space="preserve">Na I piętrze </w:t>
      </w:r>
      <w:r w:rsidR="00B213BE">
        <w:rPr>
          <w:rFonts w:cstheme="minorHAnsi"/>
        </w:rPr>
        <w:t>z</w:t>
      </w:r>
      <w:r w:rsidR="00F1411F" w:rsidRPr="00D712E6">
        <w:rPr>
          <w:rFonts w:cstheme="minorHAnsi"/>
        </w:rPr>
        <w:t>aprojektowano sekretariat z szafami aktowymi na archiwa. Z sekretariatu dostępne jest pomieszczenie biurowe dyrektora placówki.</w:t>
      </w:r>
    </w:p>
    <w:p w14:paraId="521607B2" w14:textId="77777777" w:rsidR="00F1411F" w:rsidRPr="00123B14" w:rsidRDefault="00F1411F" w:rsidP="00123B14">
      <w:pPr>
        <w:tabs>
          <w:tab w:val="left" w:pos="284"/>
        </w:tabs>
        <w:spacing w:before="120" w:after="120" w:line="312" w:lineRule="auto"/>
        <w:jc w:val="both"/>
        <w:rPr>
          <w:b/>
        </w:rPr>
      </w:pPr>
      <w:bookmarkStart w:id="120" w:name="_Toc103775464"/>
      <w:r w:rsidRPr="00123B14">
        <w:rPr>
          <w:b/>
        </w:rPr>
        <w:t>Pomieszczenia medyczne</w:t>
      </w:r>
      <w:bookmarkEnd w:id="120"/>
    </w:p>
    <w:p w14:paraId="32320DD5" w14:textId="77777777" w:rsidR="00F1411F" w:rsidRPr="00D712E6" w:rsidRDefault="00F1411F" w:rsidP="00F1411F">
      <w:pPr>
        <w:rPr>
          <w:rFonts w:cstheme="minorHAnsi"/>
        </w:rPr>
      </w:pPr>
      <w:r w:rsidRPr="00D712E6">
        <w:rPr>
          <w:rFonts w:cstheme="minorHAnsi"/>
        </w:rPr>
        <w:t>W żłobku przewidziano dwa pomieszczenia o charakterze medycznym:</w:t>
      </w:r>
    </w:p>
    <w:p w14:paraId="454979DF" w14:textId="77777777" w:rsidR="00F1411F" w:rsidRPr="00D712E6" w:rsidRDefault="00F1411F" w:rsidP="007C6244">
      <w:pPr>
        <w:pStyle w:val="Akapitzlist"/>
        <w:numPr>
          <w:ilvl w:val="0"/>
          <w:numId w:val="30"/>
        </w:numPr>
        <w:rPr>
          <w:rFonts w:cstheme="minorHAnsi"/>
        </w:rPr>
      </w:pPr>
      <w:r w:rsidRPr="00D712E6">
        <w:rPr>
          <w:rFonts w:cstheme="minorHAnsi"/>
        </w:rPr>
        <w:t xml:space="preserve">Pokój pielęgniarki </w:t>
      </w:r>
    </w:p>
    <w:p w14:paraId="2ED54385" w14:textId="514848AD" w:rsidR="00F1411F" w:rsidRPr="00D712E6" w:rsidRDefault="00F1411F" w:rsidP="007C6244">
      <w:pPr>
        <w:pStyle w:val="Akapitzlist"/>
        <w:numPr>
          <w:ilvl w:val="0"/>
          <w:numId w:val="30"/>
        </w:numPr>
        <w:rPr>
          <w:rFonts w:cstheme="minorHAnsi"/>
        </w:rPr>
      </w:pPr>
      <w:r w:rsidRPr="00D712E6">
        <w:rPr>
          <w:rFonts w:cstheme="minorHAnsi"/>
        </w:rPr>
        <w:t>Izolatka.</w:t>
      </w:r>
      <w:r w:rsidR="00B213BE">
        <w:rPr>
          <w:rFonts w:cstheme="minorHAnsi"/>
        </w:rPr>
        <w:t xml:space="preserve"> </w:t>
      </w:r>
      <w:r w:rsidR="00B65EC7">
        <w:rPr>
          <w:rFonts w:cstheme="minorHAnsi"/>
        </w:rPr>
        <w:t>Z</w:t>
      </w:r>
      <w:r w:rsidRPr="00D712E6">
        <w:rPr>
          <w:rFonts w:cstheme="minorHAnsi"/>
        </w:rPr>
        <w:t xml:space="preserve">najduje się </w:t>
      </w:r>
      <w:r w:rsidR="00B65EC7">
        <w:rPr>
          <w:rFonts w:cstheme="minorHAnsi"/>
        </w:rPr>
        <w:t xml:space="preserve">ona </w:t>
      </w:r>
      <w:r w:rsidRPr="00D712E6">
        <w:rPr>
          <w:rFonts w:cstheme="minorHAnsi"/>
        </w:rPr>
        <w:t xml:space="preserve">bezpośrednio </w:t>
      </w:r>
      <w:r w:rsidR="00B65EC7">
        <w:rPr>
          <w:rFonts w:cstheme="minorHAnsi"/>
        </w:rPr>
        <w:t>za pokojem pielęgniarki, usytuowanie pomieszczenia w skrzydle niedostępnym dla dzieci umożliwia odebranie chorego dziecka przez służby</w:t>
      </w:r>
      <w:r w:rsidRPr="00D712E6">
        <w:rPr>
          <w:rFonts w:cstheme="minorHAnsi"/>
        </w:rPr>
        <w:t xml:space="preserve"> medyczne bez kontaktu z dziećmi zdrowymi. Izolatka wyposażona w leżankę medyczną.</w:t>
      </w:r>
      <w:r w:rsidR="00ED7C47">
        <w:rPr>
          <w:rFonts w:cstheme="minorHAnsi"/>
        </w:rPr>
        <w:t xml:space="preserve"> Izolatka służy również jako pokój wyciszenia dla dzieci ze specjalnymi potrzebami.</w:t>
      </w:r>
    </w:p>
    <w:p w14:paraId="468C012F" w14:textId="77777777" w:rsidR="00F1411F" w:rsidRPr="00123B14" w:rsidRDefault="00F1411F" w:rsidP="00123B14">
      <w:pPr>
        <w:tabs>
          <w:tab w:val="left" w:pos="284"/>
        </w:tabs>
        <w:spacing w:before="120" w:after="120" w:line="312" w:lineRule="auto"/>
        <w:jc w:val="both"/>
        <w:rPr>
          <w:b/>
        </w:rPr>
      </w:pPr>
      <w:bookmarkStart w:id="121" w:name="_Toc103775465"/>
      <w:r w:rsidRPr="00123B14">
        <w:rPr>
          <w:b/>
        </w:rPr>
        <w:t>Pomieszczenia dla personelu</w:t>
      </w:r>
      <w:bookmarkEnd w:id="121"/>
    </w:p>
    <w:p w14:paraId="041646F0" w14:textId="77777777" w:rsidR="00F1411F" w:rsidRPr="00D712E6" w:rsidRDefault="00F1411F" w:rsidP="00F1411F">
      <w:pPr>
        <w:pStyle w:val="Akapitzlist"/>
        <w:spacing w:before="120" w:line="271" w:lineRule="auto"/>
        <w:ind w:left="0"/>
        <w:jc w:val="both"/>
        <w:rPr>
          <w:rFonts w:cstheme="minorHAnsi"/>
        </w:rPr>
      </w:pPr>
      <w:r w:rsidRPr="00D712E6">
        <w:rPr>
          <w:rFonts w:cstheme="minorHAnsi"/>
        </w:rPr>
        <w:t>Na każdej kondygnacji znajduje się toaleta dla personelu.</w:t>
      </w:r>
    </w:p>
    <w:p w14:paraId="65AC1703" w14:textId="5FC7B04F" w:rsidR="00F1411F" w:rsidRPr="00D712E6" w:rsidRDefault="00F1411F" w:rsidP="00F1411F">
      <w:pPr>
        <w:pStyle w:val="Akapitzlist"/>
        <w:spacing w:before="120" w:line="271" w:lineRule="auto"/>
        <w:ind w:left="0"/>
        <w:jc w:val="both"/>
        <w:rPr>
          <w:rFonts w:cstheme="minorHAnsi"/>
        </w:rPr>
      </w:pPr>
      <w:r w:rsidRPr="00D712E6">
        <w:rPr>
          <w:rFonts w:cstheme="minorHAnsi"/>
        </w:rPr>
        <w:t>Na parterze, przy wejściu dla personelu zaprojektowano szatnię wyposażoną w szafki dwudzielne</w:t>
      </w:r>
      <w:r w:rsidR="00B65EC7">
        <w:rPr>
          <w:rFonts w:cstheme="minorHAnsi"/>
        </w:rPr>
        <w:t xml:space="preserve"> oraz kabinę do przebierania</w:t>
      </w:r>
      <w:r w:rsidRPr="00D712E6">
        <w:rPr>
          <w:rFonts w:cstheme="minorHAnsi"/>
        </w:rPr>
        <w:t xml:space="preserve">. </w:t>
      </w:r>
    </w:p>
    <w:p w14:paraId="15FBC647" w14:textId="019F07D9" w:rsidR="00F1411F" w:rsidRDefault="00F1411F" w:rsidP="00F1411F">
      <w:pPr>
        <w:pStyle w:val="Akapitzlist"/>
        <w:spacing w:before="120" w:line="271" w:lineRule="auto"/>
        <w:ind w:left="0"/>
        <w:jc w:val="both"/>
        <w:rPr>
          <w:rFonts w:cstheme="minorHAnsi"/>
        </w:rPr>
      </w:pPr>
      <w:r w:rsidRPr="00D712E6">
        <w:rPr>
          <w:rFonts w:cstheme="minorHAnsi"/>
        </w:rPr>
        <w:t xml:space="preserve">Na parterze </w:t>
      </w:r>
      <w:r w:rsidR="003B0524">
        <w:rPr>
          <w:rFonts w:cstheme="minorHAnsi"/>
        </w:rPr>
        <w:t xml:space="preserve">oraz na piętrze </w:t>
      </w:r>
      <w:r w:rsidRPr="00D712E6">
        <w:rPr>
          <w:rFonts w:cstheme="minorHAnsi"/>
        </w:rPr>
        <w:t xml:space="preserve">zaprojektowano </w:t>
      </w:r>
      <w:r w:rsidR="003B0524">
        <w:rPr>
          <w:rFonts w:cstheme="minorHAnsi"/>
        </w:rPr>
        <w:t>toaletę dla personelu.</w:t>
      </w:r>
    </w:p>
    <w:p w14:paraId="2D37A07C" w14:textId="7D703240" w:rsidR="003B0524" w:rsidRPr="00D712E6" w:rsidRDefault="003B0524" w:rsidP="00F1411F">
      <w:pPr>
        <w:pStyle w:val="Akapitzlist"/>
        <w:spacing w:before="120" w:line="271" w:lineRule="auto"/>
        <w:ind w:left="0"/>
        <w:jc w:val="both"/>
        <w:rPr>
          <w:rFonts w:cstheme="minorHAnsi"/>
        </w:rPr>
      </w:pPr>
      <w:r>
        <w:rPr>
          <w:rFonts w:cstheme="minorHAnsi"/>
        </w:rPr>
        <w:t>W pomieszczeniach w piwnicy zaprojektowano warsztat konserwatora z węzłem sanitarnym męskim.</w:t>
      </w:r>
    </w:p>
    <w:p w14:paraId="01A99AC3" w14:textId="5444BA68" w:rsidR="003B0524" w:rsidRPr="00D712E6" w:rsidRDefault="00F1411F" w:rsidP="00F1411F">
      <w:pPr>
        <w:jc w:val="both"/>
        <w:rPr>
          <w:rFonts w:cstheme="minorHAnsi"/>
          <w:b/>
          <w:bCs/>
        </w:rPr>
      </w:pPr>
      <w:r w:rsidRPr="00D712E6">
        <w:rPr>
          <w:rFonts w:cstheme="minorHAnsi"/>
          <w:b/>
          <w:bCs/>
        </w:rPr>
        <w:t>Pościel prana w pralniach na podstawie umowy z firmą zewnętrzną.</w:t>
      </w:r>
      <w:r w:rsidR="003B0524">
        <w:rPr>
          <w:rFonts w:cstheme="minorHAnsi"/>
          <w:b/>
          <w:bCs/>
        </w:rPr>
        <w:t xml:space="preserve"> </w:t>
      </w:r>
      <w:proofErr w:type="spellStart"/>
      <w:r w:rsidR="003B0524">
        <w:rPr>
          <w:rFonts w:cstheme="minorHAnsi"/>
          <w:b/>
          <w:bCs/>
        </w:rPr>
        <w:t>Posciel</w:t>
      </w:r>
      <w:proofErr w:type="spellEnd"/>
      <w:r w:rsidR="003B0524">
        <w:rPr>
          <w:rFonts w:cstheme="minorHAnsi"/>
          <w:b/>
          <w:bCs/>
        </w:rPr>
        <w:t xml:space="preserve"> jest przechowywana w osobnych magazynach na pościel czystą i brudną na I piętrze.</w:t>
      </w:r>
    </w:p>
    <w:p w14:paraId="3275A686" w14:textId="77777777" w:rsidR="00F1411F" w:rsidRPr="00123B14" w:rsidRDefault="00F1411F" w:rsidP="00123B14">
      <w:pPr>
        <w:tabs>
          <w:tab w:val="left" w:pos="284"/>
        </w:tabs>
        <w:spacing w:before="120" w:after="120" w:line="312" w:lineRule="auto"/>
        <w:jc w:val="both"/>
        <w:rPr>
          <w:b/>
        </w:rPr>
      </w:pPr>
      <w:r w:rsidRPr="00123B14">
        <w:rPr>
          <w:b/>
        </w:rPr>
        <w:t>Program organizacyjny</w:t>
      </w:r>
    </w:p>
    <w:p w14:paraId="6682431C" w14:textId="22A21C49" w:rsidR="00F1411F" w:rsidRPr="00D712E6" w:rsidRDefault="00F1411F" w:rsidP="00F1411F">
      <w:pPr>
        <w:autoSpaceDE w:val="0"/>
        <w:autoSpaceDN w:val="0"/>
        <w:adjustRightInd w:val="0"/>
        <w:spacing w:after="0" w:line="240" w:lineRule="auto"/>
        <w:rPr>
          <w:rFonts w:cstheme="minorHAnsi"/>
        </w:rPr>
      </w:pPr>
      <w:r w:rsidRPr="00D712E6">
        <w:rPr>
          <w:rFonts w:cstheme="minorHAnsi"/>
        </w:rPr>
        <w:t xml:space="preserve">W projektowanym budynku żłobka zlokalizowano </w:t>
      </w:r>
      <w:r w:rsidR="003B0524">
        <w:rPr>
          <w:rFonts w:cstheme="minorHAnsi"/>
        </w:rPr>
        <w:t>4</w:t>
      </w:r>
      <w:r w:rsidRPr="00D712E6">
        <w:rPr>
          <w:rFonts w:cstheme="minorHAnsi"/>
        </w:rPr>
        <w:t xml:space="preserve"> sal</w:t>
      </w:r>
      <w:r w:rsidR="003B0524">
        <w:rPr>
          <w:rFonts w:cstheme="minorHAnsi"/>
        </w:rPr>
        <w:t>e</w:t>
      </w:r>
      <w:r w:rsidRPr="00D712E6">
        <w:rPr>
          <w:rFonts w:cstheme="minorHAnsi"/>
        </w:rPr>
        <w:t xml:space="preserve"> żłobkow</w:t>
      </w:r>
      <w:r w:rsidR="003B0524">
        <w:rPr>
          <w:rFonts w:cstheme="minorHAnsi"/>
        </w:rPr>
        <w:t>e</w:t>
      </w:r>
      <w:r w:rsidRPr="00D712E6">
        <w:rPr>
          <w:rFonts w:cstheme="minorHAnsi"/>
        </w:rPr>
        <w:t xml:space="preserve">. </w:t>
      </w:r>
    </w:p>
    <w:p w14:paraId="2E55809C" w14:textId="36A79B4F" w:rsidR="00F1411F" w:rsidRPr="00601608" w:rsidRDefault="00F1411F" w:rsidP="00F1411F">
      <w:pPr>
        <w:autoSpaceDE w:val="0"/>
        <w:autoSpaceDN w:val="0"/>
        <w:adjustRightInd w:val="0"/>
        <w:spacing w:after="0" w:line="240" w:lineRule="auto"/>
        <w:rPr>
          <w:rFonts w:cstheme="minorHAnsi"/>
        </w:rPr>
      </w:pPr>
      <w:r w:rsidRPr="00601608">
        <w:rPr>
          <w:rFonts w:cstheme="minorHAnsi"/>
        </w:rPr>
        <w:t xml:space="preserve">Żłobek dla </w:t>
      </w:r>
      <w:r w:rsidR="00EF5717" w:rsidRPr="00601608">
        <w:rPr>
          <w:rFonts w:cstheme="minorHAnsi"/>
        </w:rPr>
        <w:t>6</w:t>
      </w:r>
      <w:r w:rsidR="00601608" w:rsidRPr="00601608">
        <w:rPr>
          <w:rFonts w:cstheme="minorHAnsi"/>
        </w:rPr>
        <w:t>4</w:t>
      </w:r>
      <w:r w:rsidR="00EF5717" w:rsidRPr="00601608">
        <w:rPr>
          <w:rFonts w:cstheme="minorHAnsi"/>
        </w:rPr>
        <w:t xml:space="preserve"> </w:t>
      </w:r>
      <w:r w:rsidRPr="00601608">
        <w:rPr>
          <w:rFonts w:cstheme="minorHAnsi"/>
        </w:rPr>
        <w:t>dzieci:</w:t>
      </w:r>
      <w:r w:rsidR="00B213BE" w:rsidRPr="00601608">
        <w:rPr>
          <w:rFonts w:cstheme="minorHAnsi"/>
        </w:rPr>
        <w:t xml:space="preserve"> </w:t>
      </w:r>
    </w:p>
    <w:p w14:paraId="2133A8AE" w14:textId="10000B7E" w:rsidR="00F1411F" w:rsidRPr="00601608" w:rsidRDefault="00F1411F" w:rsidP="00F1411F">
      <w:pPr>
        <w:autoSpaceDE w:val="0"/>
        <w:autoSpaceDN w:val="0"/>
        <w:adjustRightInd w:val="0"/>
        <w:spacing w:after="0" w:line="240" w:lineRule="auto"/>
        <w:rPr>
          <w:rFonts w:cstheme="minorHAnsi"/>
        </w:rPr>
      </w:pPr>
      <w:r w:rsidRPr="00601608">
        <w:rPr>
          <w:rFonts w:cstheme="minorHAnsi"/>
        </w:rPr>
        <w:t>•</w:t>
      </w:r>
      <w:r w:rsidRPr="00601608">
        <w:rPr>
          <w:rFonts w:cstheme="minorHAnsi"/>
        </w:rPr>
        <w:tab/>
        <w:t>sala</w:t>
      </w:r>
      <w:r w:rsidR="003B0524" w:rsidRPr="00601608">
        <w:rPr>
          <w:rFonts w:cstheme="minorHAnsi"/>
        </w:rPr>
        <w:t xml:space="preserve"> nr 1</w:t>
      </w:r>
      <w:r w:rsidRPr="00601608">
        <w:rPr>
          <w:rFonts w:cstheme="minorHAnsi"/>
        </w:rPr>
        <w:t xml:space="preserve"> dla </w:t>
      </w:r>
      <w:r w:rsidR="00EF5717" w:rsidRPr="00601608">
        <w:rPr>
          <w:rFonts w:cstheme="minorHAnsi"/>
        </w:rPr>
        <w:t xml:space="preserve">17 </w:t>
      </w:r>
      <w:r w:rsidRPr="00601608">
        <w:rPr>
          <w:rFonts w:cstheme="minorHAnsi"/>
        </w:rPr>
        <w:t xml:space="preserve">niemowlaków </w:t>
      </w:r>
    </w:p>
    <w:p w14:paraId="55DAE40A" w14:textId="0F84EFE1" w:rsidR="00F1411F" w:rsidRPr="00601608" w:rsidRDefault="00F1411F" w:rsidP="00F1411F">
      <w:pPr>
        <w:autoSpaceDE w:val="0"/>
        <w:autoSpaceDN w:val="0"/>
        <w:adjustRightInd w:val="0"/>
        <w:spacing w:after="0" w:line="240" w:lineRule="auto"/>
        <w:rPr>
          <w:rFonts w:cstheme="minorHAnsi"/>
        </w:rPr>
      </w:pPr>
      <w:r w:rsidRPr="00601608">
        <w:rPr>
          <w:rFonts w:cstheme="minorHAnsi"/>
        </w:rPr>
        <w:t>•</w:t>
      </w:r>
      <w:r w:rsidRPr="00601608">
        <w:rPr>
          <w:rFonts w:cstheme="minorHAnsi"/>
        </w:rPr>
        <w:tab/>
        <w:t>sala</w:t>
      </w:r>
      <w:r w:rsidR="003B0524" w:rsidRPr="00601608">
        <w:rPr>
          <w:rFonts w:cstheme="minorHAnsi"/>
        </w:rPr>
        <w:t xml:space="preserve"> nr 2</w:t>
      </w:r>
      <w:r w:rsidRPr="00601608">
        <w:rPr>
          <w:rFonts w:cstheme="minorHAnsi"/>
        </w:rPr>
        <w:t xml:space="preserve"> dla </w:t>
      </w:r>
      <w:r w:rsidR="003B0524" w:rsidRPr="00601608">
        <w:rPr>
          <w:rFonts w:cstheme="minorHAnsi"/>
        </w:rPr>
        <w:t>13</w:t>
      </w:r>
      <w:r w:rsidRPr="00601608">
        <w:rPr>
          <w:rFonts w:cstheme="minorHAnsi"/>
        </w:rPr>
        <w:t xml:space="preserve"> niemowlaków 1-15 rocznych</w:t>
      </w:r>
    </w:p>
    <w:p w14:paraId="496B42C0" w14:textId="0F20BE30" w:rsidR="00F1411F" w:rsidRPr="00601608" w:rsidRDefault="00F1411F" w:rsidP="00F1411F">
      <w:pPr>
        <w:autoSpaceDE w:val="0"/>
        <w:autoSpaceDN w:val="0"/>
        <w:adjustRightInd w:val="0"/>
        <w:spacing w:after="0" w:line="240" w:lineRule="auto"/>
        <w:rPr>
          <w:rFonts w:cstheme="minorHAnsi"/>
        </w:rPr>
      </w:pPr>
      <w:r w:rsidRPr="00601608">
        <w:rPr>
          <w:rFonts w:cstheme="minorHAnsi"/>
        </w:rPr>
        <w:t>•</w:t>
      </w:r>
      <w:r w:rsidRPr="00601608">
        <w:rPr>
          <w:rFonts w:cstheme="minorHAnsi"/>
        </w:rPr>
        <w:tab/>
        <w:t>sal</w:t>
      </w:r>
      <w:r w:rsidR="003B0524" w:rsidRPr="00601608">
        <w:rPr>
          <w:rFonts w:cstheme="minorHAnsi"/>
        </w:rPr>
        <w:t>a nr 3</w:t>
      </w:r>
      <w:r w:rsidRPr="00601608">
        <w:rPr>
          <w:rFonts w:cstheme="minorHAnsi"/>
        </w:rPr>
        <w:t xml:space="preserve"> dla </w:t>
      </w:r>
      <w:r w:rsidR="00EF5717" w:rsidRPr="00601608">
        <w:rPr>
          <w:rFonts w:cstheme="minorHAnsi"/>
        </w:rPr>
        <w:t xml:space="preserve">17 </w:t>
      </w:r>
      <w:r w:rsidRPr="00601608">
        <w:rPr>
          <w:rFonts w:cstheme="minorHAnsi"/>
        </w:rPr>
        <w:t>dzieci 2-2,5 rocznych</w:t>
      </w:r>
    </w:p>
    <w:p w14:paraId="32ECA7E7" w14:textId="783BB289" w:rsidR="00F1411F" w:rsidRPr="00D712E6" w:rsidRDefault="00F1411F" w:rsidP="00F1411F">
      <w:pPr>
        <w:autoSpaceDE w:val="0"/>
        <w:autoSpaceDN w:val="0"/>
        <w:adjustRightInd w:val="0"/>
        <w:spacing w:after="0" w:line="240" w:lineRule="auto"/>
        <w:rPr>
          <w:rFonts w:cstheme="minorHAnsi"/>
        </w:rPr>
      </w:pPr>
      <w:r w:rsidRPr="00601608">
        <w:rPr>
          <w:rFonts w:cstheme="minorHAnsi"/>
        </w:rPr>
        <w:t>•</w:t>
      </w:r>
      <w:r w:rsidRPr="00601608">
        <w:rPr>
          <w:rFonts w:cstheme="minorHAnsi"/>
        </w:rPr>
        <w:tab/>
        <w:t>sale</w:t>
      </w:r>
      <w:r w:rsidR="003B0524" w:rsidRPr="00601608">
        <w:rPr>
          <w:rFonts w:cstheme="minorHAnsi"/>
        </w:rPr>
        <w:t xml:space="preserve"> nr 4</w:t>
      </w:r>
      <w:r w:rsidRPr="00601608">
        <w:rPr>
          <w:rFonts w:cstheme="minorHAnsi"/>
        </w:rPr>
        <w:t xml:space="preserve"> dla </w:t>
      </w:r>
      <w:r w:rsidR="003B0524" w:rsidRPr="00601608">
        <w:rPr>
          <w:rFonts w:cstheme="minorHAnsi"/>
        </w:rPr>
        <w:t>1</w:t>
      </w:r>
      <w:r w:rsidR="00601608" w:rsidRPr="00601608">
        <w:rPr>
          <w:rFonts w:cstheme="minorHAnsi"/>
        </w:rPr>
        <w:t>7</w:t>
      </w:r>
      <w:r w:rsidRPr="00601608">
        <w:rPr>
          <w:rFonts w:cstheme="minorHAnsi"/>
        </w:rPr>
        <w:t xml:space="preserve"> dzieci 2,5 -3 rocznych</w:t>
      </w:r>
    </w:p>
    <w:p w14:paraId="3BF20ED4"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lastRenderedPageBreak/>
        <w:t>Czas pracy przedszkola godzina 7-17.00.</w:t>
      </w:r>
    </w:p>
    <w:p w14:paraId="502FA08C" w14:textId="77777777" w:rsidR="00F1411F" w:rsidRDefault="00F1411F" w:rsidP="00F1411F">
      <w:pPr>
        <w:autoSpaceDE w:val="0"/>
        <w:autoSpaceDN w:val="0"/>
        <w:adjustRightInd w:val="0"/>
        <w:spacing w:after="0" w:line="240" w:lineRule="auto"/>
        <w:jc w:val="both"/>
        <w:rPr>
          <w:rFonts w:cstheme="minorHAnsi"/>
        </w:rPr>
      </w:pPr>
      <w:r w:rsidRPr="00D712E6">
        <w:rPr>
          <w:rFonts w:cstheme="minorHAnsi"/>
        </w:rPr>
        <w:t>W placówce będą wydawane 4 posiłki ( I śniadanie, II śniadanie, obiad i podwieczorek).</w:t>
      </w:r>
    </w:p>
    <w:p w14:paraId="5E571319" w14:textId="74623BD6" w:rsidR="001A0D23" w:rsidRPr="00D712E6" w:rsidRDefault="001A0D23" w:rsidP="00F1411F">
      <w:pPr>
        <w:autoSpaceDE w:val="0"/>
        <w:autoSpaceDN w:val="0"/>
        <w:adjustRightInd w:val="0"/>
        <w:spacing w:after="0" w:line="240" w:lineRule="auto"/>
        <w:jc w:val="both"/>
        <w:rPr>
          <w:rFonts w:cstheme="minorHAnsi"/>
        </w:rPr>
      </w:pPr>
      <w:r>
        <w:rPr>
          <w:rFonts w:cstheme="minorHAnsi"/>
        </w:rPr>
        <w:t>Żłobek nie przewiduje kuchni mlecznej.</w:t>
      </w:r>
    </w:p>
    <w:p w14:paraId="4E2F0A47"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Godziny wydawania posiłków:</w:t>
      </w:r>
    </w:p>
    <w:p w14:paraId="7DAA2373"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I śniadanie – 8:30 – 8:45,</w:t>
      </w:r>
    </w:p>
    <w:p w14:paraId="031EF4EF"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II śniadanie – 10:00 – 10:15,</w:t>
      </w:r>
    </w:p>
    <w:p w14:paraId="55A71591"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obiad – 12:00 – 12:30,</w:t>
      </w:r>
    </w:p>
    <w:p w14:paraId="05F343FB"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podwieczorek – 14:30 – 14:45.</w:t>
      </w:r>
    </w:p>
    <w:p w14:paraId="6083B8AB" w14:textId="77777777" w:rsidR="00F1411F" w:rsidRPr="00D712E6" w:rsidRDefault="00F1411F" w:rsidP="00F1411F">
      <w:pPr>
        <w:autoSpaceDE w:val="0"/>
        <w:autoSpaceDN w:val="0"/>
        <w:adjustRightInd w:val="0"/>
        <w:spacing w:after="0" w:line="240" w:lineRule="auto"/>
        <w:jc w:val="both"/>
        <w:rPr>
          <w:rFonts w:cstheme="minorHAnsi"/>
        </w:rPr>
      </w:pPr>
    </w:p>
    <w:p w14:paraId="385052B6"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Sale zajęć i pomieszczenia pomocnicze</w:t>
      </w:r>
    </w:p>
    <w:p w14:paraId="7C81DABE" w14:textId="77777777" w:rsidR="00F1411F" w:rsidRPr="00D712E6" w:rsidRDefault="00F1411F" w:rsidP="00F1411F">
      <w:pPr>
        <w:autoSpaceDE w:val="0"/>
        <w:autoSpaceDN w:val="0"/>
        <w:adjustRightInd w:val="0"/>
        <w:spacing w:after="0" w:line="240" w:lineRule="auto"/>
        <w:jc w:val="both"/>
        <w:rPr>
          <w:rFonts w:cstheme="minorHAnsi"/>
          <w:b/>
        </w:rPr>
      </w:pPr>
    </w:p>
    <w:p w14:paraId="1CB1A7EE" w14:textId="77777777" w:rsidR="00F1411F" w:rsidRPr="00D712E6" w:rsidRDefault="00F1411F" w:rsidP="00F1411F">
      <w:pPr>
        <w:autoSpaceDE w:val="0"/>
        <w:autoSpaceDN w:val="0"/>
        <w:adjustRightInd w:val="0"/>
        <w:spacing w:after="0" w:line="240" w:lineRule="auto"/>
        <w:jc w:val="both"/>
        <w:rPr>
          <w:rFonts w:cstheme="minorHAnsi"/>
          <w:b/>
        </w:rPr>
      </w:pPr>
      <w:r w:rsidRPr="00D712E6">
        <w:rPr>
          <w:rFonts w:cstheme="minorHAnsi"/>
          <w:b/>
        </w:rPr>
        <w:t>Szatnia dzieci</w:t>
      </w:r>
    </w:p>
    <w:p w14:paraId="66842781"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W szatni odzieży wierzchniej zapewnić wieszaki dla każdego dziecka, miejsce na obuwie oraz ławeczki do siedzenia</w:t>
      </w:r>
    </w:p>
    <w:p w14:paraId="76EC7C17" w14:textId="77777777" w:rsidR="00F1411F" w:rsidRPr="00D712E6" w:rsidRDefault="00F1411F" w:rsidP="00F1411F">
      <w:pPr>
        <w:autoSpaceDE w:val="0"/>
        <w:autoSpaceDN w:val="0"/>
        <w:adjustRightInd w:val="0"/>
        <w:spacing w:after="0" w:line="240" w:lineRule="auto"/>
        <w:jc w:val="both"/>
        <w:rPr>
          <w:rFonts w:cstheme="minorHAnsi"/>
          <w:b/>
        </w:rPr>
      </w:pPr>
    </w:p>
    <w:p w14:paraId="696184B3" w14:textId="77777777" w:rsidR="00F1411F" w:rsidRPr="00D712E6" w:rsidRDefault="00F1411F" w:rsidP="00F1411F">
      <w:pPr>
        <w:autoSpaceDE w:val="0"/>
        <w:autoSpaceDN w:val="0"/>
        <w:adjustRightInd w:val="0"/>
        <w:spacing w:after="0" w:line="240" w:lineRule="auto"/>
        <w:jc w:val="both"/>
        <w:rPr>
          <w:rFonts w:cstheme="minorHAnsi"/>
          <w:b/>
        </w:rPr>
      </w:pPr>
      <w:r w:rsidRPr="00D712E6">
        <w:rPr>
          <w:rFonts w:cstheme="minorHAnsi"/>
          <w:b/>
        </w:rPr>
        <w:t>Sale żłobkowe</w:t>
      </w:r>
    </w:p>
    <w:p w14:paraId="5D2CBB17"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Sale zajęć przeznaczone są do realizacji zadań wychowawczo – dydaktycznych, zabaw, spożywania posiłków oraz wypoczynku i spania.</w:t>
      </w:r>
    </w:p>
    <w:p w14:paraId="1812490F" w14:textId="714C702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Dla każdego dziecka powinno być zapewnione krzesełko </w:t>
      </w:r>
      <w:r w:rsidR="001A0D23">
        <w:rPr>
          <w:rFonts w:cstheme="minorHAnsi"/>
        </w:rPr>
        <w:t xml:space="preserve">do spożywania </w:t>
      </w:r>
      <w:proofErr w:type="spellStart"/>
      <w:r w:rsidR="001A0D23">
        <w:rPr>
          <w:rFonts w:cstheme="minorHAnsi"/>
        </w:rPr>
        <w:t>posików</w:t>
      </w:r>
      <w:proofErr w:type="spellEnd"/>
      <w:r w:rsidRPr="00D712E6">
        <w:rPr>
          <w:rFonts w:cstheme="minorHAnsi"/>
        </w:rPr>
        <w:t>. Stosować meble ergonomiczne dostosowane do wieku dzieci posiadające atesty i dopuszczenia.</w:t>
      </w:r>
    </w:p>
    <w:p w14:paraId="108986EA"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Projektuje się regały na zabawki. Stosować zabawki tylko z dopuszczenie CE</w:t>
      </w:r>
    </w:p>
    <w:p w14:paraId="070976E8"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W pomieszczeniu </w:t>
      </w:r>
      <w:proofErr w:type="spellStart"/>
      <w:r w:rsidRPr="00D712E6">
        <w:rPr>
          <w:rFonts w:cstheme="minorHAnsi"/>
        </w:rPr>
        <w:t>sal</w:t>
      </w:r>
      <w:proofErr w:type="spellEnd"/>
      <w:r w:rsidRPr="00D712E6">
        <w:rPr>
          <w:rFonts w:cstheme="minorHAnsi"/>
        </w:rPr>
        <w:t xml:space="preserve"> grzejniki muszą być osłonięte, 50% okien otwieranych</w:t>
      </w:r>
    </w:p>
    <w:p w14:paraId="168363C9" w14:textId="77777777" w:rsidR="00F1411F" w:rsidRPr="00D712E6" w:rsidRDefault="00F1411F" w:rsidP="00F1411F">
      <w:pPr>
        <w:autoSpaceDE w:val="0"/>
        <w:autoSpaceDN w:val="0"/>
        <w:adjustRightInd w:val="0"/>
        <w:spacing w:after="0" w:line="240" w:lineRule="auto"/>
        <w:jc w:val="both"/>
        <w:rPr>
          <w:rFonts w:cstheme="minorHAnsi"/>
        </w:rPr>
      </w:pPr>
    </w:p>
    <w:p w14:paraId="4997D3FC" w14:textId="77777777" w:rsidR="00F1411F" w:rsidRPr="00D712E6" w:rsidRDefault="00F1411F" w:rsidP="00F1411F">
      <w:pPr>
        <w:autoSpaceDE w:val="0"/>
        <w:autoSpaceDN w:val="0"/>
        <w:adjustRightInd w:val="0"/>
        <w:spacing w:after="0" w:line="240" w:lineRule="auto"/>
        <w:jc w:val="both"/>
        <w:rPr>
          <w:rFonts w:cstheme="minorHAnsi"/>
          <w:b/>
        </w:rPr>
      </w:pPr>
      <w:r w:rsidRPr="00D712E6">
        <w:rPr>
          <w:rFonts w:cstheme="minorHAnsi"/>
          <w:b/>
        </w:rPr>
        <w:t>Zespoły sanitarne</w:t>
      </w:r>
    </w:p>
    <w:p w14:paraId="60AC4CB4"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Zaprojektowano zespoły sanitarne jako odrębne dla każdego oddziału dostępne bezpośrednio z sali zajęć. </w:t>
      </w:r>
    </w:p>
    <w:p w14:paraId="4D076D48"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Na 20 dzieci projektuje się 2 miski ustępowe i 2 umywalki</w:t>
      </w:r>
    </w:p>
    <w:p w14:paraId="30F83F78" w14:textId="42D6BE53"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Wysokość montażu umywalek </w:t>
      </w:r>
      <w:r w:rsidR="001A0D23">
        <w:rPr>
          <w:rFonts w:cstheme="minorHAnsi"/>
        </w:rPr>
        <w:t>50</w:t>
      </w:r>
      <w:r w:rsidRPr="00D712E6">
        <w:rPr>
          <w:rFonts w:cstheme="minorHAnsi"/>
        </w:rPr>
        <w:t>cm</w:t>
      </w:r>
    </w:p>
    <w:p w14:paraId="3EA7B00B"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Zasilenie w wodę z termostatem, nastawa 35-45 C</w:t>
      </w:r>
    </w:p>
    <w:p w14:paraId="42195A7B" w14:textId="701AE845"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Muszla ustępowa montaż </w:t>
      </w:r>
      <w:r w:rsidR="001A0D23">
        <w:rPr>
          <w:rFonts w:cstheme="minorHAnsi"/>
        </w:rPr>
        <w:t>50</w:t>
      </w:r>
      <w:r w:rsidRPr="00D712E6">
        <w:rPr>
          <w:rFonts w:cstheme="minorHAnsi"/>
        </w:rPr>
        <w:t xml:space="preserve"> cm</w:t>
      </w:r>
    </w:p>
    <w:p w14:paraId="61B0FB45"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Stosować brodzik płaski lub wpust podłogowy</w:t>
      </w:r>
    </w:p>
    <w:p w14:paraId="5DA4770F"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Nad umywalkami lustro dostosowane do wysokości umywalki</w:t>
      </w:r>
    </w:p>
    <w:p w14:paraId="097850FF"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Zapewnić wieszaki na ręczniki dostosowane do wzrostu dzieci, jednocześnie ręczniki nie mogą dotykać podłogi</w:t>
      </w:r>
    </w:p>
    <w:p w14:paraId="67C7F23E" w14:textId="77777777" w:rsidR="00F1411F" w:rsidRPr="00D712E6" w:rsidRDefault="00F1411F" w:rsidP="00F1411F">
      <w:pPr>
        <w:autoSpaceDE w:val="0"/>
        <w:autoSpaceDN w:val="0"/>
        <w:adjustRightInd w:val="0"/>
        <w:spacing w:after="0" w:line="240" w:lineRule="auto"/>
        <w:jc w:val="both"/>
        <w:rPr>
          <w:rFonts w:cstheme="minorHAnsi"/>
        </w:rPr>
      </w:pPr>
    </w:p>
    <w:p w14:paraId="7CA529C8" w14:textId="77777777" w:rsidR="00F1411F" w:rsidRPr="00D712E6" w:rsidRDefault="00F1411F" w:rsidP="00F1411F">
      <w:pPr>
        <w:autoSpaceDE w:val="0"/>
        <w:autoSpaceDN w:val="0"/>
        <w:adjustRightInd w:val="0"/>
        <w:spacing w:after="0" w:line="240" w:lineRule="auto"/>
        <w:rPr>
          <w:rFonts w:cstheme="minorHAnsi"/>
          <w:b/>
          <w:bCs/>
        </w:rPr>
      </w:pPr>
      <w:r w:rsidRPr="00D712E6">
        <w:rPr>
          <w:rFonts w:cstheme="minorHAnsi"/>
          <w:b/>
          <w:bCs/>
        </w:rPr>
        <w:t xml:space="preserve">Magazyn leżaków dla każdej z </w:t>
      </w:r>
      <w:proofErr w:type="spellStart"/>
      <w:r w:rsidRPr="00D712E6">
        <w:rPr>
          <w:rFonts w:cstheme="minorHAnsi"/>
          <w:b/>
          <w:bCs/>
        </w:rPr>
        <w:t>sal</w:t>
      </w:r>
      <w:proofErr w:type="spellEnd"/>
    </w:p>
    <w:p w14:paraId="6740E81F"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W magazynie przechowywane będą leżaki. Ilość leżaków zapewniona jest dla każdego dziecka. Każde dziecko będzie posiadało indywidualną pościel.</w:t>
      </w:r>
    </w:p>
    <w:p w14:paraId="4015E0E0" w14:textId="77777777" w:rsidR="00F1411F" w:rsidRPr="00D712E6" w:rsidRDefault="00F1411F" w:rsidP="00F1411F">
      <w:pPr>
        <w:autoSpaceDE w:val="0"/>
        <w:autoSpaceDN w:val="0"/>
        <w:adjustRightInd w:val="0"/>
        <w:spacing w:after="0" w:line="240" w:lineRule="auto"/>
        <w:jc w:val="both"/>
        <w:rPr>
          <w:rFonts w:cstheme="minorHAnsi"/>
          <w:b/>
        </w:rPr>
      </w:pPr>
    </w:p>
    <w:p w14:paraId="2260D5A2"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Czas wolny dzieci</w:t>
      </w:r>
    </w:p>
    <w:p w14:paraId="77F05CAC"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W czasie wolnym dzieci będą bawiły się w salach, przy dobrej pogodzie korzystać będą z placu zabaw na zewnątrz na terenie ogrodzonym.</w:t>
      </w:r>
    </w:p>
    <w:p w14:paraId="5B2034DC" w14:textId="77777777" w:rsidR="00F1411F" w:rsidRPr="00D712E6" w:rsidRDefault="00F1411F" w:rsidP="00F1411F">
      <w:pPr>
        <w:autoSpaceDE w:val="0"/>
        <w:autoSpaceDN w:val="0"/>
        <w:adjustRightInd w:val="0"/>
        <w:spacing w:after="0" w:line="240" w:lineRule="auto"/>
        <w:jc w:val="both"/>
        <w:rPr>
          <w:rFonts w:cstheme="minorHAnsi"/>
        </w:rPr>
      </w:pPr>
    </w:p>
    <w:p w14:paraId="7D98B7DB"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Zaplecze kuchenne</w:t>
      </w:r>
    </w:p>
    <w:p w14:paraId="66D247E3" w14:textId="77777777" w:rsidR="00F1411F" w:rsidRPr="00D712E6" w:rsidRDefault="00F1411F" w:rsidP="00F1411F">
      <w:pPr>
        <w:autoSpaceDE w:val="0"/>
        <w:autoSpaceDN w:val="0"/>
        <w:adjustRightInd w:val="0"/>
        <w:spacing w:after="0" w:line="240" w:lineRule="auto"/>
        <w:jc w:val="both"/>
        <w:rPr>
          <w:rFonts w:cstheme="minorHAnsi"/>
        </w:rPr>
      </w:pPr>
    </w:p>
    <w:p w14:paraId="2C1CCF12" w14:textId="77777777" w:rsidR="00F1411F" w:rsidRPr="00D712E6" w:rsidRDefault="00F1411F" w:rsidP="00F1411F">
      <w:pPr>
        <w:autoSpaceDE w:val="0"/>
        <w:autoSpaceDN w:val="0"/>
        <w:adjustRightInd w:val="0"/>
        <w:spacing w:after="0" w:line="240" w:lineRule="auto"/>
        <w:jc w:val="both"/>
        <w:rPr>
          <w:rFonts w:cstheme="minorHAnsi"/>
          <w:b/>
        </w:rPr>
      </w:pPr>
      <w:r w:rsidRPr="00D712E6">
        <w:rPr>
          <w:rFonts w:cstheme="minorHAnsi"/>
          <w:b/>
        </w:rPr>
        <w:t>Wydawanie posiłków</w:t>
      </w:r>
    </w:p>
    <w:p w14:paraId="6840A5D3" w14:textId="44195286" w:rsidR="00F1411F" w:rsidRDefault="00F1411F" w:rsidP="00F1411F">
      <w:pPr>
        <w:autoSpaceDE w:val="0"/>
        <w:autoSpaceDN w:val="0"/>
        <w:adjustRightInd w:val="0"/>
        <w:spacing w:after="0" w:line="240" w:lineRule="auto"/>
        <w:jc w:val="both"/>
        <w:rPr>
          <w:rFonts w:cstheme="minorHAnsi"/>
        </w:rPr>
      </w:pPr>
      <w:r w:rsidRPr="00D712E6">
        <w:rPr>
          <w:rFonts w:cstheme="minorHAnsi"/>
        </w:rPr>
        <w:t xml:space="preserve">W  projektowanym żłobku przewiduje się obsługę cateringową. W związku z powyższym zaprojektowano pomieszczenie do rozpakowywania cateringu oraz rozdzielenia posiłków na poszczególne oddziały. Posiłki będą transportowane wózkami do </w:t>
      </w:r>
      <w:proofErr w:type="spellStart"/>
      <w:r w:rsidRPr="00D712E6">
        <w:rPr>
          <w:rFonts w:cstheme="minorHAnsi"/>
        </w:rPr>
        <w:t>sal</w:t>
      </w:r>
      <w:proofErr w:type="spellEnd"/>
      <w:r w:rsidR="003B0524">
        <w:rPr>
          <w:rFonts w:cstheme="minorHAnsi"/>
        </w:rPr>
        <w:t xml:space="preserve"> za pomocą dźwigu osobowego.</w:t>
      </w:r>
    </w:p>
    <w:p w14:paraId="54B34E1C" w14:textId="7DC86AD9" w:rsidR="00B11693" w:rsidRDefault="00B11693" w:rsidP="00F1411F">
      <w:pPr>
        <w:autoSpaceDE w:val="0"/>
        <w:autoSpaceDN w:val="0"/>
        <w:adjustRightInd w:val="0"/>
        <w:spacing w:after="0" w:line="240" w:lineRule="auto"/>
        <w:jc w:val="both"/>
        <w:rPr>
          <w:rFonts w:cstheme="minorHAnsi"/>
        </w:rPr>
      </w:pPr>
      <w:r w:rsidRPr="00D712E6">
        <w:rPr>
          <w:rFonts w:cstheme="minorHAnsi"/>
        </w:rPr>
        <w:t>Dostawy towarów, produktów będą odbywały się specjalistycznym transportem dostawców i producentów</w:t>
      </w:r>
      <w:r>
        <w:rPr>
          <w:rFonts w:cstheme="minorHAnsi"/>
        </w:rPr>
        <w:t>.</w:t>
      </w:r>
    </w:p>
    <w:p w14:paraId="4BDC7570" w14:textId="7EE9528E" w:rsidR="00B11693" w:rsidRDefault="00B11693" w:rsidP="00B11693">
      <w:pPr>
        <w:pStyle w:val="Akapitzlist"/>
        <w:spacing w:before="120" w:line="271" w:lineRule="auto"/>
        <w:ind w:left="0"/>
        <w:jc w:val="both"/>
        <w:rPr>
          <w:rFonts w:cstheme="minorHAnsi"/>
        </w:rPr>
      </w:pPr>
      <w:r w:rsidRPr="00D712E6">
        <w:rPr>
          <w:rFonts w:cstheme="minorHAnsi"/>
        </w:rPr>
        <w:t>Dostawy odbywać się będą osobnym wejściem gospodarczym od strony p</w:t>
      </w:r>
      <w:r w:rsidR="003B0524">
        <w:rPr>
          <w:rFonts w:cstheme="minorHAnsi"/>
        </w:rPr>
        <w:t>ołudniowej</w:t>
      </w:r>
      <w:r w:rsidRPr="00D712E6">
        <w:rPr>
          <w:rFonts w:cstheme="minorHAnsi"/>
        </w:rPr>
        <w:t xml:space="preserve"> budynku do pomieszczenia ekspedycji posiłków. Pomieszczenie posiadać będzie zmywalnię z rozdzielnią. Termosy ustawiane będą na blatach do rozkładania posiłków w części czystej, wyposażonej w blat na talerzyki plastikowe, przechowywane w szafkach </w:t>
      </w:r>
      <w:proofErr w:type="spellStart"/>
      <w:r w:rsidRPr="00D712E6">
        <w:rPr>
          <w:rFonts w:cstheme="minorHAnsi"/>
        </w:rPr>
        <w:t>podblatowych</w:t>
      </w:r>
      <w:proofErr w:type="spellEnd"/>
      <w:r w:rsidRPr="00D712E6">
        <w:rPr>
          <w:rFonts w:cstheme="minorHAnsi"/>
        </w:rPr>
        <w:t xml:space="preserve">. Napoje będą rozlewane do plastikowych kubeczków. Posiłki są rozwożone do </w:t>
      </w:r>
      <w:proofErr w:type="spellStart"/>
      <w:r w:rsidRPr="00D712E6">
        <w:rPr>
          <w:rFonts w:cstheme="minorHAnsi"/>
        </w:rPr>
        <w:t>sal</w:t>
      </w:r>
      <w:proofErr w:type="spellEnd"/>
      <w:r w:rsidRPr="00D712E6">
        <w:rPr>
          <w:rFonts w:cstheme="minorHAnsi"/>
        </w:rPr>
        <w:t xml:space="preserve"> żłobkowych wózkami kelnerskimi. </w:t>
      </w:r>
    </w:p>
    <w:p w14:paraId="378D2B1B" w14:textId="77777777" w:rsidR="00B11693" w:rsidRPr="00D712E6" w:rsidRDefault="00B11693" w:rsidP="00B11693">
      <w:pPr>
        <w:autoSpaceDE w:val="0"/>
        <w:autoSpaceDN w:val="0"/>
        <w:adjustRightInd w:val="0"/>
        <w:spacing w:after="0" w:line="240" w:lineRule="auto"/>
        <w:jc w:val="both"/>
        <w:rPr>
          <w:rFonts w:cstheme="minorHAnsi"/>
        </w:rPr>
      </w:pPr>
      <w:r w:rsidRPr="00D712E6">
        <w:rPr>
          <w:rFonts w:cstheme="minorHAnsi"/>
        </w:rPr>
        <w:lastRenderedPageBreak/>
        <w:t>Produkty suche przechowywane będą w szafkach i regałach, towary łatwo psujące się w lodówce</w:t>
      </w:r>
    </w:p>
    <w:p w14:paraId="3DBB8BC4" w14:textId="77777777" w:rsidR="00B11693" w:rsidRPr="00D712E6" w:rsidRDefault="00B11693" w:rsidP="00B11693">
      <w:pPr>
        <w:autoSpaceDE w:val="0"/>
        <w:autoSpaceDN w:val="0"/>
        <w:adjustRightInd w:val="0"/>
        <w:spacing w:after="0" w:line="240" w:lineRule="auto"/>
        <w:jc w:val="both"/>
        <w:rPr>
          <w:rFonts w:cstheme="minorHAnsi"/>
        </w:rPr>
      </w:pPr>
      <w:r w:rsidRPr="00D712E6">
        <w:rPr>
          <w:rFonts w:cstheme="minorHAnsi"/>
        </w:rPr>
        <w:t>W kuchni przewiduje się szafki, regały do przechowywania, kuchenkę 4 palnikową do podgrzewania, zlew 2 komorowy, blat roboczy</w:t>
      </w:r>
    </w:p>
    <w:p w14:paraId="0B257885" w14:textId="60F98CD2" w:rsidR="00B11693" w:rsidRPr="00B11693" w:rsidRDefault="00B11693" w:rsidP="00B11693">
      <w:pPr>
        <w:autoSpaceDE w:val="0"/>
        <w:autoSpaceDN w:val="0"/>
        <w:adjustRightInd w:val="0"/>
        <w:spacing w:after="0" w:line="240" w:lineRule="auto"/>
        <w:jc w:val="both"/>
        <w:rPr>
          <w:rFonts w:cstheme="minorHAnsi"/>
        </w:rPr>
      </w:pPr>
      <w:r w:rsidRPr="00D712E6">
        <w:rPr>
          <w:rFonts w:cstheme="minorHAnsi"/>
        </w:rPr>
        <w:t>W wydawalni nie będzie wykonywana obróbka termiczna ryb, mięs oraz drobiu. Nie przewiduje się sterylizacji jaj w przypadku potrzeby zakupu jaj będą kupowane wysterylizowane i spożywane w dniu zakupu</w:t>
      </w:r>
    </w:p>
    <w:p w14:paraId="63921D62" w14:textId="5810FADC" w:rsidR="00B11693" w:rsidRPr="00D712E6" w:rsidRDefault="00B11693" w:rsidP="00B11693">
      <w:pPr>
        <w:pStyle w:val="Akapitzlist"/>
        <w:spacing w:before="120" w:line="271" w:lineRule="auto"/>
        <w:ind w:left="0"/>
        <w:jc w:val="both"/>
        <w:rPr>
          <w:rFonts w:cstheme="minorHAnsi"/>
          <w:color w:val="FF0000"/>
        </w:rPr>
      </w:pPr>
      <w:r w:rsidRPr="00D712E6">
        <w:rPr>
          <w:rFonts w:cstheme="minorHAnsi"/>
        </w:rPr>
        <w:t xml:space="preserve">Pomieszczenie do ekspedycji posiłków będzie dodatkowo wyposażone w płytę grzewczą elektryczną z okapem, podgrzewacze do butelek, lodówkę na mleko matki, lodówkę z zamrażarką, czajniki elektryczne, zlew dwukomorowy i umywalkę. </w:t>
      </w:r>
    </w:p>
    <w:p w14:paraId="777E2552" w14:textId="4BED82E2" w:rsidR="00B11693" w:rsidRPr="00D712E6" w:rsidRDefault="00B11693" w:rsidP="00B11693">
      <w:pPr>
        <w:rPr>
          <w:rFonts w:cstheme="minorHAnsi"/>
        </w:rPr>
      </w:pPr>
      <w:r w:rsidRPr="00D712E6">
        <w:rPr>
          <w:rFonts w:cstheme="minorHAnsi"/>
        </w:rPr>
        <w:t>Odbiór wózków z brudnymi naczyniami odbywać się będzie w części brudnej pomieszczenia ekspedycji posiłków, a mycie pomieszczeniu zmywalni z rozdzielnią, wyposażonej w dwie zmywarki, zlew dwukomorowy, umywalkę, pojemniki na odpady oraz szaf</w:t>
      </w:r>
      <w:r w:rsidR="001B18A7">
        <w:rPr>
          <w:rFonts w:cstheme="minorHAnsi"/>
        </w:rPr>
        <w:t xml:space="preserve">ę </w:t>
      </w:r>
      <w:r w:rsidRPr="00D712E6">
        <w:rPr>
          <w:rFonts w:cstheme="minorHAnsi"/>
        </w:rPr>
        <w:t>przelotow</w:t>
      </w:r>
      <w:r w:rsidR="001B18A7">
        <w:rPr>
          <w:rFonts w:cstheme="minorHAnsi"/>
        </w:rPr>
        <w:t>ą</w:t>
      </w:r>
      <w:r w:rsidRPr="00D712E6">
        <w:rPr>
          <w:rFonts w:cstheme="minorHAnsi"/>
        </w:rPr>
        <w:t>.</w:t>
      </w:r>
    </w:p>
    <w:p w14:paraId="3C65940D" w14:textId="609C461A" w:rsidR="00F1411F" w:rsidRPr="00B11693" w:rsidRDefault="00B11693" w:rsidP="00B11693">
      <w:pPr>
        <w:rPr>
          <w:rFonts w:cstheme="minorHAnsi"/>
          <w:b/>
          <w:bCs/>
        </w:rPr>
      </w:pPr>
      <w:r w:rsidRPr="00D712E6">
        <w:rPr>
          <w:rFonts w:cstheme="minorHAnsi"/>
          <w:b/>
          <w:bCs/>
        </w:rPr>
        <w:t>Żłóbek nie jest wyposażony w kuchnię mleczną.</w:t>
      </w:r>
    </w:p>
    <w:p w14:paraId="1FED7896" w14:textId="77777777" w:rsidR="00F1411F" w:rsidRPr="00D712E6" w:rsidRDefault="00F1411F" w:rsidP="00F1411F">
      <w:pPr>
        <w:autoSpaceDE w:val="0"/>
        <w:autoSpaceDN w:val="0"/>
        <w:adjustRightInd w:val="0"/>
        <w:spacing w:after="0" w:line="240" w:lineRule="auto"/>
        <w:jc w:val="both"/>
        <w:rPr>
          <w:rFonts w:cstheme="minorHAnsi"/>
          <w:b/>
        </w:rPr>
      </w:pPr>
      <w:r w:rsidRPr="00D712E6">
        <w:rPr>
          <w:rFonts w:cstheme="minorHAnsi"/>
          <w:b/>
        </w:rPr>
        <w:t>Zmywanie</w:t>
      </w:r>
    </w:p>
    <w:p w14:paraId="7437DF5E" w14:textId="73F14394"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Dania i napoje będą wydawane w naczyniach wielokrotnego użytku. Naczynie czyste przechowywane będą w szafkach i regałach w przygotowalni, naczynia brudne zmywane w zmywalni. Brudne naczynia stołowe z </w:t>
      </w:r>
      <w:proofErr w:type="spellStart"/>
      <w:r w:rsidRPr="00D712E6">
        <w:rPr>
          <w:rFonts w:cstheme="minorHAnsi"/>
        </w:rPr>
        <w:t>sal</w:t>
      </w:r>
      <w:proofErr w:type="spellEnd"/>
      <w:r w:rsidRPr="00D712E6">
        <w:rPr>
          <w:rFonts w:cstheme="minorHAnsi"/>
        </w:rPr>
        <w:t xml:space="preserve"> zajęć będą zwożone wózkami. W zmywalni przewidziano ciąg do mycia naczyń stołowych .zlewozmywak 2 komorowy oraz zmywarkę do mycia naczyń z funkcją dezynfekcji termicznej. Nie przewiduje się zmywania naczyń firmy cateringowej. Naczynia te wraz termo</w:t>
      </w:r>
      <w:r w:rsidR="00774351">
        <w:rPr>
          <w:rFonts w:cstheme="minorHAnsi"/>
        </w:rPr>
        <w:t>sami</w:t>
      </w:r>
      <w:r w:rsidRPr="00D712E6">
        <w:rPr>
          <w:rFonts w:cstheme="minorHAnsi"/>
        </w:rPr>
        <w:t xml:space="preserve"> wydawane będą zwrotnie firmie cateringowej</w:t>
      </w:r>
    </w:p>
    <w:p w14:paraId="1E8100ED" w14:textId="77777777" w:rsidR="00F1411F" w:rsidRPr="00D712E6" w:rsidRDefault="00F1411F" w:rsidP="00F1411F">
      <w:pPr>
        <w:autoSpaceDE w:val="0"/>
        <w:autoSpaceDN w:val="0"/>
        <w:adjustRightInd w:val="0"/>
        <w:spacing w:after="0" w:line="240" w:lineRule="auto"/>
        <w:jc w:val="both"/>
        <w:rPr>
          <w:rFonts w:cstheme="minorHAnsi"/>
        </w:rPr>
      </w:pPr>
    </w:p>
    <w:p w14:paraId="560D4D9A" w14:textId="77777777" w:rsidR="00F1411F" w:rsidRPr="00D712E6" w:rsidRDefault="00F1411F" w:rsidP="00F1411F">
      <w:pPr>
        <w:autoSpaceDE w:val="0"/>
        <w:autoSpaceDN w:val="0"/>
        <w:adjustRightInd w:val="0"/>
        <w:spacing w:after="0" w:line="240" w:lineRule="auto"/>
        <w:jc w:val="both"/>
        <w:rPr>
          <w:rFonts w:cstheme="minorHAnsi"/>
          <w:b/>
        </w:rPr>
      </w:pPr>
      <w:r w:rsidRPr="00D712E6">
        <w:rPr>
          <w:rFonts w:cstheme="minorHAnsi"/>
          <w:b/>
        </w:rPr>
        <w:t>Wymagania dla pomieszczeń zaplecza kuchennego</w:t>
      </w:r>
    </w:p>
    <w:p w14:paraId="5766EE0D"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Wysokość pomieszczeń :</w:t>
      </w:r>
    </w:p>
    <w:p w14:paraId="22C75226"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 pomieszczeń produkcyjnych 3,0 m,</w:t>
      </w:r>
    </w:p>
    <w:p w14:paraId="53A74515"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 pomieszczeń magazynowych i socjalnych – min. 2,5 m.</w:t>
      </w:r>
    </w:p>
    <w:p w14:paraId="53122932" w14:textId="77777777" w:rsidR="00F1411F" w:rsidRPr="00D712E6" w:rsidRDefault="00F1411F" w:rsidP="00F1411F">
      <w:pPr>
        <w:autoSpaceDE w:val="0"/>
        <w:autoSpaceDN w:val="0"/>
        <w:adjustRightInd w:val="0"/>
        <w:spacing w:after="0" w:line="240" w:lineRule="auto"/>
        <w:jc w:val="both"/>
        <w:rPr>
          <w:rFonts w:cstheme="minorHAnsi"/>
        </w:rPr>
      </w:pPr>
    </w:p>
    <w:p w14:paraId="7AC33296"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Wymagania dotyczące wykończenia wnętrz:</w:t>
      </w:r>
    </w:p>
    <w:p w14:paraId="2D789303"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Ściany i sufity</w:t>
      </w:r>
    </w:p>
    <w:p w14:paraId="05ACB0F0"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Ściany i sufity wszystkich pomieszczeń powinny mieć gładką powierzchnię, winny być malowane farbą akrylową lub emulsyjną. Dolną część ścian:</w:t>
      </w:r>
    </w:p>
    <w:p w14:paraId="4D0C884E" w14:textId="5CE1E85D"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zmywalni naczyń oraz przygotowalni, 2,0 m od podłogi należy pokryć materiałem nienasiąkliwym i odpornym na działanie wilgoci np. </w:t>
      </w:r>
      <w:proofErr w:type="spellStart"/>
      <w:r w:rsidR="00774351">
        <w:rPr>
          <w:rFonts w:cstheme="minorHAnsi"/>
        </w:rPr>
        <w:t>wykłądziną</w:t>
      </w:r>
      <w:proofErr w:type="spellEnd"/>
      <w:r w:rsidR="00774351">
        <w:rPr>
          <w:rFonts w:cstheme="minorHAnsi"/>
        </w:rPr>
        <w:t xml:space="preserve"> winylową</w:t>
      </w:r>
      <w:r w:rsidRPr="00D712E6">
        <w:rPr>
          <w:rFonts w:cstheme="minorHAnsi"/>
        </w:rPr>
        <w:t xml:space="preserve">. Ściany na korytarzach na zapleczu kuchennym należy wykonać jako łatwo zmywalne do wysokości 2 m od podłogi. </w:t>
      </w:r>
    </w:p>
    <w:p w14:paraId="74D5FD1D" w14:textId="77777777" w:rsidR="00F1411F" w:rsidRPr="00D712E6" w:rsidRDefault="00F1411F" w:rsidP="00F1411F">
      <w:pPr>
        <w:autoSpaceDE w:val="0"/>
        <w:autoSpaceDN w:val="0"/>
        <w:adjustRightInd w:val="0"/>
        <w:spacing w:after="0" w:line="240" w:lineRule="auto"/>
        <w:jc w:val="both"/>
        <w:rPr>
          <w:rFonts w:cstheme="minorHAnsi"/>
        </w:rPr>
      </w:pPr>
    </w:p>
    <w:p w14:paraId="505C2723"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Oświetlenie sztuczne</w:t>
      </w:r>
    </w:p>
    <w:p w14:paraId="7A564F3D"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Oprócz oświetlenia naturalnego pomieszczenia zaplecza kuchennego powinny posiadać oświetlenie sztuczne. Przy projektowaniu takiego oświetlenia należy zwrócić uwagę na sposób rozmieszczenia punktów świetlnych, zapewniając dostateczną i równomierną jasność wnętrza a także wygodę w użytkowaniu oświetlenia.</w:t>
      </w:r>
    </w:p>
    <w:p w14:paraId="5C2ADC15"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Punkty oświetleniowe nad stanowiskami pracy powinny być tak usytuowane, aby dawały odpowiednią ilość światła padającego pod odpowiednim kątem.</w:t>
      </w:r>
    </w:p>
    <w:p w14:paraId="7349F475"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Natężenie oświetlenia w przygotowalni winno wynosić 500 lx, a w pozostałych pomieszczeniach - 300 lx.</w:t>
      </w:r>
    </w:p>
    <w:p w14:paraId="77341CBE" w14:textId="77777777" w:rsidR="00F1411F" w:rsidRPr="00D712E6" w:rsidRDefault="00F1411F" w:rsidP="00F1411F">
      <w:pPr>
        <w:autoSpaceDE w:val="0"/>
        <w:autoSpaceDN w:val="0"/>
        <w:adjustRightInd w:val="0"/>
        <w:spacing w:after="0" w:line="240" w:lineRule="auto"/>
        <w:rPr>
          <w:rFonts w:cstheme="minorHAnsi"/>
        </w:rPr>
      </w:pPr>
    </w:p>
    <w:p w14:paraId="253FA920"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Podłogi</w:t>
      </w:r>
    </w:p>
    <w:p w14:paraId="1647ED18"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W pomieszczeniach zaplecza kuchennego podłogi powinny być wykonane z materiałów nienasiąkliwych oraz nieśliskich, trwałych i łatwych do utrzymania w czystości – gres antypoślizgowy.</w:t>
      </w:r>
    </w:p>
    <w:p w14:paraId="605F7B99" w14:textId="77777777" w:rsidR="00F1411F" w:rsidRPr="00D712E6" w:rsidRDefault="00F1411F" w:rsidP="00F1411F">
      <w:pPr>
        <w:autoSpaceDE w:val="0"/>
        <w:autoSpaceDN w:val="0"/>
        <w:adjustRightInd w:val="0"/>
        <w:spacing w:after="0" w:line="240" w:lineRule="auto"/>
        <w:jc w:val="both"/>
        <w:rPr>
          <w:rFonts w:cstheme="minorHAnsi"/>
        </w:rPr>
      </w:pPr>
    </w:p>
    <w:p w14:paraId="4A157A2B"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 xml:space="preserve">Czystość </w:t>
      </w:r>
    </w:p>
    <w:p w14:paraId="34FC9871" w14:textId="462B2020"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Do sprzątanie bieżącego przewidziano szafkę ze środkami czystości oraz miotłą i </w:t>
      </w:r>
      <w:proofErr w:type="spellStart"/>
      <w:r w:rsidRPr="00D712E6">
        <w:rPr>
          <w:rFonts w:cstheme="minorHAnsi"/>
        </w:rPr>
        <w:t>mop</w:t>
      </w:r>
      <w:proofErr w:type="spellEnd"/>
      <w:r w:rsidRPr="00D712E6">
        <w:rPr>
          <w:rFonts w:cstheme="minorHAnsi"/>
        </w:rPr>
        <w:t xml:space="preserve"> w pomieszczeniu porządkowym.</w:t>
      </w:r>
      <w:r w:rsidR="001B18A7">
        <w:rPr>
          <w:rFonts w:cstheme="minorHAnsi"/>
        </w:rPr>
        <w:t xml:space="preserve"> Na parterze szafa porządkowa dostępna jest z pokoju socjalnego. Na I piętrze środki czystości będą przechowywane w pomieszczeniu na brudną bieliznę.</w:t>
      </w:r>
    </w:p>
    <w:p w14:paraId="5970F234"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Do zachowania higieny przewiduje się zainstalowanie umywalek </w:t>
      </w:r>
    </w:p>
    <w:p w14:paraId="5D0895D9"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Przy umywalkach będą zainstalowane dozowniki do mydła, dozowniki środków dezynfekujących, pojemniki na ręczniki jednorazowego użytku i zamykane pojemniki na zużyte ręczniki.</w:t>
      </w:r>
    </w:p>
    <w:p w14:paraId="2D698152"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lastRenderedPageBreak/>
        <w:t>Kierownik placówki zobowiązany jest do opracowania, wdrożenia i przestrzegania</w:t>
      </w:r>
    </w:p>
    <w:p w14:paraId="4392F850"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instrukcji dobrej praktyki higienicznej (GHP) dotyczącej:</w:t>
      </w:r>
    </w:p>
    <w:p w14:paraId="784CE083"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a) higieny osobistej i stanu zdrowia osób wykonujących prace w procesie produkcji i</w:t>
      </w:r>
    </w:p>
    <w:p w14:paraId="384DFE6C"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w obrocie artykułami,</w:t>
      </w:r>
    </w:p>
    <w:p w14:paraId="23264064"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b) procesów mycia i dezynfekcji,</w:t>
      </w:r>
    </w:p>
    <w:p w14:paraId="0D80F6ED"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c) zaopatrzenia w wodę (okresowe badania wody),</w:t>
      </w:r>
    </w:p>
    <w:p w14:paraId="278D9739"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d) usuwania odpadów i ścieków,</w:t>
      </w:r>
    </w:p>
    <w:p w14:paraId="7DEF373A"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e) kontroli zabezpieczenia przed szkodnikami,</w:t>
      </w:r>
    </w:p>
    <w:p w14:paraId="5D269DE3"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f) kwalifikacji i szkoleń pracowników,</w:t>
      </w:r>
    </w:p>
    <w:p w14:paraId="2D83E402"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g) konserwacji maszyn i urządzeń.</w:t>
      </w:r>
    </w:p>
    <w:p w14:paraId="37CEF2B3" w14:textId="77777777" w:rsidR="00F1411F" w:rsidRPr="00D712E6" w:rsidRDefault="00F1411F" w:rsidP="00F1411F">
      <w:pPr>
        <w:autoSpaceDE w:val="0"/>
        <w:autoSpaceDN w:val="0"/>
        <w:adjustRightInd w:val="0"/>
        <w:spacing w:after="0" w:line="240" w:lineRule="auto"/>
        <w:jc w:val="both"/>
        <w:rPr>
          <w:rFonts w:cstheme="minorHAnsi"/>
        </w:rPr>
      </w:pPr>
    </w:p>
    <w:p w14:paraId="19418BEE"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Odpady</w:t>
      </w:r>
    </w:p>
    <w:p w14:paraId="02A1E735"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Bieżące odpady usuwane są do podręcznych koszy, a po napełnieniu usuwane na zewnątrz do kontenerów budynkowych. </w:t>
      </w:r>
    </w:p>
    <w:p w14:paraId="182F8325"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Odpadki organiczne będą na bieżąco odbierane przez firmę specjalistyczną, na co będzie podpisana stosowna umowa</w:t>
      </w:r>
    </w:p>
    <w:p w14:paraId="71C6E055"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Ręczniki i brudne fartuchy oddawane są do pralni zewnętrznej</w:t>
      </w:r>
    </w:p>
    <w:p w14:paraId="75990F11" w14:textId="77777777" w:rsidR="00F1411F" w:rsidRPr="00D712E6" w:rsidRDefault="00F1411F" w:rsidP="00F1411F">
      <w:pPr>
        <w:autoSpaceDE w:val="0"/>
        <w:autoSpaceDN w:val="0"/>
        <w:adjustRightInd w:val="0"/>
        <w:spacing w:after="0" w:line="240" w:lineRule="auto"/>
        <w:jc w:val="both"/>
        <w:rPr>
          <w:rFonts w:cstheme="minorHAnsi"/>
        </w:rPr>
      </w:pPr>
    </w:p>
    <w:p w14:paraId="0BE3F87D"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Zatrudnienie i pomieszczenie socjalne</w:t>
      </w:r>
    </w:p>
    <w:p w14:paraId="43C089E2" w14:textId="3339713C"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Przewiduje się maksymalną ilość personelu </w:t>
      </w:r>
      <w:r w:rsidR="001B18A7">
        <w:rPr>
          <w:rFonts w:cstheme="minorHAnsi"/>
        </w:rPr>
        <w:t>16</w:t>
      </w:r>
      <w:r w:rsidRPr="00D712E6">
        <w:rPr>
          <w:rFonts w:cstheme="minorHAnsi"/>
        </w:rPr>
        <w:t xml:space="preserve"> osób.</w:t>
      </w:r>
    </w:p>
    <w:p w14:paraId="4C767EF7"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Personel składa się z:</w:t>
      </w:r>
    </w:p>
    <w:p w14:paraId="78F197BA" w14:textId="23966C9D"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 opiekunki: </w:t>
      </w:r>
      <w:r w:rsidR="001B18A7">
        <w:rPr>
          <w:rFonts w:cstheme="minorHAnsi"/>
        </w:rPr>
        <w:t>10</w:t>
      </w:r>
    </w:p>
    <w:p w14:paraId="6756BE24"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 pielęgniarka: 1 </w:t>
      </w:r>
    </w:p>
    <w:p w14:paraId="05C969C9"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dyrektor: 1</w:t>
      </w:r>
    </w:p>
    <w:p w14:paraId="1AEBFD6B" w14:textId="6B26AC79"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 pracownik administracyjny: </w:t>
      </w:r>
      <w:r w:rsidR="001B18A7">
        <w:rPr>
          <w:rFonts w:cstheme="minorHAnsi"/>
        </w:rPr>
        <w:t>1</w:t>
      </w:r>
    </w:p>
    <w:p w14:paraId="6A65AA97"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pracownicy kuchenni: 2</w:t>
      </w:r>
    </w:p>
    <w:p w14:paraId="594E4FF3" w14:textId="0BFF4E03"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obsługa</w:t>
      </w:r>
      <w:r w:rsidR="001B18A7">
        <w:rPr>
          <w:rFonts w:cstheme="minorHAnsi"/>
        </w:rPr>
        <w:t xml:space="preserve">: </w:t>
      </w:r>
      <w:r w:rsidRPr="00D712E6">
        <w:rPr>
          <w:rFonts w:cstheme="minorHAnsi"/>
        </w:rPr>
        <w:t>1</w:t>
      </w:r>
    </w:p>
    <w:p w14:paraId="2C5E091A"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Dla pracowników zaprojektowano pokój socjalny dla personelu, wyposażony w stół przeznaczony do spożywania posiłków i zabudowę meblową ze zlewem, umywalką, czajnikiem, lodówką </w:t>
      </w:r>
      <w:proofErr w:type="spellStart"/>
      <w:r w:rsidRPr="00D712E6">
        <w:rPr>
          <w:rFonts w:cstheme="minorHAnsi"/>
        </w:rPr>
        <w:t>podblatową</w:t>
      </w:r>
      <w:proofErr w:type="spellEnd"/>
      <w:r w:rsidRPr="00D712E6">
        <w:rPr>
          <w:rFonts w:cstheme="minorHAnsi"/>
        </w:rPr>
        <w:t xml:space="preserve"> i kuchenką mikrofalową. Nad blatem zaprojektowano szafki wiszące przeznaczone do przechowywania naczyń i żywności.</w:t>
      </w:r>
    </w:p>
    <w:p w14:paraId="6271FF30"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Zaprojektowano zespól szatniowo-sanitarny dla pracowników. </w:t>
      </w:r>
    </w:p>
    <w:p w14:paraId="4A57AFDA" w14:textId="77777777" w:rsidR="00F1411F" w:rsidRPr="00D712E6" w:rsidRDefault="00F1411F" w:rsidP="00F1411F">
      <w:pPr>
        <w:autoSpaceDE w:val="0"/>
        <w:autoSpaceDN w:val="0"/>
        <w:adjustRightInd w:val="0"/>
        <w:spacing w:after="0" w:line="240" w:lineRule="auto"/>
        <w:rPr>
          <w:rFonts w:cstheme="minorHAnsi"/>
        </w:rPr>
      </w:pPr>
    </w:p>
    <w:p w14:paraId="210208C0" w14:textId="77777777" w:rsidR="00F1411F" w:rsidRPr="00D712E6" w:rsidRDefault="00F1411F" w:rsidP="00F1411F">
      <w:pPr>
        <w:autoSpaceDE w:val="0"/>
        <w:autoSpaceDN w:val="0"/>
        <w:adjustRightInd w:val="0"/>
        <w:spacing w:after="0" w:line="240" w:lineRule="auto"/>
        <w:rPr>
          <w:rFonts w:cstheme="minorHAnsi"/>
        </w:rPr>
      </w:pPr>
    </w:p>
    <w:p w14:paraId="66167D52"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Rozwiązania budowlane</w:t>
      </w:r>
    </w:p>
    <w:p w14:paraId="07D2AF40"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Zastosowane materiały budowlane będą gładkie i zmywalne pozwalające na szybkie umycie powierzchni. Powierzchnie będą odporne na użycie środków chemicznych.</w:t>
      </w:r>
    </w:p>
    <w:p w14:paraId="3899D26A"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Powinny być malowane farbą trwałą, łatwo zmywalną, odporną na działanie wilgoci lub wyłożone wykładziną trwałą łatwo zmywalną. Minimalna wysokość zabezpieczenia ścian 2m. Przy umywalkach i zlewozmywakach wykonać</w:t>
      </w:r>
    </w:p>
    <w:p w14:paraId="0029EDC6"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 fartuszki” z glazury do wysokości 160 cm</w:t>
      </w:r>
    </w:p>
    <w:p w14:paraId="6393806C" w14:textId="77777777" w:rsidR="00F1411F" w:rsidRPr="00D712E6" w:rsidRDefault="00F1411F" w:rsidP="00F1411F">
      <w:pPr>
        <w:autoSpaceDE w:val="0"/>
        <w:autoSpaceDN w:val="0"/>
        <w:adjustRightInd w:val="0"/>
        <w:spacing w:after="0" w:line="240" w:lineRule="auto"/>
        <w:rPr>
          <w:rFonts w:cstheme="minorHAnsi"/>
        </w:rPr>
      </w:pPr>
    </w:p>
    <w:p w14:paraId="2CB2919E"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Wytyczne instalacyjne</w:t>
      </w:r>
    </w:p>
    <w:p w14:paraId="59892F37" w14:textId="77777777" w:rsidR="00F1411F" w:rsidRPr="00D712E6" w:rsidRDefault="00F1411F" w:rsidP="00F1411F">
      <w:pPr>
        <w:autoSpaceDE w:val="0"/>
        <w:autoSpaceDN w:val="0"/>
        <w:adjustRightInd w:val="0"/>
        <w:spacing w:after="0" w:line="240" w:lineRule="auto"/>
        <w:rPr>
          <w:rFonts w:cstheme="minorHAnsi"/>
        </w:rPr>
      </w:pPr>
    </w:p>
    <w:p w14:paraId="7EE5427E"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Wytyczne do projektu instalacji </w:t>
      </w:r>
      <w:proofErr w:type="spellStart"/>
      <w:r w:rsidRPr="00D712E6">
        <w:rPr>
          <w:rFonts w:cstheme="minorHAnsi"/>
        </w:rPr>
        <w:t>wod-kan</w:t>
      </w:r>
      <w:proofErr w:type="spellEnd"/>
    </w:p>
    <w:p w14:paraId="3C34E318"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Woda na zapleczu kuchennym zużywana będzie do celów:</w:t>
      </w:r>
    </w:p>
    <w:p w14:paraId="53F8EB5B"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 technologicznych,</w:t>
      </w:r>
    </w:p>
    <w:p w14:paraId="0F69E185"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 porządkowych,</w:t>
      </w:r>
    </w:p>
    <w:p w14:paraId="6BFD6E86"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sanitarnych.</w:t>
      </w:r>
    </w:p>
    <w:p w14:paraId="74860842"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Należy zasilić zlewy i umywalki w wodę zimną i ciepłą i odprowadzić z nich ścieki. </w:t>
      </w:r>
      <w:bookmarkStart w:id="122" w:name="_Hlk166668738"/>
      <w:r w:rsidRPr="00D712E6">
        <w:rPr>
          <w:rFonts w:cstheme="minorHAnsi"/>
        </w:rPr>
        <w:t>Woda ciepła powinna mieć temperaturę +55 do +60 C. umywalki i natrysk dzieci wyposażyć w termostat z nastawą temperatury 35-45C . Stosować zawory termostatyczne pod umywalką z by-pasem umożliwiającym obejście podczas dezynfekcji termicznej</w:t>
      </w:r>
      <w:bookmarkEnd w:id="122"/>
    </w:p>
    <w:p w14:paraId="54F7B64D"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lastRenderedPageBreak/>
        <w:t xml:space="preserve">Rury zimnej wody prowadzone w bruzdach . Piony i podejścia kanalizacyjne przechodzące przez pomieszczenia produkcyjne powinny być kryte, przebiegać w bruzdach lub być obudowane. Włączenie urządzeń do kanalizacji poprzez </w:t>
      </w:r>
      <w:proofErr w:type="spellStart"/>
      <w:r w:rsidRPr="00D712E6">
        <w:rPr>
          <w:rFonts w:cstheme="minorHAnsi"/>
        </w:rPr>
        <w:t>zasyfonowanie</w:t>
      </w:r>
      <w:proofErr w:type="spellEnd"/>
    </w:p>
    <w:p w14:paraId="3E197839" w14:textId="77777777" w:rsidR="00F1411F" w:rsidRPr="00D712E6" w:rsidRDefault="00F1411F" w:rsidP="00F1411F">
      <w:pPr>
        <w:autoSpaceDE w:val="0"/>
        <w:autoSpaceDN w:val="0"/>
        <w:adjustRightInd w:val="0"/>
        <w:spacing w:after="0" w:line="240" w:lineRule="auto"/>
        <w:jc w:val="both"/>
        <w:rPr>
          <w:rFonts w:cstheme="minorHAnsi"/>
        </w:rPr>
      </w:pPr>
      <w:bookmarkStart w:id="123" w:name="_Hlk166668768"/>
      <w:r w:rsidRPr="00D712E6">
        <w:rPr>
          <w:rFonts w:cstheme="minorHAnsi"/>
        </w:rPr>
        <w:t>Grzejniki muszą posiadać osłony</w:t>
      </w:r>
    </w:p>
    <w:bookmarkEnd w:id="123"/>
    <w:p w14:paraId="7225EAC9"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Przeszklenia zabezpieczone przed uderzeniem, szkło hartowane zabezpieczone przed rozbryzgiem</w:t>
      </w:r>
    </w:p>
    <w:p w14:paraId="33AD172F" w14:textId="77777777" w:rsidR="00F1411F" w:rsidRPr="00D712E6" w:rsidRDefault="00F1411F" w:rsidP="00F1411F">
      <w:pPr>
        <w:autoSpaceDE w:val="0"/>
        <w:autoSpaceDN w:val="0"/>
        <w:adjustRightInd w:val="0"/>
        <w:spacing w:after="0" w:line="240" w:lineRule="auto"/>
        <w:jc w:val="both"/>
        <w:rPr>
          <w:rFonts w:cstheme="minorHAnsi"/>
        </w:rPr>
      </w:pPr>
    </w:p>
    <w:p w14:paraId="125F2AC9"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Wytyczne do projektu instalacji wentylacji</w:t>
      </w:r>
    </w:p>
    <w:p w14:paraId="67F92A26"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 xml:space="preserve">We wszystkich pomieszczeniach przewidzieć odpowiednią wentylację. </w:t>
      </w:r>
    </w:p>
    <w:p w14:paraId="5CD2D86F"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 xml:space="preserve">Ilości powietrza </w:t>
      </w:r>
    </w:p>
    <w:p w14:paraId="1FC5F1FE"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30m3/h/osobę </w:t>
      </w:r>
    </w:p>
    <w:p w14:paraId="07E164AF"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Zaplecze socjalne 2 n/h</w:t>
      </w:r>
    </w:p>
    <w:p w14:paraId="6CE04505"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Miska ustępowa 50m3/h</w:t>
      </w:r>
    </w:p>
    <w:p w14:paraId="72C4BA8A"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Zmywalnia 10 n/h</w:t>
      </w:r>
    </w:p>
    <w:p w14:paraId="0035255D"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Przygotowalnia min 8n/h</w:t>
      </w:r>
    </w:p>
    <w:p w14:paraId="11E7238D" w14:textId="77777777" w:rsidR="00F1411F" w:rsidRPr="00D712E6" w:rsidRDefault="00F1411F" w:rsidP="00F1411F">
      <w:pPr>
        <w:autoSpaceDE w:val="0"/>
        <w:autoSpaceDN w:val="0"/>
        <w:adjustRightInd w:val="0"/>
        <w:spacing w:after="0" w:line="240" w:lineRule="auto"/>
        <w:jc w:val="both"/>
        <w:rPr>
          <w:rFonts w:cstheme="minorHAnsi"/>
        </w:rPr>
      </w:pPr>
    </w:p>
    <w:p w14:paraId="6B4B85A1"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Wytyczne do projektu instalacji elektrycznej</w:t>
      </w:r>
    </w:p>
    <w:p w14:paraId="4B525C8B"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Całość instalacji powinna być zrealizowana w technologii przeciwporażeniowej, zgodnie z obowiązującymi przepisami . Wszystkie pomieszczenia będą oświetlone zgodnie z PN.</w:t>
      </w:r>
    </w:p>
    <w:p w14:paraId="31B5117F"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Wszystkie przewody elektryczne należy układać pod tynkiem.</w:t>
      </w:r>
    </w:p>
    <w:p w14:paraId="0A6CF62E"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Oświetlenie ogólne:</w:t>
      </w:r>
    </w:p>
    <w:p w14:paraId="112CE94D"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Sala ogólna – 300lx</w:t>
      </w:r>
    </w:p>
    <w:p w14:paraId="02FEF75C"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pomieszczenie socjalne 200lx</w:t>
      </w:r>
    </w:p>
    <w:p w14:paraId="0A64235F" w14:textId="77777777" w:rsidR="00F1411F" w:rsidRPr="00D712E6" w:rsidRDefault="00F1411F" w:rsidP="00F1411F">
      <w:pPr>
        <w:autoSpaceDE w:val="0"/>
        <w:autoSpaceDN w:val="0"/>
        <w:adjustRightInd w:val="0"/>
        <w:spacing w:after="0" w:line="240" w:lineRule="auto"/>
        <w:jc w:val="both"/>
        <w:rPr>
          <w:rFonts w:cstheme="minorHAnsi"/>
        </w:rPr>
      </w:pPr>
    </w:p>
    <w:p w14:paraId="76D13D15" w14:textId="77777777" w:rsidR="00F1411F" w:rsidRPr="00D712E6" w:rsidRDefault="00F1411F" w:rsidP="00F1411F">
      <w:pPr>
        <w:autoSpaceDE w:val="0"/>
        <w:autoSpaceDN w:val="0"/>
        <w:adjustRightInd w:val="0"/>
        <w:spacing w:after="0" w:line="240" w:lineRule="auto"/>
        <w:rPr>
          <w:rFonts w:cstheme="minorHAnsi"/>
        </w:rPr>
      </w:pPr>
    </w:p>
    <w:p w14:paraId="542140AB"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Wytyczne BHP</w:t>
      </w:r>
    </w:p>
    <w:p w14:paraId="1ABACBA5"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W projektowanej placówce należy uwzględnić przepisy zawarte w Rozporządzeniu Ministra Pracy, Płacy i Polityki Socjalnej z dn. 26 września 1997r w sprawie ogólnych</w:t>
      </w:r>
    </w:p>
    <w:p w14:paraId="0B234586"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przepisów bezpieczeństwa i higieny pracy z późniejszymi zmianami (jednolity tekst Dz. U. Nr 169 z 2003 r poz. 1650).</w:t>
      </w:r>
    </w:p>
    <w:p w14:paraId="632ECB38"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Maszyny i urządzenia instalowane w zakładzie winny odpowiadać wymaganiom jakościowym w zakresie bezpieczeństwa i higieny pracy zgodnie z wymogami przepisów o badaniach i certyfikacji.</w:t>
      </w:r>
    </w:p>
    <w:p w14:paraId="1536FD43"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Zgodnie z zasadami bezpieczeństwa pracy pracownicy powinni być przeszkoleni w zakresie obsługi maszyn i urządzeń stanowiących wyposażenie tego zakładu oraz w zakresie przepisów BHP zgodnie z rozporządzeniem Ministra Gospodarki i Pracy</w:t>
      </w:r>
    </w:p>
    <w:p w14:paraId="799EA59D"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(Dz. U nr 180 z 2004r poz. 1860).</w:t>
      </w:r>
    </w:p>
    <w:p w14:paraId="564473AA"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Przy wszystkich maszynach i urządzeniach winny być instrukcje obsługi.</w:t>
      </w:r>
    </w:p>
    <w:p w14:paraId="1B1635E0"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 xml:space="preserve">Pracownicy powinni być przeszkoleni z zakresu wymagań </w:t>
      </w:r>
      <w:proofErr w:type="spellStart"/>
      <w:r w:rsidRPr="00D712E6">
        <w:rPr>
          <w:rFonts w:cstheme="minorHAnsi"/>
        </w:rPr>
        <w:t>higieniczno</w:t>
      </w:r>
      <w:proofErr w:type="spellEnd"/>
      <w:r w:rsidRPr="00D712E6">
        <w:rPr>
          <w:rFonts w:cstheme="minorHAnsi"/>
        </w:rPr>
        <w:t xml:space="preserve"> – sanitarnych określonych dla zakładów produkujących lub wprowadzających do obrotu środki spożywcze.</w:t>
      </w:r>
    </w:p>
    <w:p w14:paraId="3E1D822E" w14:textId="77777777" w:rsidR="00F1411F" w:rsidRPr="00D712E6" w:rsidRDefault="00F1411F" w:rsidP="00F1411F">
      <w:pPr>
        <w:autoSpaceDE w:val="0"/>
        <w:autoSpaceDN w:val="0"/>
        <w:adjustRightInd w:val="0"/>
        <w:spacing w:after="0" w:line="240" w:lineRule="auto"/>
        <w:jc w:val="both"/>
        <w:rPr>
          <w:rFonts w:cstheme="minorHAnsi"/>
        </w:rPr>
      </w:pPr>
      <w:r w:rsidRPr="00D712E6">
        <w:rPr>
          <w:rFonts w:cstheme="minorHAnsi"/>
        </w:rPr>
        <w:t>Personel placówki powinien posiadać odpowiedni stan zdrowia (badania wstępne i okresowe) potwierdzony orzeczeniem lekarskim wydanym na podstawie przepisów ustawy o służbie medycyny pracy oraz aktualne książeczki zdrowia</w:t>
      </w:r>
    </w:p>
    <w:p w14:paraId="0D17F435" w14:textId="77777777" w:rsidR="00F1411F" w:rsidRPr="00D712E6" w:rsidRDefault="00F1411F" w:rsidP="00F1411F">
      <w:pPr>
        <w:autoSpaceDE w:val="0"/>
        <w:autoSpaceDN w:val="0"/>
        <w:adjustRightInd w:val="0"/>
        <w:spacing w:after="0" w:line="240" w:lineRule="auto"/>
        <w:jc w:val="both"/>
        <w:rPr>
          <w:rFonts w:cstheme="minorHAnsi"/>
        </w:rPr>
      </w:pPr>
    </w:p>
    <w:p w14:paraId="6B005265" w14:textId="77777777" w:rsidR="00F1411F" w:rsidRPr="00D712E6" w:rsidRDefault="00F1411F" w:rsidP="007C6244">
      <w:pPr>
        <w:pStyle w:val="Akapitzlist"/>
        <w:numPr>
          <w:ilvl w:val="0"/>
          <w:numId w:val="35"/>
        </w:numPr>
        <w:autoSpaceDE w:val="0"/>
        <w:autoSpaceDN w:val="0"/>
        <w:adjustRightInd w:val="0"/>
        <w:spacing w:after="0" w:line="240" w:lineRule="auto"/>
        <w:jc w:val="both"/>
        <w:rPr>
          <w:rFonts w:cstheme="minorHAnsi"/>
          <w:b/>
        </w:rPr>
      </w:pPr>
      <w:r w:rsidRPr="00D712E6">
        <w:rPr>
          <w:rFonts w:cstheme="minorHAnsi"/>
          <w:b/>
        </w:rPr>
        <w:t>Wymagania przeciwpożarowe</w:t>
      </w:r>
    </w:p>
    <w:p w14:paraId="0665CEED"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W projektowanej placówce należy uwzględnić wymogi zawarte w:</w:t>
      </w:r>
    </w:p>
    <w:p w14:paraId="0AC012AC"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 Rozporządzeniu Ministra Spraw Wewnętrznych i Administracji z dnia 21.06.2006r</w:t>
      </w:r>
    </w:p>
    <w:p w14:paraId="05990949"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w sprawie ochrony przeciwpożarowej budynków, innych obiektów budowlanych i</w:t>
      </w:r>
    </w:p>
    <w:p w14:paraId="5B05DCDB"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terenów (Dz. U. Nr 80 poz. 563),</w:t>
      </w:r>
    </w:p>
    <w:p w14:paraId="0AF6A543"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 Rozporządzeniu Ministra Infrastruktury z dn. 12.04.2002r w sprawie warunków</w:t>
      </w:r>
    </w:p>
    <w:p w14:paraId="332EBDCD"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technicznych jakim powinny odpowiadać budynki i ich usytuowanie (Dz. Ustaw z</w:t>
      </w:r>
    </w:p>
    <w:p w14:paraId="23343FBC" w14:textId="77777777" w:rsidR="00F1411F" w:rsidRPr="00D712E6" w:rsidRDefault="00F1411F" w:rsidP="00F1411F">
      <w:pPr>
        <w:autoSpaceDE w:val="0"/>
        <w:autoSpaceDN w:val="0"/>
        <w:adjustRightInd w:val="0"/>
        <w:spacing w:after="0" w:line="240" w:lineRule="auto"/>
        <w:rPr>
          <w:rFonts w:cstheme="minorHAnsi"/>
        </w:rPr>
      </w:pPr>
      <w:r w:rsidRPr="00D712E6">
        <w:rPr>
          <w:rFonts w:cstheme="minorHAnsi"/>
        </w:rPr>
        <w:t>2002 r nr 75 poz. 690 z późniejszymi zmianami).</w:t>
      </w:r>
    </w:p>
    <w:p w14:paraId="267DD61B" w14:textId="77777777" w:rsidR="00F1411F" w:rsidRPr="00D712E6" w:rsidRDefault="00F1411F" w:rsidP="00F1411F">
      <w:pPr>
        <w:autoSpaceDE w:val="0"/>
        <w:autoSpaceDN w:val="0"/>
        <w:adjustRightInd w:val="0"/>
        <w:spacing w:after="0" w:line="240" w:lineRule="auto"/>
        <w:rPr>
          <w:rFonts w:cstheme="minorHAnsi"/>
        </w:rPr>
      </w:pPr>
    </w:p>
    <w:p w14:paraId="0C440013" w14:textId="47CCD068" w:rsidR="0050171E" w:rsidRPr="0050171E" w:rsidRDefault="0050171E" w:rsidP="008C5CFD">
      <w:pPr>
        <w:pStyle w:val="Nagwek2"/>
        <w:numPr>
          <w:ilvl w:val="2"/>
          <w:numId w:val="19"/>
        </w:numPr>
        <w:spacing w:before="240" w:after="120"/>
        <w:jc w:val="both"/>
        <w:rPr>
          <w:rFonts w:asciiTheme="minorHAnsi" w:hAnsiTheme="minorHAnsi" w:cstheme="minorHAnsi"/>
          <w:szCs w:val="22"/>
        </w:rPr>
      </w:pPr>
      <w:bookmarkStart w:id="124" w:name="_Toc55284484"/>
      <w:bookmarkStart w:id="125" w:name="_Toc60046314"/>
      <w:bookmarkStart w:id="126" w:name="_Toc188010560"/>
      <w:r w:rsidRPr="0050171E">
        <w:rPr>
          <w:rFonts w:asciiTheme="minorHAnsi" w:hAnsiTheme="minorHAnsi" w:cstheme="minorHAnsi"/>
          <w:szCs w:val="22"/>
        </w:rPr>
        <w:t>Charakterystyka energetyczna (właściwości cieplne przegród)</w:t>
      </w:r>
      <w:bookmarkEnd w:id="124"/>
      <w:bookmarkEnd w:id="125"/>
      <w:bookmarkEnd w:id="126"/>
    </w:p>
    <w:p w14:paraId="351B93B6" w14:textId="77777777" w:rsidR="00C91101" w:rsidRPr="00C91101" w:rsidRDefault="00C91101" w:rsidP="00C91101">
      <w:pPr>
        <w:spacing w:after="0" w:line="312" w:lineRule="auto"/>
        <w:jc w:val="both"/>
        <w:rPr>
          <w:b/>
          <w:bCs/>
        </w:rPr>
      </w:pPr>
      <w:r w:rsidRPr="00C91101">
        <w:rPr>
          <w:b/>
          <w:bCs/>
        </w:rPr>
        <w:t xml:space="preserve">Zgodnie z projektowaną charakterystyką energetyczną, będąca częścią Projektu Technicznego. </w:t>
      </w:r>
    </w:p>
    <w:p w14:paraId="5C1ADCB1" w14:textId="27646D77" w:rsidR="006631FB" w:rsidRPr="006631FB" w:rsidRDefault="006631FB" w:rsidP="006631FB">
      <w:pPr>
        <w:spacing w:after="0" w:line="288" w:lineRule="auto"/>
        <w:jc w:val="both"/>
        <w:rPr>
          <w:rFonts w:cstheme="minorHAnsi"/>
        </w:rPr>
      </w:pPr>
      <w:r w:rsidRPr="006631FB">
        <w:rPr>
          <w:rFonts w:cstheme="minorHAnsi"/>
        </w:rPr>
        <w:t>Właściwości cieplne przegród zewnętrznych spełniają wymagania z warunków technicznych na rok 202</w:t>
      </w:r>
      <w:r w:rsidR="005948A5">
        <w:rPr>
          <w:rFonts w:cstheme="minorHAnsi"/>
        </w:rPr>
        <w:t>1</w:t>
      </w:r>
    </w:p>
    <w:p w14:paraId="0D9149E5" w14:textId="77777777" w:rsidR="006631FB" w:rsidRPr="006631FB" w:rsidRDefault="006631FB" w:rsidP="006631FB">
      <w:pPr>
        <w:spacing w:after="0" w:line="288" w:lineRule="auto"/>
        <w:jc w:val="both"/>
        <w:rPr>
          <w:rFonts w:cstheme="minorHAnsi"/>
        </w:rPr>
      </w:pPr>
      <w:r w:rsidRPr="006631FB">
        <w:rPr>
          <w:rFonts w:cstheme="minorHAnsi"/>
        </w:rPr>
        <w:lastRenderedPageBreak/>
        <w:t xml:space="preserve">Współczynniki  „ U”  przegród  zewnętrznych  [ W/m2K ] : </w:t>
      </w:r>
    </w:p>
    <w:p w14:paraId="19CC96A2" w14:textId="77777777" w:rsidR="006631FB" w:rsidRPr="006631FB" w:rsidRDefault="006631FB" w:rsidP="006631FB">
      <w:pPr>
        <w:spacing w:after="0" w:line="288" w:lineRule="auto"/>
        <w:jc w:val="both"/>
        <w:rPr>
          <w:rFonts w:cstheme="minorHAnsi"/>
        </w:rPr>
      </w:pPr>
      <w:r w:rsidRPr="006631FB">
        <w:rPr>
          <w:rFonts w:cstheme="minorHAnsi"/>
        </w:rPr>
        <w:t xml:space="preserve">Ściany zewnętrzne </w:t>
      </w:r>
      <w:proofErr w:type="spellStart"/>
      <w:r w:rsidRPr="006631FB">
        <w:rPr>
          <w:rFonts w:cstheme="minorHAnsi"/>
        </w:rPr>
        <w:t>nadziemia</w:t>
      </w:r>
      <w:proofErr w:type="spellEnd"/>
      <w:r w:rsidRPr="006631FB">
        <w:rPr>
          <w:rFonts w:cstheme="minorHAnsi"/>
        </w:rPr>
        <w:t xml:space="preserve"> (</w:t>
      </w:r>
      <w:proofErr w:type="spellStart"/>
      <w:r w:rsidRPr="006631FB">
        <w:rPr>
          <w:rFonts w:cstheme="minorHAnsi"/>
        </w:rPr>
        <w:t>Uc</w:t>
      </w:r>
      <w:proofErr w:type="spellEnd"/>
      <w:r w:rsidRPr="006631FB">
        <w:rPr>
          <w:rFonts w:cstheme="minorHAnsi"/>
        </w:rPr>
        <w:t xml:space="preserve"> = 0,20 W/m2k)</w:t>
      </w:r>
    </w:p>
    <w:p w14:paraId="58BB806B" w14:textId="77777777" w:rsidR="006631FB" w:rsidRPr="006631FB" w:rsidRDefault="006631FB" w:rsidP="006631FB">
      <w:pPr>
        <w:spacing w:after="0" w:line="288" w:lineRule="auto"/>
        <w:jc w:val="both"/>
        <w:rPr>
          <w:rFonts w:cstheme="minorHAnsi"/>
        </w:rPr>
      </w:pPr>
      <w:r w:rsidRPr="006631FB">
        <w:rPr>
          <w:rFonts w:cstheme="minorHAnsi"/>
        </w:rPr>
        <w:t>Podłoga na gruncie (</w:t>
      </w:r>
      <w:proofErr w:type="spellStart"/>
      <w:r w:rsidRPr="006631FB">
        <w:rPr>
          <w:rFonts w:cstheme="minorHAnsi"/>
        </w:rPr>
        <w:t>Uc</w:t>
      </w:r>
      <w:proofErr w:type="spellEnd"/>
      <w:r w:rsidRPr="006631FB">
        <w:rPr>
          <w:rFonts w:cstheme="minorHAnsi"/>
        </w:rPr>
        <w:t xml:space="preserve"> = 0,30 W/m2k)</w:t>
      </w:r>
    </w:p>
    <w:p w14:paraId="593CB704" w14:textId="77777777" w:rsidR="006631FB" w:rsidRPr="006631FB" w:rsidRDefault="006631FB" w:rsidP="006631FB">
      <w:pPr>
        <w:spacing w:after="0" w:line="288" w:lineRule="auto"/>
        <w:jc w:val="both"/>
        <w:rPr>
          <w:rFonts w:cstheme="minorHAnsi"/>
        </w:rPr>
      </w:pPr>
      <w:r w:rsidRPr="006631FB">
        <w:rPr>
          <w:rFonts w:cstheme="minorHAnsi"/>
        </w:rPr>
        <w:t>Stolarka okienna U= 0,9 &lt; UMAX</w:t>
      </w:r>
    </w:p>
    <w:p w14:paraId="09460B25" w14:textId="77777777" w:rsidR="006631FB" w:rsidRPr="006631FB" w:rsidRDefault="006631FB" w:rsidP="006631FB">
      <w:pPr>
        <w:spacing w:after="120" w:line="288" w:lineRule="auto"/>
        <w:jc w:val="both"/>
        <w:rPr>
          <w:rFonts w:cstheme="minorHAnsi"/>
        </w:rPr>
      </w:pPr>
      <w:r w:rsidRPr="006631FB">
        <w:rPr>
          <w:rFonts w:cstheme="minorHAnsi"/>
        </w:rPr>
        <w:t>Stolarka drzwiowa U= 1,3 &lt; UMAX</w:t>
      </w:r>
    </w:p>
    <w:p w14:paraId="04775F28" w14:textId="3E4F446F" w:rsidR="002D20AA" w:rsidRDefault="002D20AA" w:rsidP="008C5CFD">
      <w:pPr>
        <w:pStyle w:val="Nagwek2"/>
        <w:numPr>
          <w:ilvl w:val="2"/>
          <w:numId w:val="19"/>
        </w:numPr>
        <w:spacing w:before="120" w:after="120"/>
        <w:jc w:val="both"/>
        <w:rPr>
          <w:rFonts w:asciiTheme="minorHAnsi" w:hAnsiTheme="minorHAnsi" w:cstheme="minorHAnsi"/>
          <w:szCs w:val="22"/>
        </w:rPr>
      </w:pPr>
      <w:bookmarkStart w:id="127" w:name="_Toc188010561"/>
      <w:r w:rsidRPr="00AD1D4E">
        <w:rPr>
          <w:rFonts w:asciiTheme="minorHAnsi" w:hAnsiTheme="minorHAnsi" w:cstheme="minorHAnsi"/>
          <w:szCs w:val="22"/>
        </w:rPr>
        <w:t>Warunki ochrony przeciwpożarowej</w:t>
      </w:r>
      <w:bookmarkEnd w:id="127"/>
    </w:p>
    <w:p w14:paraId="001C5A11" w14:textId="3962DAFD" w:rsidR="007853DE" w:rsidRPr="00C020FF" w:rsidRDefault="007853DE" w:rsidP="007853DE">
      <w:pPr>
        <w:pStyle w:val="Akapitzlist"/>
        <w:ind w:left="0"/>
        <w:jc w:val="both"/>
        <w:rPr>
          <w:rFonts w:ascii="Calibri" w:hAnsi="Calibri" w:cs="Calibri"/>
        </w:rPr>
      </w:pPr>
      <w:bookmarkStart w:id="128" w:name="_Hlk95305982"/>
      <w:bookmarkStart w:id="129" w:name="_Toc30510682"/>
      <w:r w:rsidRPr="007F0EC4">
        <w:rPr>
          <w:rFonts w:ascii="Calibri" w:hAnsi="Calibri" w:cs="Calibri"/>
        </w:rPr>
        <w:t xml:space="preserve">Opis sporządzono zgodnie z rozporządzeniem Ministra Spraw Wewnętrznych i Administracji z dnia </w:t>
      </w:r>
      <w:r w:rsidR="00CB044F">
        <w:rPr>
          <w:rFonts w:ascii="Calibri" w:hAnsi="Calibri" w:cs="Calibri"/>
        </w:rPr>
        <w:t xml:space="preserve">                                  </w:t>
      </w:r>
      <w:r w:rsidRPr="007F0EC4">
        <w:rPr>
          <w:rFonts w:ascii="Calibri" w:hAnsi="Calibri" w:cs="Calibri"/>
        </w:rPr>
        <w:t>5 sierpnia 2023 r. (Dz. U. z 2023 r., poz. 1563) w sprawie uzgadniania projektu zagospodarowania działki lub terenu, projektu architektoniczno-budowlanego, projektu technicznego oraz projektu urządzenia przeciwpożarowego pod względem zgodności z wymaganiami ochrony przeciwpożarowej.</w:t>
      </w:r>
    </w:p>
    <w:p w14:paraId="5AB7DBB3" w14:textId="77777777" w:rsidR="007853DE" w:rsidRPr="00C020FF" w:rsidRDefault="007853DE" w:rsidP="007853DE">
      <w:pPr>
        <w:rPr>
          <w:rFonts w:ascii="Calibri" w:hAnsi="Calibri" w:cs="Calibri"/>
          <w:b/>
          <w:iCs/>
        </w:rPr>
      </w:pPr>
      <w:r w:rsidRPr="00C020FF">
        <w:rPr>
          <w:rFonts w:ascii="Calibri" w:hAnsi="Calibri" w:cs="Calibri"/>
          <w:b/>
          <w:iCs/>
        </w:rPr>
        <w:t>ZAGADNIENIA OCHRONY PRZECIWPOŻAROWEJ</w:t>
      </w:r>
      <w:bookmarkStart w:id="130" w:name="_Toc508383726"/>
    </w:p>
    <w:p w14:paraId="1C0547B5" w14:textId="71BB39DD" w:rsidR="005948A5" w:rsidRDefault="007853DE" w:rsidP="005948A5">
      <w:pPr>
        <w:ind w:left="28"/>
        <w:rPr>
          <w:rFonts w:cstheme="minorHAnsi"/>
          <w:bCs/>
        </w:rPr>
      </w:pPr>
      <w:r w:rsidRPr="00C020FF">
        <w:rPr>
          <w:rFonts w:ascii="Calibri" w:hAnsi="Calibri" w:cs="Calibri"/>
          <w:bCs/>
          <w:iCs/>
        </w:rPr>
        <w:t xml:space="preserve">Przedmiotem zamierzenia budowlanego jest </w:t>
      </w:r>
      <w:r w:rsidR="005948A5">
        <w:rPr>
          <w:rFonts w:cstheme="minorHAnsi"/>
          <w:b/>
          <w:sz w:val="24"/>
          <w:szCs w:val="24"/>
        </w:rPr>
        <w:t>REMONT, PRZEBUDOWA I ZMIANA SPOSOBU UŻYTKOWANIA BUDYNKU NA POTRZEBY ŻŁOBKA  W GAŁKOWIE DUŻYM</w:t>
      </w:r>
      <w:r w:rsidR="005948A5" w:rsidRPr="00C020FF">
        <w:rPr>
          <w:rFonts w:ascii="Calibri" w:hAnsi="Calibri" w:cs="Calibri"/>
        </w:rPr>
        <w:t xml:space="preserve"> </w:t>
      </w:r>
      <w:r w:rsidRPr="00C020FF">
        <w:rPr>
          <w:rFonts w:ascii="Calibri" w:hAnsi="Calibri" w:cs="Calibri"/>
        </w:rPr>
        <w:t>na dział</w:t>
      </w:r>
      <w:r w:rsidR="005948A5">
        <w:rPr>
          <w:rFonts w:ascii="Calibri" w:hAnsi="Calibri" w:cs="Calibri"/>
        </w:rPr>
        <w:t>ce</w:t>
      </w:r>
      <w:r w:rsidRPr="00C020FF">
        <w:rPr>
          <w:rFonts w:ascii="Calibri" w:hAnsi="Calibri" w:cs="Calibri"/>
        </w:rPr>
        <w:t xml:space="preserve"> o nr </w:t>
      </w:r>
      <w:proofErr w:type="spellStart"/>
      <w:r w:rsidRPr="00C020FF">
        <w:rPr>
          <w:rFonts w:ascii="Calibri" w:hAnsi="Calibri" w:cs="Calibri"/>
        </w:rPr>
        <w:t>ewid</w:t>
      </w:r>
      <w:proofErr w:type="spellEnd"/>
      <w:r w:rsidRPr="00C020FF">
        <w:rPr>
          <w:rFonts w:ascii="Calibri" w:hAnsi="Calibri" w:cs="Calibri"/>
        </w:rPr>
        <w:t xml:space="preserve">. </w:t>
      </w:r>
      <w:r w:rsidR="005948A5">
        <w:rPr>
          <w:rFonts w:cstheme="minorHAnsi"/>
          <w:bCs/>
        </w:rPr>
        <w:t>219, OBR. 6</w:t>
      </w:r>
    </w:p>
    <w:p w14:paraId="5A7436BB" w14:textId="119C9E3C" w:rsidR="007853DE" w:rsidRPr="00C020FF" w:rsidRDefault="007853DE" w:rsidP="007853DE">
      <w:pPr>
        <w:jc w:val="both"/>
        <w:rPr>
          <w:rFonts w:ascii="Calibri" w:hAnsi="Calibri" w:cs="Calibri"/>
        </w:rPr>
      </w:pPr>
    </w:p>
    <w:p w14:paraId="37648A10" w14:textId="39463750" w:rsidR="007853DE" w:rsidRPr="00C020FF" w:rsidRDefault="007853DE" w:rsidP="007853DE">
      <w:pPr>
        <w:pStyle w:val="Akapitzlist"/>
        <w:ind w:left="0"/>
        <w:jc w:val="both"/>
        <w:rPr>
          <w:rFonts w:ascii="Calibri" w:hAnsi="Calibri" w:cs="Calibri"/>
        </w:rPr>
      </w:pPr>
      <w:r w:rsidRPr="00C020FF">
        <w:rPr>
          <w:rFonts w:ascii="Calibri" w:hAnsi="Calibri" w:cs="Calibri"/>
        </w:rPr>
        <w:t xml:space="preserve">Teren inwestycji objęty jest </w:t>
      </w:r>
      <w:r w:rsidR="005948A5" w:rsidRPr="00145B7D">
        <w:rPr>
          <w:rFonts w:ascii="Calibri" w:hAnsi="Calibri" w:cs="Calibri"/>
        </w:rPr>
        <w:t>Decyzją o Lokalizacji inwestycji celu publicznego</w:t>
      </w:r>
    </w:p>
    <w:p w14:paraId="27115165" w14:textId="6EF3861B" w:rsidR="007853DE" w:rsidRPr="00C020FF" w:rsidRDefault="007853DE" w:rsidP="007853DE">
      <w:pPr>
        <w:jc w:val="both"/>
        <w:rPr>
          <w:rFonts w:ascii="Calibri" w:hAnsi="Calibri" w:cs="Calibri"/>
        </w:rPr>
      </w:pPr>
      <w:r w:rsidRPr="00C020FF">
        <w:rPr>
          <w:rFonts w:ascii="Calibri" w:hAnsi="Calibri" w:cs="Calibri"/>
        </w:rPr>
        <w:t xml:space="preserve">Budynek </w:t>
      </w:r>
      <w:r w:rsidR="005948A5">
        <w:rPr>
          <w:rFonts w:ascii="Calibri" w:hAnsi="Calibri" w:cs="Calibri"/>
        </w:rPr>
        <w:t>o zwartej bryle.</w:t>
      </w:r>
    </w:p>
    <w:p w14:paraId="5E6C5167" w14:textId="156CEAC6" w:rsidR="007853DE" w:rsidRPr="00246646" w:rsidRDefault="007853DE" w:rsidP="007853DE">
      <w:pPr>
        <w:jc w:val="both"/>
        <w:rPr>
          <w:rFonts w:ascii="Calibri" w:hAnsi="Calibri" w:cs="Calibri"/>
        </w:rPr>
      </w:pPr>
      <w:r w:rsidRPr="00246646">
        <w:rPr>
          <w:rFonts w:ascii="Calibri" w:hAnsi="Calibri" w:cs="Calibri"/>
        </w:rPr>
        <w:t xml:space="preserve">Budynek w konstrukcji tradycyjnej murowanej z bloczków </w:t>
      </w:r>
      <w:r w:rsidR="005948A5" w:rsidRPr="00246646">
        <w:rPr>
          <w:rFonts w:ascii="Calibri" w:hAnsi="Calibri" w:cs="Calibri"/>
        </w:rPr>
        <w:t>ceramicznych</w:t>
      </w:r>
      <w:r w:rsidRPr="00246646">
        <w:rPr>
          <w:rFonts w:ascii="Calibri" w:hAnsi="Calibri" w:cs="Calibri"/>
        </w:rPr>
        <w:t xml:space="preserve">, wzmocnionych lokalnie rdzeniami żelbetowymi. Strop prefabrykowany </w:t>
      </w:r>
    </w:p>
    <w:p w14:paraId="7C7BC1B8" w14:textId="092CC421" w:rsidR="007853DE" w:rsidRPr="00C020FF" w:rsidRDefault="007853DE" w:rsidP="007853DE">
      <w:pPr>
        <w:jc w:val="both"/>
        <w:rPr>
          <w:rFonts w:ascii="Calibri" w:hAnsi="Calibri" w:cs="Calibri"/>
        </w:rPr>
      </w:pPr>
      <w:r w:rsidRPr="00C020FF">
        <w:rPr>
          <w:rFonts w:ascii="Calibri" w:hAnsi="Calibri" w:cs="Calibri"/>
        </w:rPr>
        <w:t>Fundamenty w postaci ław fundamentowych żelbetowych</w:t>
      </w:r>
      <w:r w:rsidR="005948A5">
        <w:rPr>
          <w:rFonts w:ascii="Calibri" w:hAnsi="Calibri" w:cs="Calibri"/>
        </w:rPr>
        <w:t>.</w:t>
      </w:r>
    </w:p>
    <w:p w14:paraId="610274FE" w14:textId="0E777E08" w:rsidR="007853DE" w:rsidRPr="00C020FF" w:rsidRDefault="007853DE" w:rsidP="007853DE">
      <w:pPr>
        <w:ind w:left="360"/>
        <w:jc w:val="both"/>
        <w:rPr>
          <w:rFonts w:ascii="Calibri" w:hAnsi="Calibri" w:cs="Calibri"/>
        </w:rPr>
      </w:pPr>
      <w:r w:rsidRPr="00C020FF">
        <w:rPr>
          <w:rFonts w:ascii="Calibri" w:hAnsi="Calibri" w:cs="Calibri"/>
        </w:rPr>
        <w:t xml:space="preserve">Budynek </w:t>
      </w:r>
      <w:proofErr w:type="spellStart"/>
      <w:r w:rsidRPr="00C020FF">
        <w:rPr>
          <w:rFonts w:ascii="Calibri" w:hAnsi="Calibri" w:cs="Calibri"/>
        </w:rPr>
        <w:t>przekryty</w:t>
      </w:r>
      <w:proofErr w:type="spellEnd"/>
      <w:r w:rsidRPr="00C020FF">
        <w:rPr>
          <w:rFonts w:ascii="Calibri" w:hAnsi="Calibri" w:cs="Calibri"/>
        </w:rPr>
        <w:t xml:space="preserve"> stropodachem płaskim. </w:t>
      </w:r>
    </w:p>
    <w:p w14:paraId="364F23B1" w14:textId="77777777" w:rsidR="007853DE" w:rsidRPr="00C020FF" w:rsidRDefault="007853DE" w:rsidP="007853DE">
      <w:pPr>
        <w:spacing w:before="120"/>
        <w:rPr>
          <w:rFonts w:ascii="Calibri" w:hAnsi="Calibri" w:cs="Calibri"/>
        </w:rPr>
      </w:pPr>
      <w:r w:rsidRPr="00C020FF">
        <w:rPr>
          <w:rFonts w:ascii="Calibri" w:hAnsi="Calibri" w:cs="Calibri"/>
        </w:rPr>
        <w:t>Odniesienia do obowiązujących przepisów:</w:t>
      </w:r>
    </w:p>
    <w:p w14:paraId="15191AF7" w14:textId="77777777" w:rsidR="007853DE" w:rsidRPr="00C020FF" w:rsidRDefault="007853DE" w:rsidP="007C6244">
      <w:pPr>
        <w:pStyle w:val="Tekst1"/>
        <w:numPr>
          <w:ilvl w:val="0"/>
          <w:numId w:val="36"/>
        </w:numPr>
        <w:tabs>
          <w:tab w:val="left" w:pos="567"/>
        </w:tabs>
        <w:spacing w:before="40" w:after="0"/>
        <w:ind w:left="567" w:hanging="567"/>
        <w:rPr>
          <w:rFonts w:ascii="Calibri" w:eastAsia="Lucida Sans Unicode" w:hAnsi="Calibri" w:cs="Calibri"/>
          <w:color w:val="auto"/>
          <w:sz w:val="22"/>
          <w:szCs w:val="22"/>
        </w:rPr>
      </w:pPr>
      <w:r w:rsidRPr="00C020FF">
        <w:rPr>
          <w:rFonts w:ascii="Calibri" w:hAnsi="Calibri" w:cs="Calibri"/>
          <w:color w:val="auto"/>
          <w:sz w:val="22"/>
          <w:szCs w:val="22"/>
        </w:rPr>
        <w:t>Ustawa z dnia 24 sierpnia 1991 r. o ochronie przeciwpożarowej (</w:t>
      </w:r>
      <w:proofErr w:type="spellStart"/>
      <w:r w:rsidRPr="00C020FF">
        <w:rPr>
          <w:rFonts w:ascii="Calibri" w:hAnsi="Calibri" w:cs="Calibri"/>
          <w:color w:val="auto"/>
          <w:sz w:val="22"/>
          <w:szCs w:val="22"/>
        </w:rPr>
        <w:t>t.j</w:t>
      </w:r>
      <w:proofErr w:type="spellEnd"/>
      <w:r w:rsidRPr="00C020FF">
        <w:rPr>
          <w:rFonts w:ascii="Calibri" w:hAnsi="Calibri" w:cs="Calibri"/>
          <w:color w:val="auto"/>
          <w:sz w:val="22"/>
          <w:szCs w:val="22"/>
        </w:rPr>
        <w:t>.: Dz. U. z 2022 r.,  poz. 2057,</w:t>
      </w:r>
      <w:r w:rsidRPr="00C020FF">
        <w:rPr>
          <w:rFonts w:ascii="Calibri" w:hAnsi="Calibri" w:cs="Calibri"/>
          <w:color w:val="auto"/>
          <w:sz w:val="22"/>
          <w:szCs w:val="22"/>
        </w:rPr>
        <w:br/>
        <w:t xml:space="preserve">z </w:t>
      </w:r>
      <w:proofErr w:type="spellStart"/>
      <w:r w:rsidRPr="00C020FF">
        <w:rPr>
          <w:rFonts w:ascii="Calibri" w:hAnsi="Calibri" w:cs="Calibri"/>
          <w:color w:val="auto"/>
          <w:sz w:val="22"/>
          <w:szCs w:val="22"/>
        </w:rPr>
        <w:t>późn</w:t>
      </w:r>
      <w:proofErr w:type="spellEnd"/>
      <w:r w:rsidRPr="00C020FF">
        <w:rPr>
          <w:rFonts w:ascii="Calibri" w:hAnsi="Calibri" w:cs="Calibri"/>
          <w:color w:val="auto"/>
          <w:sz w:val="22"/>
          <w:szCs w:val="22"/>
        </w:rPr>
        <w:t>. zm.).</w:t>
      </w:r>
    </w:p>
    <w:p w14:paraId="7F2C2B27" w14:textId="144E2939" w:rsidR="007853DE" w:rsidRPr="00C020FF" w:rsidRDefault="007853DE" w:rsidP="007C6244">
      <w:pPr>
        <w:pStyle w:val="Tekst1"/>
        <w:numPr>
          <w:ilvl w:val="0"/>
          <w:numId w:val="36"/>
        </w:numPr>
        <w:tabs>
          <w:tab w:val="left" w:pos="567"/>
        </w:tabs>
        <w:spacing w:before="40" w:after="0"/>
        <w:ind w:left="567" w:hanging="567"/>
        <w:rPr>
          <w:rFonts w:ascii="Calibri" w:eastAsia="Lucida Sans Unicode" w:hAnsi="Calibri" w:cs="Calibri"/>
          <w:color w:val="auto"/>
          <w:sz w:val="22"/>
          <w:szCs w:val="22"/>
        </w:rPr>
      </w:pPr>
      <w:r w:rsidRPr="00C020FF">
        <w:rPr>
          <w:rFonts w:ascii="Calibri" w:hAnsi="Calibri" w:cs="Calibri"/>
          <w:color w:val="auto"/>
          <w:sz w:val="22"/>
          <w:szCs w:val="22"/>
        </w:rPr>
        <w:t>Rozporządzenie Ministra Infrastruktury z dnia 12 kwietnia 2002 r. w sprawie warunków technicznych, jakim powinny odpowiadać budynki i ich usytuowanie (</w:t>
      </w:r>
      <w:proofErr w:type="spellStart"/>
      <w:r w:rsidRPr="00C020FF">
        <w:rPr>
          <w:rFonts w:ascii="Calibri" w:hAnsi="Calibri" w:cs="Calibri"/>
          <w:color w:val="auto"/>
          <w:sz w:val="22"/>
          <w:szCs w:val="22"/>
        </w:rPr>
        <w:t>t.j</w:t>
      </w:r>
      <w:proofErr w:type="spellEnd"/>
      <w:r w:rsidRPr="00C020FF">
        <w:rPr>
          <w:rFonts w:ascii="Calibri" w:hAnsi="Calibri" w:cs="Calibri"/>
          <w:color w:val="auto"/>
          <w:sz w:val="22"/>
          <w:szCs w:val="22"/>
        </w:rPr>
        <w:t xml:space="preserve">.: Dz. U. 2022 r., poz. 1225, z </w:t>
      </w:r>
      <w:proofErr w:type="spellStart"/>
      <w:r w:rsidRPr="00C020FF">
        <w:rPr>
          <w:rFonts w:ascii="Calibri" w:hAnsi="Calibri" w:cs="Calibri"/>
          <w:color w:val="auto"/>
          <w:sz w:val="22"/>
          <w:szCs w:val="22"/>
        </w:rPr>
        <w:t>późn</w:t>
      </w:r>
      <w:proofErr w:type="spellEnd"/>
      <w:r w:rsidRPr="00C020FF">
        <w:rPr>
          <w:rFonts w:ascii="Calibri" w:hAnsi="Calibri" w:cs="Calibri"/>
          <w:color w:val="auto"/>
          <w:sz w:val="22"/>
          <w:szCs w:val="22"/>
        </w:rPr>
        <w:t>. zm.)</w:t>
      </w:r>
      <w:r w:rsidR="00D3570B">
        <w:rPr>
          <w:rFonts w:ascii="Calibri" w:hAnsi="Calibri" w:cs="Calibri"/>
          <w:color w:val="auto"/>
          <w:sz w:val="22"/>
          <w:szCs w:val="22"/>
        </w:rPr>
        <w:t xml:space="preserve"> </w:t>
      </w:r>
      <w:r w:rsidR="000C7DF7">
        <w:rPr>
          <w:rFonts w:ascii="Calibri" w:hAnsi="Calibri" w:cs="Calibri"/>
          <w:color w:val="auto"/>
          <w:sz w:val="22"/>
          <w:szCs w:val="22"/>
        </w:rPr>
        <w:t>/</w:t>
      </w:r>
      <w:r w:rsidR="00D3570B">
        <w:rPr>
          <w:rFonts w:ascii="Calibri" w:hAnsi="Calibri" w:cs="Calibri"/>
          <w:color w:val="auto"/>
          <w:sz w:val="22"/>
          <w:szCs w:val="22"/>
        </w:rPr>
        <w:t>dale</w:t>
      </w:r>
      <w:r w:rsidR="000C7DF7">
        <w:rPr>
          <w:rFonts w:ascii="Calibri" w:hAnsi="Calibri" w:cs="Calibri"/>
          <w:color w:val="auto"/>
          <w:sz w:val="22"/>
          <w:szCs w:val="22"/>
        </w:rPr>
        <w:t xml:space="preserve">j zwane </w:t>
      </w:r>
      <w:r w:rsidR="00677BEB">
        <w:rPr>
          <w:rFonts w:ascii="Calibri" w:hAnsi="Calibri" w:cs="Calibri"/>
          <w:color w:val="auto"/>
          <w:sz w:val="22"/>
          <w:szCs w:val="22"/>
        </w:rPr>
        <w:t xml:space="preserve">jako </w:t>
      </w:r>
      <w:r w:rsidR="000C7DF7">
        <w:rPr>
          <w:rFonts w:ascii="Calibri" w:hAnsi="Calibri" w:cs="Calibri"/>
          <w:color w:val="auto"/>
          <w:sz w:val="22"/>
          <w:szCs w:val="22"/>
        </w:rPr>
        <w:t>WT/</w:t>
      </w:r>
      <w:r w:rsidRPr="00C020FF">
        <w:rPr>
          <w:rFonts w:ascii="Calibri" w:hAnsi="Calibri" w:cs="Calibri"/>
          <w:color w:val="auto"/>
          <w:sz w:val="22"/>
          <w:szCs w:val="22"/>
        </w:rPr>
        <w:t>.</w:t>
      </w:r>
    </w:p>
    <w:p w14:paraId="5C806490" w14:textId="77777777" w:rsidR="007853DE" w:rsidRPr="00C020FF" w:rsidRDefault="007853DE" w:rsidP="007C6244">
      <w:pPr>
        <w:pStyle w:val="Tekst1"/>
        <w:numPr>
          <w:ilvl w:val="0"/>
          <w:numId w:val="36"/>
        </w:numPr>
        <w:tabs>
          <w:tab w:val="left" w:pos="567"/>
        </w:tabs>
        <w:spacing w:before="40" w:after="0"/>
        <w:ind w:left="567" w:hanging="567"/>
        <w:rPr>
          <w:rFonts w:ascii="Calibri" w:eastAsia="Lucida Sans Unicode" w:hAnsi="Calibri" w:cs="Calibri"/>
          <w:color w:val="auto"/>
          <w:sz w:val="22"/>
          <w:szCs w:val="22"/>
        </w:rPr>
      </w:pPr>
      <w:r w:rsidRPr="00C020FF">
        <w:rPr>
          <w:rFonts w:ascii="Calibri" w:hAnsi="Calibri" w:cs="Calibri"/>
          <w:color w:val="auto"/>
          <w:sz w:val="22"/>
          <w:szCs w:val="22"/>
        </w:rPr>
        <w:t>Rozporządzenie Ministra Spraw Wewnętrznych i Administracji z dnia 7 czerwca 2010 r. w sprawie ochrony przeciwpożarowej budynków, innych obiektów budowlanych i terenów (Dz. U. z 2010 r.,</w:t>
      </w:r>
      <w:r w:rsidRPr="00C020FF">
        <w:rPr>
          <w:rFonts w:ascii="Calibri" w:hAnsi="Calibri" w:cs="Calibri"/>
          <w:color w:val="auto"/>
          <w:sz w:val="22"/>
          <w:szCs w:val="22"/>
        </w:rPr>
        <w:br/>
        <w:t xml:space="preserve">Nr 109, poz. 719, z </w:t>
      </w:r>
      <w:proofErr w:type="spellStart"/>
      <w:r w:rsidRPr="00C020FF">
        <w:rPr>
          <w:rFonts w:ascii="Calibri" w:hAnsi="Calibri" w:cs="Calibri"/>
          <w:color w:val="auto"/>
          <w:sz w:val="22"/>
          <w:szCs w:val="22"/>
        </w:rPr>
        <w:t>późn</w:t>
      </w:r>
      <w:proofErr w:type="spellEnd"/>
      <w:r w:rsidRPr="00C020FF">
        <w:rPr>
          <w:rFonts w:ascii="Calibri" w:hAnsi="Calibri" w:cs="Calibri"/>
          <w:color w:val="auto"/>
          <w:sz w:val="22"/>
          <w:szCs w:val="22"/>
        </w:rPr>
        <w:t>. zm.).</w:t>
      </w:r>
    </w:p>
    <w:p w14:paraId="449EC9A5" w14:textId="77777777" w:rsidR="007853DE" w:rsidRPr="00C020FF" w:rsidRDefault="007853DE" w:rsidP="007C6244">
      <w:pPr>
        <w:pStyle w:val="Tekst1"/>
        <w:numPr>
          <w:ilvl w:val="0"/>
          <w:numId w:val="36"/>
        </w:numPr>
        <w:tabs>
          <w:tab w:val="left" w:pos="567"/>
        </w:tabs>
        <w:spacing w:before="40" w:after="0"/>
        <w:ind w:left="567" w:hanging="567"/>
        <w:rPr>
          <w:rFonts w:ascii="Calibri" w:eastAsia="Lucida Sans Unicode" w:hAnsi="Calibri" w:cs="Calibri"/>
          <w:color w:val="auto"/>
          <w:sz w:val="22"/>
          <w:szCs w:val="22"/>
        </w:rPr>
      </w:pPr>
      <w:r w:rsidRPr="00C020FF">
        <w:rPr>
          <w:rFonts w:ascii="Calibri" w:hAnsi="Calibri" w:cs="Calibri"/>
          <w:color w:val="auto"/>
          <w:sz w:val="22"/>
          <w:szCs w:val="22"/>
        </w:rPr>
        <w:t>Rozporządzenie Ministra Spraw Wewnętrznych i Administracji z dnia 24 lipca 2009 r. w sprawie przeciwpożarowego zaopatrzenia w wodę oraz dróg pożarowych (Dz. U. z 2009 r., Nr 124, poz. 1030).</w:t>
      </w:r>
    </w:p>
    <w:p w14:paraId="1AAA96E9" w14:textId="77777777" w:rsidR="007853DE" w:rsidRPr="007F0EC4" w:rsidRDefault="007853DE" w:rsidP="007C6244">
      <w:pPr>
        <w:pStyle w:val="Nagwek2"/>
        <w:numPr>
          <w:ilvl w:val="0"/>
          <w:numId w:val="40"/>
        </w:numPr>
        <w:spacing w:before="120" w:after="120" w:line="276" w:lineRule="auto"/>
        <w:ind w:left="425" w:hanging="425"/>
        <w:jc w:val="both"/>
        <w:rPr>
          <w:rFonts w:eastAsia="Calibri" w:cs="Calibri"/>
          <w:color w:val="auto"/>
          <w:sz w:val="22"/>
          <w:szCs w:val="22"/>
        </w:rPr>
      </w:pPr>
      <w:bookmarkStart w:id="131" w:name="_Toc171930446"/>
      <w:bookmarkStart w:id="132" w:name="_Toc188010562"/>
      <w:r w:rsidRPr="007F0EC4">
        <w:rPr>
          <w:rFonts w:eastAsia="Calibri" w:cs="Calibri"/>
          <w:color w:val="auto"/>
          <w:sz w:val="22"/>
          <w:szCs w:val="22"/>
        </w:rPr>
        <w:t>Dane podstawowe.</w:t>
      </w:r>
      <w:bookmarkEnd w:id="130"/>
      <w:bookmarkEnd w:id="131"/>
      <w:bookmarkEnd w:id="132"/>
    </w:p>
    <w:p w14:paraId="7D4A10A4" w14:textId="77777777" w:rsidR="005948A5" w:rsidRPr="001C06A1" w:rsidRDefault="005948A5" w:rsidP="005948A5">
      <w:pPr>
        <w:spacing w:after="0" w:line="312" w:lineRule="auto"/>
        <w:jc w:val="both"/>
        <w:rPr>
          <w:u w:val="single"/>
        </w:rPr>
      </w:pPr>
      <w:bookmarkStart w:id="133" w:name="_Toc489591098"/>
      <w:bookmarkStart w:id="134" w:name="_Toc495336037"/>
      <w:r w:rsidRPr="001C06A1">
        <w:rPr>
          <w:u w:val="single"/>
          <w:lang w:eastAsia="pl-PL"/>
        </w:rPr>
        <w:t>Parametry budynku:</w:t>
      </w:r>
    </w:p>
    <w:p w14:paraId="1D6D4E21" w14:textId="77777777" w:rsidR="005948A5" w:rsidRPr="001C06A1" w:rsidRDefault="005948A5" w:rsidP="005948A5">
      <w:pPr>
        <w:spacing w:after="0" w:line="312" w:lineRule="auto"/>
        <w:jc w:val="both"/>
        <w:rPr>
          <w:lang w:eastAsia="ar-SA"/>
        </w:rPr>
      </w:pPr>
      <w:r w:rsidRPr="001C06A1">
        <w:rPr>
          <w:lang w:eastAsia="ar-SA"/>
        </w:rPr>
        <w:t xml:space="preserve">Budynek żłobka </w:t>
      </w:r>
      <w:r>
        <w:rPr>
          <w:lang w:eastAsia="ar-SA"/>
        </w:rPr>
        <w:t>dwukondygnacyjny, z podpiwniczeniem</w:t>
      </w:r>
      <w:r w:rsidRPr="001C06A1">
        <w:rPr>
          <w:lang w:eastAsia="ar-SA"/>
        </w:rPr>
        <w:t>.</w:t>
      </w:r>
    </w:p>
    <w:p w14:paraId="055B06DB" w14:textId="77777777" w:rsidR="005948A5" w:rsidRPr="001C06A1" w:rsidRDefault="005948A5" w:rsidP="005948A5">
      <w:pPr>
        <w:spacing w:before="120" w:after="0" w:line="312" w:lineRule="auto"/>
        <w:ind w:left="357" w:hanging="357"/>
        <w:jc w:val="both"/>
        <w:rPr>
          <w:lang w:eastAsia="ar-SA"/>
        </w:rPr>
      </w:pPr>
      <w:r w:rsidRPr="001C06A1">
        <w:rPr>
          <w:lang w:eastAsia="ar-SA"/>
        </w:rPr>
        <w:t xml:space="preserve">Liczba kondygnacji:                              </w:t>
      </w:r>
      <w:r w:rsidRPr="001C06A1">
        <w:rPr>
          <w:lang w:eastAsia="ar-SA"/>
        </w:rPr>
        <w:tab/>
      </w:r>
      <w:r w:rsidRPr="001C06A1">
        <w:rPr>
          <w:lang w:eastAsia="ar-SA"/>
        </w:rPr>
        <w:tab/>
      </w:r>
      <w:r w:rsidRPr="001C06A1">
        <w:rPr>
          <w:lang w:eastAsia="ar-SA"/>
        </w:rPr>
        <w:tab/>
      </w:r>
      <w:r>
        <w:rPr>
          <w:b/>
          <w:bCs/>
          <w:lang w:eastAsia="ar-SA"/>
        </w:rPr>
        <w:t>2</w:t>
      </w:r>
      <w:r w:rsidRPr="001C06A1">
        <w:rPr>
          <w:b/>
          <w:bCs/>
          <w:lang w:eastAsia="ar-SA"/>
        </w:rPr>
        <w:t xml:space="preserve"> nadziemn</w:t>
      </w:r>
      <w:r>
        <w:rPr>
          <w:b/>
          <w:bCs/>
          <w:lang w:eastAsia="ar-SA"/>
        </w:rPr>
        <w:t>e, 1 podziemna</w:t>
      </w:r>
    </w:p>
    <w:p w14:paraId="1022C23F" w14:textId="77777777" w:rsidR="005948A5" w:rsidRPr="001C06A1" w:rsidRDefault="005948A5" w:rsidP="005948A5">
      <w:pPr>
        <w:spacing w:before="120" w:after="0" w:line="312" w:lineRule="auto"/>
        <w:ind w:left="357" w:hanging="357"/>
        <w:jc w:val="both"/>
        <w:rPr>
          <w:b/>
          <w:bCs/>
          <w:lang w:eastAsia="ar-SA"/>
        </w:rPr>
      </w:pPr>
      <w:r w:rsidRPr="001C06A1">
        <w:rPr>
          <w:lang w:eastAsia="ar-SA"/>
        </w:rPr>
        <w:t xml:space="preserve">Powierzchnia zabudowy: </w:t>
      </w:r>
      <w:r w:rsidRPr="001C06A1">
        <w:rPr>
          <w:lang w:eastAsia="ar-SA"/>
        </w:rPr>
        <w:tab/>
      </w:r>
      <w:r w:rsidRPr="001C06A1">
        <w:rPr>
          <w:lang w:eastAsia="ar-SA"/>
        </w:rPr>
        <w:tab/>
      </w:r>
      <w:r w:rsidRPr="001C06A1">
        <w:rPr>
          <w:lang w:eastAsia="ar-SA"/>
        </w:rPr>
        <w:tab/>
      </w:r>
      <w:r w:rsidRPr="001C06A1">
        <w:rPr>
          <w:lang w:eastAsia="ar-SA"/>
        </w:rPr>
        <w:tab/>
      </w:r>
      <w:r>
        <w:rPr>
          <w:b/>
          <w:bCs/>
          <w:lang w:eastAsia="ar-SA"/>
        </w:rPr>
        <w:t>345,9</w:t>
      </w:r>
      <w:r w:rsidRPr="009D2879">
        <w:rPr>
          <w:b/>
          <w:bCs/>
          <w:lang w:eastAsia="ar-SA"/>
        </w:rPr>
        <w:t xml:space="preserve"> m</w:t>
      </w:r>
      <w:r>
        <w:rPr>
          <w:rFonts w:cstheme="minorHAnsi"/>
          <w:b/>
          <w:bCs/>
          <w:lang w:eastAsia="ar-SA"/>
        </w:rPr>
        <w:t>²</w:t>
      </w:r>
    </w:p>
    <w:p w14:paraId="2082B7B1" w14:textId="4F4FEA5E" w:rsidR="005948A5" w:rsidRPr="00971E4C" w:rsidRDefault="005948A5" w:rsidP="005948A5">
      <w:pPr>
        <w:spacing w:after="0" w:line="312" w:lineRule="auto"/>
        <w:ind w:left="357" w:hanging="357"/>
        <w:jc w:val="both"/>
      </w:pPr>
      <w:r w:rsidRPr="00971E4C">
        <w:t xml:space="preserve">Powierzchnia użytkowa budynku:                                      </w:t>
      </w:r>
      <w:r w:rsidRPr="00971E4C">
        <w:rPr>
          <w:b/>
          <w:bCs/>
        </w:rPr>
        <w:t xml:space="preserve">  </w:t>
      </w:r>
      <w:r w:rsidR="00A34815">
        <w:rPr>
          <w:b/>
          <w:bCs/>
        </w:rPr>
        <w:t>724,7</w:t>
      </w:r>
      <w:r w:rsidR="00A34815" w:rsidRPr="00281BBD">
        <w:rPr>
          <w:b/>
          <w:bCs/>
        </w:rPr>
        <w:t xml:space="preserve"> </w:t>
      </w:r>
      <w:r>
        <w:rPr>
          <w:rFonts w:cstheme="minorHAnsi"/>
          <w:b/>
          <w:bCs/>
        </w:rPr>
        <w:t>²</w:t>
      </w:r>
    </w:p>
    <w:p w14:paraId="51CDBBBE" w14:textId="77777777" w:rsidR="005948A5" w:rsidRDefault="005948A5" w:rsidP="005948A5">
      <w:pPr>
        <w:pStyle w:val="Akapitzlist"/>
        <w:numPr>
          <w:ilvl w:val="0"/>
          <w:numId w:val="21"/>
        </w:numPr>
        <w:spacing w:after="0" w:line="312" w:lineRule="auto"/>
        <w:jc w:val="both"/>
        <w:rPr>
          <w:lang w:eastAsia="ar-SA"/>
        </w:rPr>
      </w:pPr>
      <w:r w:rsidRPr="00971E4C">
        <w:rPr>
          <w:b/>
          <w:bCs/>
        </w:rPr>
        <w:t>Wysokość budynku</w:t>
      </w:r>
      <w:r>
        <w:rPr>
          <w:b/>
          <w:bCs/>
        </w:rPr>
        <w:tab/>
      </w:r>
      <w:r>
        <w:rPr>
          <w:b/>
          <w:bCs/>
        </w:rPr>
        <w:tab/>
      </w:r>
      <w:r>
        <w:rPr>
          <w:b/>
          <w:bCs/>
        </w:rPr>
        <w:tab/>
      </w:r>
      <w:r w:rsidRPr="00971E4C">
        <w:rPr>
          <w:b/>
          <w:bCs/>
        </w:rPr>
        <w:tab/>
      </w:r>
      <w:r>
        <w:rPr>
          <w:b/>
          <w:bCs/>
        </w:rPr>
        <w:t>8,6</w:t>
      </w:r>
      <w:r w:rsidRPr="00971E4C">
        <w:rPr>
          <w:b/>
          <w:bCs/>
        </w:rPr>
        <w:t xml:space="preserve"> m</w:t>
      </w:r>
      <w:r w:rsidRPr="00971E4C">
        <w:rPr>
          <w:lang w:eastAsia="ar-SA"/>
        </w:rPr>
        <w:t xml:space="preserve"> od poziomu terenu</w:t>
      </w:r>
    </w:p>
    <w:p w14:paraId="5CA85BF0" w14:textId="77777777" w:rsidR="005948A5" w:rsidRPr="00971E4C" w:rsidRDefault="005948A5" w:rsidP="005948A5">
      <w:pPr>
        <w:pStyle w:val="Akapitzlist"/>
        <w:numPr>
          <w:ilvl w:val="0"/>
          <w:numId w:val="21"/>
        </w:numPr>
        <w:spacing w:after="0" w:line="312" w:lineRule="auto"/>
        <w:jc w:val="both"/>
        <w:rPr>
          <w:lang w:eastAsia="ar-SA"/>
        </w:rPr>
      </w:pPr>
      <w:r w:rsidRPr="00971E4C">
        <w:rPr>
          <w:b/>
          <w:bCs/>
          <w:lang w:eastAsia="ar-SA"/>
        </w:rPr>
        <w:t>Szerokość elewacji frontowej</w:t>
      </w:r>
      <w:r w:rsidRPr="00971E4C">
        <w:rPr>
          <w:b/>
          <w:bCs/>
          <w:lang w:eastAsia="ar-SA"/>
        </w:rPr>
        <w:tab/>
      </w:r>
      <w:r w:rsidRPr="00971E4C">
        <w:rPr>
          <w:b/>
          <w:bCs/>
          <w:lang w:eastAsia="ar-SA"/>
        </w:rPr>
        <w:tab/>
      </w:r>
      <w:r w:rsidRPr="00971E4C">
        <w:rPr>
          <w:b/>
          <w:bCs/>
          <w:lang w:eastAsia="ar-SA"/>
        </w:rPr>
        <w:tab/>
      </w:r>
      <w:r>
        <w:rPr>
          <w:b/>
          <w:bCs/>
          <w:lang w:eastAsia="ar-SA"/>
        </w:rPr>
        <w:t>25,95</w:t>
      </w:r>
      <w:r w:rsidRPr="00971E4C">
        <w:rPr>
          <w:b/>
          <w:bCs/>
          <w:lang w:eastAsia="ar-SA"/>
        </w:rPr>
        <w:t xml:space="preserve"> m</w:t>
      </w:r>
      <w:r w:rsidRPr="00971E4C">
        <w:rPr>
          <w:lang w:eastAsia="ar-SA"/>
        </w:rPr>
        <w:t>.</w:t>
      </w:r>
    </w:p>
    <w:p w14:paraId="41DBDFF4" w14:textId="77777777" w:rsidR="005948A5" w:rsidRPr="00971E4C" w:rsidRDefault="005948A5" w:rsidP="005948A5">
      <w:pPr>
        <w:pStyle w:val="Akapitzlist"/>
        <w:numPr>
          <w:ilvl w:val="0"/>
          <w:numId w:val="21"/>
        </w:numPr>
        <w:spacing w:after="0" w:line="312" w:lineRule="auto"/>
        <w:jc w:val="both"/>
      </w:pPr>
      <w:r w:rsidRPr="00971E4C">
        <w:t xml:space="preserve">Wymiary budynku </w:t>
      </w:r>
      <w:r w:rsidRPr="00971E4C">
        <w:tab/>
      </w:r>
      <w:r w:rsidRPr="00971E4C">
        <w:tab/>
      </w:r>
      <w:r w:rsidRPr="00971E4C">
        <w:tab/>
      </w:r>
      <w:r w:rsidRPr="00971E4C">
        <w:tab/>
      </w:r>
      <w:r>
        <w:rPr>
          <w:b/>
          <w:bCs/>
        </w:rPr>
        <w:t>25,95</w:t>
      </w:r>
      <w:r w:rsidRPr="00971E4C">
        <w:rPr>
          <w:b/>
          <w:bCs/>
        </w:rPr>
        <w:t xml:space="preserve"> m x </w:t>
      </w:r>
      <w:r>
        <w:rPr>
          <w:b/>
          <w:bCs/>
        </w:rPr>
        <w:t>13,2</w:t>
      </w:r>
      <w:r w:rsidRPr="00971E4C">
        <w:rPr>
          <w:b/>
          <w:bCs/>
        </w:rPr>
        <w:t xml:space="preserve"> m.</w:t>
      </w:r>
    </w:p>
    <w:p w14:paraId="2B2B5E59" w14:textId="77777777" w:rsidR="005948A5" w:rsidRPr="00971E4C" w:rsidRDefault="005948A5" w:rsidP="005948A5">
      <w:pPr>
        <w:pStyle w:val="Akapitzlist"/>
        <w:numPr>
          <w:ilvl w:val="0"/>
          <w:numId w:val="21"/>
        </w:numPr>
        <w:spacing w:after="0" w:line="312" w:lineRule="auto"/>
        <w:jc w:val="both"/>
        <w:rPr>
          <w:rFonts w:ascii="Calibri-Bold" w:hAnsi="Calibri-Bold" w:cs="Calibri-Bold"/>
          <w:b/>
          <w:bCs/>
        </w:rPr>
      </w:pPr>
      <w:r w:rsidRPr="00971E4C">
        <w:lastRenderedPageBreak/>
        <w:t>Kubatura budynku</w:t>
      </w:r>
      <w:r w:rsidRPr="00971E4C">
        <w:tab/>
      </w:r>
      <w:r w:rsidRPr="00971E4C">
        <w:tab/>
      </w:r>
      <w:r w:rsidRPr="00971E4C">
        <w:tab/>
      </w:r>
      <w:r w:rsidRPr="00971E4C">
        <w:tab/>
      </w:r>
      <w:r w:rsidRPr="00971E4C">
        <w:rPr>
          <w:rFonts w:ascii="Calibri-Bold" w:hAnsi="Calibri-Bold" w:cs="Calibri-Bold"/>
          <w:b/>
          <w:bCs/>
        </w:rPr>
        <w:t>2</w:t>
      </w:r>
      <w:r>
        <w:rPr>
          <w:rFonts w:ascii="Calibri-Bold" w:hAnsi="Calibri-Bold" w:cs="Calibri-Bold"/>
          <w:b/>
          <w:bCs/>
        </w:rPr>
        <w:t> 974,7</w:t>
      </w:r>
      <w:r w:rsidRPr="00971E4C">
        <w:rPr>
          <w:rFonts w:ascii="Calibri-Bold" w:hAnsi="Calibri-Bold" w:cs="Calibri-Bold"/>
          <w:b/>
          <w:bCs/>
        </w:rPr>
        <w:t xml:space="preserve"> m³</w:t>
      </w:r>
    </w:p>
    <w:p w14:paraId="335A0F54" w14:textId="39CF337B" w:rsidR="007853DE" w:rsidRPr="00C020FF" w:rsidRDefault="005948A5" w:rsidP="005948A5">
      <w:pPr>
        <w:rPr>
          <w:rFonts w:ascii="Calibri" w:hAnsi="Calibri" w:cs="Calibri"/>
          <w:b/>
          <w:bCs/>
          <w:lang w:eastAsia="ar-SA"/>
        </w:rPr>
      </w:pPr>
      <w:r w:rsidRPr="00971E4C">
        <w:t xml:space="preserve">Kąt nachylenia dachu: </w:t>
      </w:r>
      <w:r w:rsidRPr="00971E4C">
        <w:tab/>
      </w:r>
      <w:r w:rsidRPr="00971E4C">
        <w:tab/>
      </w:r>
      <w:r w:rsidRPr="00971E4C">
        <w:tab/>
      </w:r>
      <w:r w:rsidRPr="00971E4C">
        <w:tab/>
      </w:r>
      <w:r w:rsidRPr="00971E4C">
        <w:rPr>
          <w:b/>
          <w:bCs/>
        </w:rPr>
        <w:t>dach płaski</w:t>
      </w:r>
      <w:r w:rsidRPr="00A6616D">
        <w:rPr>
          <w:b/>
          <w:bCs/>
        </w:rPr>
        <w:t>, 2-5 stopni</w:t>
      </w:r>
      <w:r w:rsidRPr="00A6616D">
        <w:tab/>
      </w:r>
      <w:r w:rsidR="007853DE" w:rsidRPr="00C020FF">
        <w:rPr>
          <w:rFonts w:ascii="Calibri" w:hAnsi="Calibri" w:cs="Calibri"/>
          <w:lang w:eastAsia="ar-SA"/>
        </w:rPr>
        <w:t>Klasyfikacja budynku pod względem wysokości :</w:t>
      </w:r>
      <w:r w:rsidR="007853DE" w:rsidRPr="00C020FF">
        <w:rPr>
          <w:rFonts w:ascii="Calibri" w:hAnsi="Calibri" w:cs="Calibri"/>
          <w:b/>
          <w:bCs/>
          <w:lang w:eastAsia="ar-SA"/>
        </w:rPr>
        <w:t xml:space="preserve">  BUDYNEK NISKI (N).</w:t>
      </w:r>
    </w:p>
    <w:p w14:paraId="210AC6CF" w14:textId="77777777" w:rsidR="007853DE" w:rsidRPr="00C020FF" w:rsidRDefault="007853DE" w:rsidP="007C6244">
      <w:pPr>
        <w:pStyle w:val="Nagwek2"/>
        <w:numPr>
          <w:ilvl w:val="0"/>
          <w:numId w:val="40"/>
        </w:numPr>
        <w:spacing w:before="120" w:after="120" w:line="276" w:lineRule="auto"/>
        <w:ind w:left="425" w:hanging="425"/>
        <w:jc w:val="both"/>
        <w:rPr>
          <w:rFonts w:cs="Calibri"/>
          <w:b w:val="0"/>
          <w:color w:val="auto"/>
          <w:sz w:val="22"/>
          <w:szCs w:val="22"/>
          <w:lang w:eastAsia="pl-PL"/>
        </w:rPr>
      </w:pPr>
      <w:bookmarkStart w:id="135" w:name="_Toc171930447"/>
      <w:bookmarkStart w:id="136" w:name="_Toc188010563"/>
      <w:r w:rsidRPr="00C020FF">
        <w:rPr>
          <w:rFonts w:eastAsia="Calibri" w:cs="Calibri"/>
          <w:color w:val="auto"/>
          <w:sz w:val="22"/>
          <w:szCs w:val="22"/>
        </w:rPr>
        <w:t>Charakterystyka zagrożenia pożarowego, w tym parametry pożarowe materiałów niebezpiecznych pożarowo, zagrożenia wynikające z procesów technologicznych oraz w zależności od potrzeb charakterystykę pożarów przyjętych do celów projektowych.</w:t>
      </w:r>
      <w:bookmarkEnd w:id="133"/>
      <w:bookmarkEnd w:id="134"/>
      <w:bookmarkEnd w:id="135"/>
      <w:bookmarkEnd w:id="136"/>
    </w:p>
    <w:p w14:paraId="3579BD01" w14:textId="0A2F46EC" w:rsidR="007853DE" w:rsidRPr="00C020FF" w:rsidRDefault="007853DE" w:rsidP="007853DE">
      <w:pPr>
        <w:spacing w:before="120"/>
        <w:jc w:val="both"/>
        <w:rPr>
          <w:rFonts w:ascii="Calibri" w:hAnsi="Calibri" w:cs="Calibri"/>
        </w:rPr>
      </w:pPr>
      <w:r w:rsidRPr="00C020FF">
        <w:rPr>
          <w:rFonts w:ascii="Calibri" w:hAnsi="Calibri" w:cs="Calibri"/>
        </w:rPr>
        <w:t xml:space="preserve">W budynku żłobka nie będą występowały substancje niebezpieczne pożarowo. Materiały palne stanowić będą głównie ciała stałe, meble i papier. Nie przewiduje się składowania materiałów pożarowo niebezpiecznych, w rozumieniu przepisów rozporządzenia Ministra Spraw Wewnętrznych i Administracji </w:t>
      </w:r>
      <w:r w:rsidR="00677BEB">
        <w:rPr>
          <w:rFonts w:ascii="Calibri" w:hAnsi="Calibri" w:cs="Calibri"/>
        </w:rPr>
        <w:t xml:space="preserve">                </w:t>
      </w:r>
      <w:r w:rsidRPr="00C020FF">
        <w:rPr>
          <w:rFonts w:ascii="Calibri" w:hAnsi="Calibri" w:cs="Calibri"/>
        </w:rPr>
        <w:t xml:space="preserve">z dnia 7 czerwca 2010r. w sprawie ochrony przeciwpożarowej budynków, innych obiektów budowlanych </w:t>
      </w:r>
      <w:r w:rsidR="00677BEB">
        <w:rPr>
          <w:rFonts w:ascii="Calibri" w:hAnsi="Calibri" w:cs="Calibri"/>
        </w:rPr>
        <w:t xml:space="preserve">                   </w:t>
      </w:r>
      <w:r w:rsidRPr="00C020FF">
        <w:rPr>
          <w:rFonts w:ascii="Calibri" w:hAnsi="Calibri" w:cs="Calibri"/>
        </w:rPr>
        <w:t>i terenów nie będą przechowywane.</w:t>
      </w:r>
    </w:p>
    <w:p w14:paraId="1A54A5FC" w14:textId="4C5845D2" w:rsidR="007853DE" w:rsidRPr="00C020FF" w:rsidRDefault="007853DE" w:rsidP="007853DE">
      <w:pPr>
        <w:spacing w:before="60"/>
        <w:jc w:val="both"/>
        <w:rPr>
          <w:rFonts w:ascii="Calibri" w:hAnsi="Calibri" w:cs="Calibri"/>
        </w:rPr>
      </w:pPr>
      <w:r w:rsidRPr="00C020FF">
        <w:rPr>
          <w:rFonts w:ascii="Calibri" w:hAnsi="Calibri" w:cs="Calibri"/>
        </w:rPr>
        <w:t xml:space="preserve">Przewiduje się, że spełnione będą wszystkie wymagania dot. odpowiedniego stopnia palności </w:t>
      </w:r>
      <w:r w:rsidR="00677BEB">
        <w:rPr>
          <w:rFonts w:ascii="Calibri" w:hAnsi="Calibri" w:cs="Calibri"/>
        </w:rPr>
        <w:t xml:space="preserve">                                                </w:t>
      </w:r>
      <w:r w:rsidRPr="00C020FF">
        <w:rPr>
          <w:rFonts w:ascii="Calibri" w:hAnsi="Calibri" w:cs="Calibri"/>
        </w:rPr>
        <w:t xml:space="preserve">i dymotwórczości bądź niekapania i nieodpadania pod wpływem ognia przez odpowiedni wystrój wnętrz </w:t>
      </w:r>
      <w:r w:rsidR="00255553">
        <w:rPr>
          <w:rFonts w:ascii="Calibri" w:hAnsi="Calibri" w:cs="Calibri"/>
        </w:rPr>
        <w:t xml:space="preserve">               </w:t>
      </w:r>
      <w:r w:rsidRPr="00C020FF">
        <w:rPr>
          <w:rFonts w:ascii="Calibri" w:hAnsi="Calibri" w:cs="Calibri"/>
        </w:rPr>
        <w:t>i okładziny sufitów. Występują materiały palne typowe dla funkcji obiektu: papier, książki, krzesła, drewno i tworzywa sztuczne, a więc materiały stałe.</w:t>
      </w:r>
    </w:p>
    <w:p w14:paraId="3C706720" w14:textId="761A2559" w:rsidR="007853DE" w:rsidRPr="00C020FF" w:rsidRDefault="007853DE" w:rsidP="007853DE">
      <w:pPr>
        <w:pStyle w:val="Tekstpodstawowy"/>
        <w:jc w:val="both"/>
        <w:rPr>
          <w:rFonts w:ascii="Calibri" w:hAnsi="Calibri" w:cs="Calibri"/>
          <w:sz w:val="22"/>
          <w:szCs w:val="22"/>
        </w:rPr>
      </w:pPr>
      <w:r w:rsidRPr="00145B7D">
        <w:rPr>
          <w:rFonts w:ascii="Calibri" w:hAnsi="Calibri" w:cs="Calibri"/>
          <w:sz w:val="22"/>
          <w:szCs w:val="22"/>
        </w:rPr>
        <w:t>Wszystkie stałe elementy wystroju wnętrza zostaną wykonane z materiałów co najmniej trudno zapalnych</w:t>
      </w:r>
      <w:r w:rsidR="004A0861" w:rsidRPr="00145B7D">
        <w:rPr>
          <w:rFonts w:ascii="Calibri" w:hAnsi="Calibri" w:cs="Calibri"/>
          <w:sz w:val="22"/>
          <w:szCs w:val="22"/>
        </w:rPr>
        <w:t xml:space="preserve"> – </w:t>
      </w:r>
      <w:r w:rsidRPr="00145B7D">
        <w:rPr>
          <w:rFonts w:ascii="Calibri" w:hAnsi="Calibri" w:cs="Calibri"/>
          <w:sz w:val="22"/>
          <w:szCs w:val="22"/>
        </w:rPr>
        <w:t>klasa</w:t>
      </w:r>
      <w:r w:rsidR="004A0861" w:rsidRPr="00145B7D">
        <w:rPr>
          <w:rFonts w:ascii="Calibri" w:hAnsi="Calibri" w:cs="Calibri"/>
          <w:sz w:val="22"/>
          <w:szCs w:val="22"/>
        </w:rPr>
        <w:t xml:space="preserve"> </w:t>
      </w:r>
      <w:r w:rsidRPr="00145B7D">
        <w:rPr>
          <w:rFonts w:ascii="Calibri" w:hAnsi="Calibri" w:cs="Calibri"/>
          <w:sz w:val="22"/>
          <w:szCs w:val="22"/>
        </w:rPr>
        <w:t xml:space="preserve">reakcji na ogień </w:t>
      </w:r>
      <w:r w:rsidR="004A0861" w:rsidRPr="00145B7D">
        <w:rPr>
          <w:rFonts w:ascii="Calibri" w:hAnsi="Calibri" w:cs="Calibri"/>
          <w:sz w:val="22"/>
          <w:szCs w:val="22"/>
        </w:rPr>
        <w:t xml:space="preserve">nie niższa niż </w:t>
      </w:r>
      <w:r w:rsidR="00AC3CB3" w:rsidRPr="00145B7D">
        <w:rPr>
          <w:rFonts w:ascii="Calibri" w:hAnsi="Calibri" w:cs="Calibri"/>
          <w:sz w:val="22"/>
          <w:szCs w:val="22"/>
        </w:rPr>
        <w:t>C</w:t>
      </w:r>
      <w:r w:rsidRPr="00145B7D">
        <w:rPr>
          <w:rFonts w:ascii="Calibri" w:hAnsi="Calibri" w:cs="Calibri"/>
          <w:sz w:val="22"/>
          <w:szCs w:val="22"/>
        </w:rPr>
        <w:t xml:space="preserve">-s1. Okładziny sufitów będą wykonane z materiałów niepalnych </w:t>
      </w:r>
      <w:r w:rsidR="00321811" w:rsidRPr="00145B7D">
        <w:rPr>
          <w:rFonts w:ascii="Calibri" w:hAnsi="Calibri" w:cs="Calibri"/>
          <w:sz w:val="22"/>
          <w:szCs w:val="22"/>
        </w:rPr>
        <w:t xml:space="preserve">                 </w:t>
      </w:r>
      <w:r w:rsidRPr="00145B7D">
        <w:rPr>
          <w:rFonts w:ascii="Calibri" w:hAnsi="Calibri" w:cs="Calibri"/>
          <w:sz w:val="22"/>
          <w:szCs w:val="22"/>
        </w:rPr>
        <w:t xml:space="preserve">lub niezapalnych, nie kapiących i nie odpadających pod wpływem ognia klasa reakcji na ogień </w:t>
      </w:r>
      <w:r w:rsidR="006A1EC7" w:rsidRPr="00145B7D">
        <w:rPr>
          <w:rFonts w:ascii="Calibri" w:hAnsi="Calibri" w:cs="Calibri"/>
          <w:sz w:val="22"/>
          <w:szCs w:val="22"/>
        </w:rPr>
        <w:t xml:space="preserve">                                      </w:t>
      </w:r>
      <w:r w:rsidRPr="00145B7D">
        <w:rPr>
          <w:rFonts w:ascii="Calibri" w:hAnsi="Calibri" w:cs="Calibri"/>
          <w:sz w:val="22"/>
          <w:szCs w:val="22"/>
        </w:rPr>
        <w:t xml:space="preserve">od A1 do B tylko </w:t>
      </w:r>
      <w:r w:rsidR="00255553" w:rsidRPr="00145B7D">
        <w:rPr>
          <w:rFonts w:ascii="Calibri" w:hAnsi="Calibri" w:cs="Calibri"/>
          <w:sz w:val="22"/>
          <w:szCs w:val="22"/>
        </w:rPr>
        <w:t>s1</w:t>
      </w:r>
      <w:r w:rsidR="0019569E" w:rsidRPr="00145B7D">
        <w:rPr>
          <w:rFonts w:ascii="Calibri" w:hAnsi="Calibri" w:cs="Calibri"/>
          <w:sz w:val="22"/>
          <w:szCs w:val="22"/>
        </w:rPr>
        <w:t xml:space="preserve">, </w:t>
      </w:r>
      <w:r w:rsidRPr="00145B7D">
        <w:rPr>
          <w:rFonts w:ascii="Calibri" w:hAnsi="Calibri" w:cs="Calibri"/>
          <w:sz w:val="22"/>
          <w:szCs w:val="22"/>
        </w:rPr>
        <w:t xml:space="preserve">d0. Nie przewiduje się stosowania podłóg podniesionych. Dopuszczalna klasyfikacja wyrobów </w:t>
      </w:r>
      <w:r w:rsidR="004902F4" w:rsidRPr="00145B7D">
        <w:rPr>
          <w:rFonts w:ascii="Calibri" w:hAnsi="Calibri" w:cs="Calibri"/>
          <w:sz w:val="22"/>
          <w:szCs w:val="22"/>
        </w:rPr>
        <w:t xml:space="preserve">palnych </w:t>
      </w:r>
      <w:r w:rsidRPr="00145B7D">
        <w:rPr>
          <w:rFonts w:ascii="Calibri" w:hAnsi="Calibri" w:cs="Calibri"/>
          <w:sz w:val="22"/>
          <w:szCs w:val="22"/>
        </w:rPr>
        <w:t>na posadzki podłogowe</w:t>
      </w:r>
      <w:r w:rsidR="003F5633" w:rsidRPr="00145B7D">
        <w:rPr>
          <w:rFonts w:ascii="Calibri" w:hAnsi="Calibri" w:cs="Calibri"/>
          <w:sz w:val="22"/>
          <w:szCs w:val="22"/>
        </w:rPr>
        <w:t xml:space="preserve"> i wykładziny podłogowe</w:t>
      </w:r>
      <w:r w:rsidRPr="00145B7D">
        <w:rPr>
          <w:rFonts w:ascii="Calibri" w:hAnsi="Calibri" w:cs="Calibri"/>
          <w:sz w:val="22"/>
          <w:szCs w:val="22"/>
        </w:rPr>
        <w:t xml:space="preserve"> od </w:t>
      </w:r>
      <w:r w:rsidR="0019569E" w:rsidRPr="00145B7D">
        <w:rPr>
          <w:rFonts w:ascii="Calibri" w:hAnsi="Calibri" w:cs="Calibri"/>
          <w:sz w:val="22"/>
          <w:szCs w:val="22"/>
        </w:rPr>
        <w:t>B</w:t>
      </w:r>
      <w:r w:rsidRPr="00145B7D">
        <w:rPr>
          <w:rFonts w:ascii="Calibri" w:hAnsi="Calibri" w:cs="Calibri"/>
          <w:sz w:val="22"/>
          <w:szCs w:val="22"/>
        </w:rPr>
        <w:t>fl</w:t>
      </w:r>
      <w:r w:rsidR="003F5633" w:rsidRPr="00145B7D">
        <w:rPr>
          <w:rFonts w:ascii="Calibri" w:hAnsi="Calibri" w:cs="Calibri"/>
          <w:sz w:val="22"/>
          <w:szCs w:val="22"/>
        </w:rPr>
        <w:t>-s1</w:t>
      </w:r>
      <w:r w:rsidRPr="00145B7D">
        <w:rPr>
          <w:rFonts w:ascii="Calibri" w:hAnsi="Calibri" w:cs="Calibri"/>
          <w:sz w:val="22"/>
          <w:szCs w:val="22"/>
        </w:rPr>
        <w:t xml:space="preserve"> do Cfl-</w:t>
      </w:r>
      <w:r w:rsidR="00840A13" w:rsidRPr="00145B7D">
        <w:rPr>
          <w:rFonts w:ascii="Calibri" w:hAnsi="Calibri" w:cs="Calibri"/>
          <w:sz w:val="22"/>
          <w:szCs w:val="22"/>
        </w:rPr>
        <w:t>s1</w:t>
      </w:r>
      <w:r w:rsidRPr="00145B7D">
        <w:rPr>
          <w:rFonts w:ascii="Calibri" w:hAnsi="Calibri" w:cs="Calibri"/>
          <w:sz w:val="22"/>
          <w:szCs w:val="22"/>
        </w:rPr>
        <w:t>.</w:t>
      </w:r>
    </w:p>
    <w:p w14:paraId="3F310167" w14:textId="77777777" w:rsidR="007853DE" w:rsidRPr="00C020FF" w:rsidRDefault="007853DE" w:rsidP="007853DE">
      <w:pPr>
        <w:pStyle w:val="Tekstpodstawowy"/>
        <w:spacing w:before="120"/>
        <w:jc w:val="both"/>
        <w:rPr>
          <w:rFonts w:ascii="Calibri" w:hAnsi="Calibri" w:cs="Calibri"/>
          <w:sz w:val="22"/>
          <w:szCs w:val="22"/>
        </w:rPr>
      </w:pPr>
      <w:r w:rsidRPr="00C020FF">
        <w:rPr>
          <w:rFonts w:ascii="Calibri" w:eastAsia="Arial Narrow" w:hAnsi="Calibri" w:cs="Calibri"/>
          <w:iCs/>
          <w:sz w:val="22"/>
          <w:szCs w:val="22"/>
          <w:lang w:eastAsia="zh-CN" w:bidi="hi-IN"/>
        </w:rPr>
        <w:t>W pomieszczeniach o charakterze technicznym i gospodarczym znajdować się będą niewielkie ilości stałych materiałów palnych, związanych z ich przeznaczeniem</w:t>
      </w:r>
      <w:r w:rsidRPr="00C020FF">
        <w:rPr>
          <w:rFonts w:ascii="Calibri" w:eastAsia="SimSun" w:hAnsi="Calibri" w:cs="Calibri"/>
          <w:iCs/>
          <w:sz w:val="22"/>
          <w:szCs w:val="22"/>
          <w:lang w:eastAsia="zh-CN" w:bidi="hi-IN"/>
        </w:rPr>
        <w:t xml:space="preserve">. </w:t>
      </w:r>
      <w:r w:rsidRPr="00C020FF">
        <w:rPr>
          <w:rFonts w:ascii="Calibri" w:hAnsi="Calibri" w:cs="Calibri"/>
          <w:iCs/>
          <w:sz w:val="22"/>
          <w:szCs w:val="22"/>
        </w:rPr>
        <w:t>W pozostałej części obiektu przewiduje się, że spełnione będą wszystkie wymagania dot. odpowiedniego stopnia palności i dymotwórczości bądź niekapania i nieodpadania pod wpływem ognia przez odpowiedni wystrój wnętrz i okładziny sufitów.</w:t>
      </w:r>
    </w:p>
    <w:p w14:paraId="560FB0E5" w14:textId="77777777" w:rsidR="007853DE" w:rsidRPr="00C020FF" w:rsidRDefault="007853DE" w:rsidP="007C6244">
      <w:pPr>
        <w:pStyle w:val="Nagwek2"/>
        <w:numPr>
          <w:ilvl w:val="0"/>
          <w:numId w:val="40"/>
        </w:numPr>
        <w:spacing w:before="240" w:after="120"/>
        <w:ind w:left="567" w:hanging="567"/>
        <w:jc w:val="both"/>
        <w:rPr>
          <w:rFonts w:ascii="Arial" w:hAnsi="Arial" w:cs="Arial"/>
          <w:bCs w:val="0"/>
          <w:color w:val="auto"/>
          <w:sz w:val="20"/>
          <w:szCs w:val="20"/>
        </w:rPr>
      </w:pPr>
      <w:bookmarkStart w:id="137" w:name="_Toc171930448"/>
      <w:bookmarkStart w:id="138" w:name="_Toc188010564"/>
      <w:r w:rsidRPr="00C020FF">
        <w:rPr>
          <w:rFonts w:ascii="Arial" w:eastAsia="Calibri" w:hAnsi="Arial" w:cs="Arial"/>
          <w:color w:val="auto"/>
          <w:sz w:val="20"/>
          <w:szCs w:val="20"/>
        </w:rPr>
        <w:t>Informacje o klasyfikacji pożarowej z uwagi na przeznaczenie i sposób użytkowania.</w:t>
      </w:r>
      <w:bookmarkEnd w:id="137"/>
      <w:bookmarkEnd w:id="138"/>
    </w:p>
    <w:p w14:paraId="33023149" w14:textId="115F7072" w:rsidR="007853DE" w:rsidRPr="00C020FF" w:rsidRDefault="007853DE" w:rsidP="007853DE">
      <w:pPr>
        <w:jc w:val="both"/>
        <w:rPr>
          <w:rFonts w:ascii="Calibri" w:hAnsi="Calibri" w:cs="Calibri"/>
        </w:rPr>
      </w:pPr>
      <w:r w:rsidRPr="00C020FF">
        <w:rPr>
          <w:rFonts w:ascii="Calibri" w:hAnsi="Calibri" w:cs="Calibri"/>
        </w:rPr>
        <w:t xml:space="preserve">Budynek </w:t>
      </w:r>
      <w:r w:rsidR="000A464F">
        <w:rPr>
          <w:rFonts w:ascii="Calibri" w:hAnsi="Calibri" w:cs="Calibri"/>
        </w:rPr>
        <w:t>w c</w:t>
      </w:r>
      <w:r w:rsidR="00C55BC3">
        <w:rPr>
          <w:rFonts w:ascii="Calibri" w:hAnsi="Calibri" w:cs="Calibri"/>
        </w:rPr>
        <w:t xml:space="preserve">zęści nadziemnej </w:t>
      </w:r>
      <w:r w:rsidRPr="00C020FF">
        <w:rPr>
          <w:rFonts w:ascii="Calibri" w:hAnsi="Calibri" w:cs="Calibri"/>
        </w:rPr>
        <w:t>kwalifikuje się do kategorii zagrożenia ludzi ZLII</w:t>
      </w:r>
      <w:r w:rsidR="00C55BC3">
        <w:rPr>
          <w:rFonts w:ascii="Calibri" w:hAnsi="Calibri" w:cs="Calibri"/>
        </w:rPr>
        <w:t xml:space="preserve">. W części podziemnej </w:t>
      </w:r>
      <w:r w:rsidR="0058705B">
        <w:rPr>
          <w:rFonts w:ascii="Calibri" w:hAnsi="Calibri" w:cs="Calibri"/>
        </w:rPr>
        <w:t xml:space="preserve">znajdują się </w:t>
      </w:r>
      <w:r w:rsidRPr="00C020FF">
        <w:rPr>
          <w:rFonts w:ascii="Calibri" w:hAnsi="Calibri" w:cs="Calibri"/>
        </w:rPr>
        <w:t>pomieszczenia techniczn</w:t>
      </w:r>
      <w:r w:rsidR="0058705B">
        <w:rPr>
          <w:rFonts w:ascii="Calibri" w:hAnsi="Calibri" w:cs="Calibri"/>
        </w:rPr>
        <w:t>e</w:t>
      </w:r>
      <w:r w:rsidRPr="00C020FF">
        <w:rPr>
          <w:rFonts w:ascii="Calibri" w:hAnsi="Calibri" w:cs="Calibri"/>
        </w:rPr>
        <w:t xml:space="preserve"> oraz gospodarczo – magazynow</w:t>
      </w:r>
      <w:r w:rsidR="0058705B">
        <w:rPr>
          <w:rFonts w:ascii="Calibri" w:hAnsi="Calibri" w:cs="Calibri"/>
        </w:rPr>
        <w:t xml:space="preserve">e </w:t>
      </w:r>
      <w:r w:rsidR="00714CF1">
        <w:rPr>
          <w:rFonts w:ascii="Calibri" w:hAnsi="Calibri" w:cs="Calibri"/>
        </w:rPr>
        <w:t>kwalifikowane jako</w:t>
      </w:r>
      <w:r w:rsidRPr="00C020FF">
        <w:rPr>
          <w:rFonts w:ascii="Calibri" w:hAnsi="Calibri" w:cs="Calibri"/>
        </w:rPr>
        <w:t xml:space="preserve"> PM.</w:t>
      </w:r>
    </w:p>
    <w:p w14:paraId="76298D2A" w14:textId="77777777" w:rsidR="007853DE" w:rsidRPr="00C020FF" w:rsidRDefault="007853DE" w:rsidP="007C6244">
      <w:pPr>
        <w:pStyle w:val="Nagwek2"/>
        <w:numPr>
          <w:ilvl w:val="0"/>
          <w:numId w:val="40"/>
        </w:numPr>
        <w:spacing w:before="120" w:after="180" w:line="276" w:lineRule="auto"/>
        <w:ind w:left="425" w:hanging="425"/>
        <w:jc w:val="both"/>
        <w:rPr>
          <w:rFonts w:ascii="Arial" w:eastAsia="Calibri" w:hAnsi="Arial" w:cs="Arial"/>
          <w:b w:val="0"/>
          <w:color w:val="auto"/>
          <w:sz w:val="20"/>
          <w:szCs w:val="20"/>
        </w:rPr>
      </w:pPr>
      <w:bookmarkStart w:id="139" w:name="_Toc489591099"/>
      <w:bookmarkStart w:id="140" w:name="_Toc495336038"/>
      <w:bookmarkStart w:id="141" w:name="_Toc171930449"/>
      <w:bookmarkStart w:id="142" w:name="_Toc188010565"/>
      <w:r w:rsidRPr="00C020FF">
        <w:rPr>
          <w:rFonts w:ascii="Arial" w:eastAsia="Calibri" w:hAnsi="Arial" w:cs="Arial"/>
          <w:color w:val="auto"/>
          <w:sz w:val="20"/>
          <w:szCs w:val="20"/>
        </w:rPr>
        <w:t>Informacja o kategorii zagrożenia ludzi oraz przewidywanej liczbie osób na każdej kondygnacji i w pomieszczeniach, których drzwi ewakuacyjne powinny otwierać się na zewnątrz pomieszczeń</w:t>
      </w:r>
      <w:bookmarkEnd w:id="139"/>
      <w:bookmarkEnd w:id="140"/>
      <w:bookmarkEnd w:id="141"/>
      <w:bookmarkEnd w:id="142"/>
    </w:p>
    <w:p w14:paraId="331987AF" w14:textId="07F946EA" w:rsidR="007853DE" w:rsidRPr="00C020FF" w:rsidRDefault="007853DE" w:rsidP="007853DE">
      <w:pPr>
        <w:spacing w:before="60"/>
        <w:jc w:val="both"/>
        <w:rPr>
          <w:rStyle w:val="fontstyle01"/>
          <w:rFonts w:ascii="Calibri" w:hAnsi="Calibri" w:cs="Calibri"/>
        </w:rPr>
      </w:pPr>
      <w:r w:rsidRPr="00C020FF">
        <w:rPr>
          <w:rStyle w:val="fontstyle01"/>
          <w:rFonts w:ascii="Calibri" w:hAnsi="Calibri" w:cs="Calibri"/>
        </w:rPr>
        <w:t>Planowany sposób użytkowania obiektu kwalifikuje go do kategorii zagrożenia ludzi ZLII</w:t>
      </w:r>
      <w:r w:rsidR="00863BE9">
        <w:rPr>
          <w:rStyle w:val="fontstyle01"/>
          <w:rFonts w:ascii="Calibri" w:hAnsi="Calibri" w:cs="Calibri"/>
        </w:rPr>
        <w:t xml:space="preserve"> – dwie kondygnacje nadziemne</w:t>
      </w:r>
      <w:r w:rsidRPr="00C020FF">
        <w:rPr>
          <w:rStyle w:val="fontstyle01"/>
          <w:rFonts w:ascii="Calibri" w:hAnsi="Calibri" w:cs="Calibri"/>
        </w:rPr>
        <w:t>.</w:t>
      </w:r>
    </w:p>
    <w:p w14:paraId="75770F20" w14:textId="66D6409A" w:rsidR="007853DE" w:rsidRPr="00C020FF" w:rsidRDefault="007853DE" w:rsidP="007853DE">
      <w:pPr>
        <w:pStyle w:val="Akapitzlist"/>
        <w:spacing w:before="120"/>
        <w:ind w:left="0"/>
        <w:jc w:val="both"/>
        <w:rPr>
          <w:rFonts w:eastAsia="Times New Roman"/>
        </w:rPr>
      </w:pPr>
      <w:r w:rsidRPr="00C020FF">
        <w:rPr>
          <w:rFonts w:ascii="Calibri" w:hAnsi="Calibri" w:cs="Calibri"/>
        </w:rPr>
        <w:t>W projektowanym budynku żłobka zlokalizowano</w:t>
      </w:r>
      <w:r w:rsidR="005948A5">
        <w:rPr>
          <w:rFonts w:ascii="Calibri" w:hAnsi="Calibri" w:cs="Calibri"/>
        </w:rPr>
        <w:t xml:space="preserve"> 4 </w:t>
      </w:r>
      <w:r w:rsidRPr="00C020FF">
        <w:rPr>
          <w:rFonts w:ascii="Calibri" w:hAnsi="Calibri" w:cs="Calibri"/>
        </w:rPr>
        <w:t xml:space="preserve"> sal</w:t>
      </w:r>
      <w:r w:rsidR="005948A5">
        <w:rPr>
          <w:rFonts w:ascii="Calibri" w:hAnsi="Calibri" w:cs="Calibri"/>
        </w:rPr>
        <w:t>e</w:t>
      </w:r>
      <w:r w:rsidRPr="00C020FF">
        <w:rPr>
          <w:rFonts w:ascii="Calibri" w:hAnsi="Calibri" w:cs="Calibri"/>
        </w:rPr>
        <w:t xml:space="preserve"> żłobkow</w:t>
      </w:r>
      <w:r w:rsidR="005948A5">
        <w:rPr>
          <w:rFonts w:ascii="Calibri" w:hAnsi="Calibri" w:cs="Calibri"/>
        </w:rPr>
        <w:t>e</w:t>
      </w:r>
      <w:r w:rsidRPr="00C020FF">
        <w:rPr>
          <w:rFonts w:ascii="Calibri" w:hAnsi="Calibri" w:cs="Calibri"/>
        </w:rPr>
        <w:t xml:space="preserve">. </w:t>
      </w:r>
    </w:p>
    <w:p w14:paraId="46349A38" w14:textId="77777777" w:rsidR="00601608" w:rsidRPr="00601608" w:rsidRDefault="00601608" w:rsidP="00601608">
      <w:pPr>
        <w:autoSpaceDE w:val="0"/>
        <w:autoSpaceDN w:val="0"/>
        <w:adjustRightInd w:val="0"/>
        <w:spacing w:after="0" w:line="240" w:lineRule="auto"/>
        <w:rPr>
          <w:rFonts w:cstheme="minorHAnsi"/>
        </w:rPr>
      </w:pPr>
      <w:r w:rsidRPr="00601608">
        <w:rPr>
          <w:rFonts w:cstheme="minorHAnsi"/>
        </w:rPr>
        <w:t xml:space="preserve">Żłobek dla 64 dzieci: </w:t>
      </w:r>
    </w:p>
    <w:p w14:paraId="6B0D42D6" w14:textId="77777777" w:rsidR="00601608" w:rsidRPr="00601608" w:rsidRDefault="00601608" w:rsidP="00601608">
      <w:pPr>
        <w:autoSpaceDE w:val="0"/>
        <w:autoSpaceDN w:val="0"/>
        <w:adjustRightInd w:val="0"/>
        <w:spacing w:after="0" w:line="240" w:lineRule="auto"/>
        <w:rPr>
          <w:rFonts w:cstheme="minorHAnsi"/>
        </w:rPr>
      </w:pPr>
      <w:r w:rsidRPr="00601608">
        <w:rPr>
          <w:rFonts w:cstheme="minorHAnsi"/>
        </w:rPr>
        <w:t>•</w:t>
      </w:r>
      <w:r w:rsidRPr="00601608">
        <w:rPr>
          <w:rFonts w:cstheme="minorHAnsi"/>
        </w:rPr>
        <w:tab/>
        <w:t xml:space="preserve">sala nr 1 dla 17 niemowlaków </w:t>
      </w:r>
    </w:p>
    <w:p w14:paraId="76CA0C8A" w14:textId="77777777" w:rsidR="00601608" w:rsidRPr="00601608" w:rsidRDefault="00601608" w:rsidP="00601608">
      <w:pPr>
        <w:autoSpaceDE w:val="0"/>
        <w:autoSpaceDN w:val="0"/>
        <w:adjustRightInd w:val="0"/>
        <w:spacing w:after="0" w:line="240" w:lineRule="auto"/>
        <w:rPr>
          <w:rFonts w:cstheme="minorHAnsi"/>
        </w:rPr>
      </w:pPr>
      <w:r w:rsidRPr="00601608">
        <w:rPr>
          <w:rFonts w:cstheme="minorHAnsi"/>
        </w:rPr>
        <w:t>•</w:t>
      </w:r>
      <w:r w:rsidRPr="00601608">
        <w:rPr>
          <w:rFonts w:cstheme="minorHAnsi"/>
        </w:rPr>
        <w:tab/>
        <w:t>sala nr 2 dla 13 niemowlaków 1-15 rocznych</w:t>
      </w:r>
    </w:p>
    <w:p w14:paraId="405013A0" w14:textId="77777777" w:rsidR="00601608" w:rsidRPr="00601608" w:rsidRDefault="00601608" w:rsidP="00601608">
      <w:pPr>
        <w:autoSpaceDE w:val="0"/>
        <w:autoSpaceDN w:val="0"/>
        <w:adjustRightInd w:val="0"/>
        <w:spacing w:after="0" w:line="240" w:lineRule="auto"/>
        <w:rPr>
          <w:rFonts w:cstheme="minorHAnsi"/>
        </w:rPr>
      </w:pPr>
      <w:r w:rsidRPr="00601608">
        <w:rPr>
          <w:rFonts w:cstheme="minorHAnsi"/>
        </w:rPr>
        <w:t>•</w:t>
      </w:r>
      <w:r w:rsidRPr="00601608">
        <w:rPr>
          <w:rFonts w:cstheme="minorHAnsi"/>
        </w:rPr>
        <w:tab/>
        <w:t>sala nr 3 dla 17 dzieci 2-2,5 rocznych</w:t>
      </w:r>
    </w:p>
    <w:p w14:paraId="5B0DC6F4" w14:textId="77777777" w:rsidR="00601608" w:rsidRPr="00D712E6" w:rsidRDefault="00601608" w:rsidP="00601608">
      <w:pPr>
        <w:autoSpaceDE w:val="0"/>
        <w:autoSpaceDN w:val="0"/>
        <w:adjustRightInd w:val="0"/>
        <w:spacing w:after="0" w:line="240" w:lineRule="auto"/>
        <w:rPr>
          <w:rFonts w:cstheme="minorHAnsi"/>
        </w:rPr>
      </w:pPr>
      <w:r w:rsidRPr="00601608">
        <w:rPr>
          <w:rFonts w:cstheme="minorHAnsi"/>
        </w:rPr>
        <w:t>•</w:t>
      </w:r>
      <w:r w:rsidRPr="00601608">
        <w:rPr>
          <w:rFonts w:cstheme="minorHAnsi"/>
        </w:rPr>
        <w:tab/>
        <w:t>sale nr 4 dla 17 dzieci 2,5 -3 rocznych</w:t>
      </w:r>
    </w:p>
    <w:p w14:paraId="2E42001B" w14:textId="0D32839A" w:rsidR="007853DE" w:rsidRPr="00C020FF" w:rsidRDefault="007853DE" w:rsidP="007853DE">
      <w:pPr>
        <w:jc w:val="both"/>
        <w:rPr>
          <w:rFonts w:ascii="Calibri" w:hAnsi="Calibri" w:cs="Calibri"/>
        </w:rPr>
      </w:pPr>
      <w:r w:rsidRPr="00C020FF">
        <w:rPr>
          <w:rFonts w:ascii="Calibri" w:hAnsi="Calibri" w:cs="Calibri"/>
        </w:rPr>
        <w:t xml:space="preserve">W związku z tym łącznie w budynku przewiduje się możliwość przebywania około </w:t>
      </w:r>
      <w:r w:rsidR="005948A5">
        <w:rPr>
          <w:rFonts w:ascii="Calibri" w:hAnsi="Calibri" w:cs="Calibri"/>
        </w:rPr>
        <w:t>6</w:t>
      </w:r>
      <w:r w:rsidR="00145B7D">
        <w:rPr>
          <w:rFonts w:ascii="Calibri" w:hAnsi="Calibri" w:cs="Calibri"/>
        </w:rPr>
        <w:t>1</w:t>
      </w:r>
      <w:r w:rsidRPr="00C020FF">
        <w:rPr>
          <w:rFonts w:ascii="Calibri" w:hAnsi="Calibri" w:cs="Calibri"/>
        </w:rPr>
        <w:t xml:space="preserve"> dzieci. W budynku </w:t>
      </w:r>
      <w:r w:rsidR="00966AA9">
        <w:rPr>
          <w:rFonts w:ascii="Calibri" w:hAnsi="Calibri" w:cs="Calibri"/>
        </w:rPr>
        <w:t xml:space="preserve">             </w:t>
      </w:r>
      <w:r w:rsidRPr="00C020FF">
        <w:rPr>
          <w:rFonts w:ascii="Calibri" w:hAnsi="Calibri" w:cs="Calibri"/>
        </w:rPr>
        <w:t>nie przewiduje się</w:t>
      </w:r>
      <w:r w:rsidR="00D66213">
        <w:rPr>
          <w:rFonts w:ascii="Calibri" w:hAnsi="Calibri" w:cs="Calibri"/>
        </w:rPr>
        <w:t xml:space="preserve"> pomieszczeń</w:t>
      </w:r>
      <w:r w:rsidR="000F49AB">
        <w:rPr>
          <w:rFonts w:ascii="Calibri" w:hAnsi="Calibri" w:cs="Calibri"/>
        </w:rPr>
        <w:t>, w których miałoby</w:t>
      </w:r>
      <w:r w:rsidRPr="00C020FF">
        <w:rPr>
          <w:rFonts w:ascii="Calibri" w:hAnsi="Calibri" w:cs="Calibri"/>
        </w:rPr>
        <w:t xml:space="preserve"> przebywa</w:t>
      </w:r>
      <w:r w:rsidR="000F49AB">
        <w:rPr>
          <w:rFonts w:ascii="Calibri" w:hAnsi="Calibri" w:cs="Calibri"/>
        </w:rPr>
        <w:t>ć</w:t>
      </w:r>
      <w:r w:rsidRPr="00C020FF">
        <w:rPr>
          <w:rFonts w:ascii="Calibri" w:hAnsi="Calibri" w:cs="Calibri"/>
        </w:rPr>
        <w:t xml:space="preserve"> </w:t>
      </w:r>
      <w:r w:rsidR="00E94560">
        <w:rPr>
          <w:rFonts w:ascii="Calibri" w:hAnsi="Calibri" w:cs="Calibri"/>
        </w:rPr>
        <w:t>w grupie</w:t>
      </w:r>
      <w:r w:rsidR="00E94560" w:rsidRPr="00C020FF">
        <w:rPr>
          <w:rFonts w:ascii="Calibri" w:hAnsi="Calibri" w:cs="Calibri"/>
        </w:rPr>
        <w:t xml:space="preserve"> </w:t>
      </w:r>
      <w:r w:rsidR="008F6EA5" w:rsidRPr="00C020FF">
        <w:rPr>
          <w:rFonts w:ascii="Calibri" w:hAnsi="Calibri" w:cs="Calibri"/>
        </w:rPr>
        <w:t>jednocze</w:t>
      </w:r>
      <w:r w:rsidR="008F6EA5">
        <w:rPr>
          <w:rFonts w:ascii="Calibri" w:hAnsi="Calibri" w:cs="Calibri"/>
        </w:rPr>
        <w:t xml:space="preserve">śnie </w:t>
      </w:r>
      <w:r w:rsidR="00966AA9">
        <w:rPr>
          <w:rFonts w:ascii="Calibri" w:hAnsi="Calibri" w:cs="Calibri"/>
        </w:rPr>
        <w:t>ponad 30 osób</w:t>
      </w:r>
      <w:r w:rsidRPr="00C020FF">
        <w:rPr>
          <w:rFonts w:ascii="Calibri" w:hAnsi="Calibri" w:cs="Calibri"/>
        </w:rPr>
        <w:t>.</w:t>
      </w:r>
    </w:p>
    <w:p w14:paraId="7B4A434E" w14:textId="7AFFA21C" w:rsidR="007853DE" w:rsidRPr="00083957" w:rsidRDefault="007853DE" w:rsidP="007853DE">
      <w:pPr>
        <w:spacing w:before="120"/>
        <w:jc w:val="both"/>
        <w:rPr>
          <w:rStyle w:val="fontstyle01"/>
          <w:rFonts w:ascii="Calibri" w:hAnsi="Calibri" w:cs="Calibri"/>
          <w:color w:val="auto"/>
        </w:rPr>
      </w:pPr>
      <w:r w:rsidRPr="003E71AB">
        <w:rPr>
          <w:rStyle w:val="fontstyle01"/>
          <w:rFonts w:ascii="Calibri" w:hAnsi="Calibri" w:cs="Calibri"/>
          <w:color w:val="auto"/>
        </w:rPr>
        <w:t>Z pomieszczenia szatni żłobka w którym</w:t>
      </w:r>
      <w:r w:rsidR="005948A5" w:rsidRPr="003E71AB">
        <w:rPr>
          <w:rStyle w:val="fontstyle01"/>
          <w:rFonts w:ascii="Calibri" w:hAnsi="Calibri" w:cs="Calibri"/>
          <w:color w:val="auto"/>
        </w:rPr>
        <w:t xml:space="preserve">, </w:t>
      </w:r>
      <w:r w:rsidRPr="003E71AB">
        <w:rPr>
          <w:rStyle w:val="fontstyle01"/>
          <w:rFonts w:ascii="Calibri" w:hAnsi="Calibri" w:cs="Calibri"/>
          <w:color w:val="auto"/>
        </w:rPr>
        <w:t>drzwi będą się otwierać na zewnątrz.</w:t>
      </w:r>
    </w:p>
    <w:p w14:paraId="5A2FC00C" w14:textId="77777777" w:rsidR="005948A5" w:rsidRDefault="007853DE" w:rsidP="005948A5">
      <w:pPr>
        <w:autoSpaceDE w:val="0"/>
        <w:autoSpaceDN w:val="0"/>
        <w:adjustRightInd w:val="0"/>
        <w:spacing w:after="0" w:line="240" w:lineRule="auto"/>
        <w:jc w:val="both"/>
        <w:rPr>
          <w:rFonts w:ascii="Calibri" w:hAnsi="Calibri" w:cs="Calibri"/>
        </w:rPr>
      </w:pPr>
      <w:r w:rsidRPr="00C020FF">
        <w:rPr>
          <w:rFonts w:ascii="Calibri" w:hAnsi="Calibri" w:cs="Calibri"/>
        </w:rPr>
        <w:t>Personel składa się z</w:t>
      </w:r>
    </w:p>
    <w:p w14:paraId="77A492A7" w14:textId="243D2E8E" w:rsidR="005948A5" w:rsidRPr="00D712E6" w:rsidRDefault="005948A5" w:rsidP="005948A5">
      <w:pPr>
        <w:autoSpaceDE w:val="0"/>
        <w:autoSpaceDN w:val="0"/>
        <w:adjustRightInd w:val="0"/>
        <w:spacing w:after="0" w:line="240" w:lineRule="auto"/>
        <w:jc w:val="both"/>
        <w:rPr>
          <w:rFonts w:cstheme="minorHAnsi"/>
        </w:rPr>
      </w:pPr>
      <w:r w:rsidRPr="00D712E6">
        <w:rPr>
          <w:rFonts w:cstheme="minorHAnsi"/>
        </w:rPr>
        <w:t xml:space="preserve">- opiekunki: </w:t>
      </w:r>
      <w:r>
        <w:rPr>
          <w:rFonts w:cstheme="minorHAnsi"/>
        </w:rPr>
        <w:t>10</w:t>
      </w:r>
    </w:p>
    <w:p w14:paraId="7F9B0447" w14:textId="77777777" w:rsidR="005948A5" w:rsidRPr="00D712E6" w:rsidRDefault="005948A5" w:rsidP="005948A5">
      <w:pPr>
        <w:autoSpaceDE w:val="0"/>
        <w:autoSpaceDN w:val="0"/>
        <w:adjustRightInd w:val="0"/>
        <w:spacing w:after="0" w:line="240" w:lineRule="auto"/>
        <w:jc w:val="both"/>
        <w:rPr>
          <w:rFonts w:cstheme="minorHAnsi"/>
        </w:rPr>
      </w:pPr>
      <w:r w:rsidRPr="00D712E6">
        <w:rPr>
          <w:rFonts w:cstheme="minorHAnsi"/>
        </w:rPr>
        <w:t xml:space="preserve">- pielęgniarka: 1 </w:t>
      </w:r>
    </w:p>
    <w:p w14:paraId="7900227B" w14:textId="77777777" w:rsidR="005948A5" w:rsidRPr="00D712E6" w:rsidRDefault="005948A5" w:rsidP="005948A5">
      <w:pPr>
        <w:autoSpaceDE w:val="0"/>
        <w:autoSpaceDN w:val="0"/>
        <w:adjustRightInd w:val="0"/>
        <w:spacing w:after="0" w:line="240" w:lineRule="auto"/>
        <w:jc w:val="both"/>
        <w:rPr>
          <w:rFonts w:cstheme="minorHAnsi"/>
        </w:rPr>
      </w:pPr>
      <w:r w:rsidRPr="00D712E6">
        <w:rPr>
          <w:rFonts w:cstheme="minorHAnsi"/>
        </w:rPr>
        <w:t>- dyrektor: 1</w:t>
      </w:r>
    </w:p>
    <w:p w14:paraId="1537D148" w14:textId="77777777" w:rsidR="005948A5" w:rsidRPr="00D712E6" w:rsidRDefault="005948A5" w:rsidP="005948A5">
      <w:pPr>
        <w:autoSpaceDE w:val="0"/>
        <w:autoSpaceDN w:val="0"/>
        <w:adjustRightInd w:val="0"/>
        <w:spacing w:after="0" w:line="240" w:lineRule="auto"/>
        <w:jc w:val="both"/>
        <w:rPr>
          <w:rFonts w:cstheme="minorHAnsi"/>
        </w:rPr>
      </w:pPr>
      <w:r w:rsidRPr="00D712E6">
        <w:rPr>
          <w:rFonts w:cstheme="minorHAnsi"/>
        </w:rPr>
        <w:lastRenderedPageBreak/>
        <w:t xml:space="preserve">- pracownik administracyjny: </w:t>
      </w:r>
      <w:r>
        <w:rPr>
          <w:rFonts w:cstheme="minorHAnsi"/>
        </w:rPr>
        <w:t>1</w:t>
      </w:r>
    </w:p>
    <w:p w14:paraId="19646FBB" w14:textId="77777777" w:rsidR="005948A5" w:rsidRPr="00D712E6" w:rsidRDefault="005948A5" w:rsidP="005948A5">
      <w:pPr>
        <w:autoSpaceDE w:val="0"/>
        <w:autoSpaceDN w:val="0"/>
        <w:adjustRightInd w:val="0"/>
        <w:spacing w:after="0" w:line="240" w:lineRule="auto"/>
        <w:jc w:val="both"/>
        <w:rPr>
          <w:rFonts w:cstheme="minorHAnsi"/>
        </w:rPr>
      </w:pPr>
      <w:r w:rsidRPr="00D712E6">
        <w:rPr>
          <w:rFonts w:cstheme="minorHAnsi"/>
        </w:rPr>
        <w:t>- pracownicy kuchenni: 2</w:t>
      </w:r>
    </w:p>
    <w:p w14:paraId="3D1F11BB" w14:textId="77777777" w:rsidR="005948A5" w:rsidRPr="00D712E6" w:rsidRDefault="005948A5" w:rsidP="005948A5">
      <w:pPr>
        <w:autoSpaceDE w:val="0"/>
        <w:autoSpaceDN w:val="0"/>
        <w:adjustRightInd w:val="0"/>
        <w:spacing w:after="0" w:line="240" w:lineRule="auto"/>
        <w:jc w:val="both"/>
        <w:rPr>
          <w:rFonts w:cstheme="minorHAnsi"/>
        </w:rPr>
      </w:pPr>
      <w:r w:rsidRPr="00D712E6">
        <w:rPr>
          <w:rFonts w:cstheme="minorHAnsi"/>
        </w:rPr>
        <w:t>- obsługa</w:t>
      </w:r>
      <w:r>
        <w:rPr>
          <w:rFonts w:cstheme="minorHAnsi"/>
        </w:rPr>
        <w:t xml:space="preserve">: </w:t>
      </w:r>
      <w:r w:rsidRPr="00D712E6">
        <w:rPr>
          <w:rFonts w:cstheme="minorHAnsi"/>
        </w:rPr>
        <w:t>1</w:t>
      </w:r>
    </w:p>
    <w:p w14:paraId="6B05018B" w14:textId="49AAD1A3" w:rsidR="007853DE" w:rsidRPr="00C020FF" w:rsidRDefault="005948A5" w:rsidP="007853DE">
      <w:pPr>
        <w:jc w:val="both"/>
        <w:rPr>
          <w:rFonts w:eastAsia="Times New Roman"/>
        </w:rPr>
      </w:pPr>
      <w:r>
        <w:rPr>
          <w:rFonts w:eastAsia="Times New Roman"/>
        </w:rPr>
        <w:t>Łącznie 16 pracowników</w:t>
      </w:r>
    </w:p>
    <w:p w14:paraId="3A19153A" w14:textId="16E58DF0" w:rsidR="007853DE" w:rsidRPr="00C020FF" w:rsidRDefault="007853DE" w:rsidP="007853DE">
      <w:pPr>
        <w:jc w:val="both"/>
        <w:rPr>
          <w:rFonts w:ascii="Calibri" w:hAnsi="Calibri" w:cs="Calibri"/>
        </w:rPr>
      </w:pPr>
      <w:r w:rsidRPr="00C020FF">
        <w:rPr>
          <w:rFonts w:ascii="Calibri" w:hAnsi="Calibri" w:cs="Calibri"/>
        </w:rPr>
        <w:t>W budynku mogą czasowo przebywać również rodzice odbierający dzieci</w:t>
      </w:r>
      <w:r w:rsidR="008F549E">
        <w:rPr>
          <w:rFonts w:ascii="Calibri" w:hAnsi="Calibri" w:cs="Calibri"/>
        </w:rPr>
        <w:t xml:space="preserve"> – </w:t>
      </w:r>
      <w:r w:rsidRPr="00C020FF">
        <w:rPr>
          <w:rFonts w:ascii="Calibri" w:hAnsi="Calibri" w:cs="Calibri"/>
        </w:rPr>
        <w:t>krótkotrwale.</w:t>
      </w:r>
    </w:p>
    <w:p w14:paraId="605B6106" w14:textId="336196EF" w:rsidR="003C7679" w:rsidRDefault="007853DE" w:rsidP="007C6244">
      <w:pPr>
        <w:pStyle w:val="Nagwek2"/>
        <w:numPr>
          <w:ilvl w:val="0"/>
          <w:numId w:val="40"/>
        </w:numPr>
        <w:spacing w:before="180" w:after="120" w:line="276" w:lineRule="auto"/>
        <w:ind w:left="425" w:hanging="425"/>
        <w:jc w:val="both"/>
      </w:pPr>
      <w:bookmarkStart w:id="143" w:name="_Toc171930450"/>
      <w:bookmarkStart w:id="144" w:name="_Toc188010566"/>
      <w:r w:rsidRPr="00C020FF">
        <w:rPr>
          <w:rFonts w:ascii="Arial" w:hAnsi="Arial" w:cs="Arial"/>
          <w:color w:val="auto"/>
          <w:sz w:val="20"/>
          <w:szCs w:val="20"/>
        </w:rPr>
        <w:t>Informacja o podziale na strefy pożarowe.</w:t>
      </w:r>
      <w:bookmarkEnd w:id="143"/>
      <w:bookmarkEnd w:id="144"/>
    </w:p>
    <w:p w14:paraId="4D3DA64B" w14:textId="66EDDBA0" w:rsidR="007853DE" w:rsidRDefault="007853DE" w:rsidP="007853DE">
      <w:pPr>
        <w:spacing w:after="120" w:line="360" w:lineRule="auto"/>
        <w:jc w:val="both"/>
        <w:rPr>
          <w:rFonts w:ascii="Calibri" w:hAnsi="Calibri" w:cs="Calibri"/>
        </w:rPr>
      </w:pPr>
      <w:r w:rsidRPr="00C020FF">
        <w:rPr>
          <w:rFonts w:ascii="Calibri" w:hAnsi="Calibri" w:cs="Calibri"/>
        </w:rPr>
        <w:t>Podział na strefy pożarowe został przedstawiony w poniższej tabeli</w:t>
      </w:r>
      <w:r w:rsidR="00525C2A">
        <w:rPr>
          <w:rFonts w:ascii="Calibri" w:hAnsi="Calibri" w:cs="Calibri"/>
        </w:rPr>
        <w:t>:</w:t>
      </w:r>
    </w:p>
    <w:tbl>
      <w:tblPr>
        <w:tblW w:w="9489" w:type="dxa"/>
        <w:jc w:val="center"/>
        <w:tblBorders>
          <w:insideH w:val="single" w:sz="4" w:space="0" w:color="auto"/>
        </w:tblBorders>
        <w:tblCellMar>
          <w:left w:w="83" w:type="dxa"/>
        </w:tblCellMar>
        <w:tblLook w:val="04A0" w:firstRow="1" w:lastRow="0" w:firstColumn="1" w:lastColumn="0" w:noHBand="0" w:noVBand="1"/>
      </w:tblPr>
      <w:tblGrid>
        <w:gridCol w:w="3213"/>
        <w:gridCol w:w="615"/>
        <w:gridCol w:w="1701"/>
        <w:gridCol w:w="851"/>
        <w:gridCol w:w="1697"/>
        <w:gridCol w:w="1412"/>
      </w:tblGrid>
      <w:tr w:rsidR="007853DE" w:rsidRPr="00C020FF" w14:paraId="3CCF47B4" w14:textId="77777777" w:rsidTr="00C8702A">
        <w:trPr>
          <w:jc w:val="center"/>
        </w:trPr>
        <w:tc>
          <w:tcPr>
            <w:tcW w:w="3213" w:type="dxa"/>
            <w:tcBorders>
              <w:top w:val="single" w:sz="4" w:space="0" w:color="auto"/>
              <w:left w:val="nil"/>
              <w:bottom w:val="single" w:sz="4" w:space="0" w:color="auto"/>
              <w:right w:val="nil"/>
            </w:tcBorders>
            <w:shd w:val="clear" w:color="auto" w:fill="FFFFFF"/>
            <w:vAlign w:val="center"/>
            <w:hideMark/>
          </w:tcPr>
          <w:p w14:paraId="5121653C" w14:textId="77777777" w:rsidR="007853DE" w:rsidRPr="00C020FF" w:rsidRDefault="007853DE" w:rsidP="005B70B7">
            <w:pPr>
              <w:jc w:val="center"/>
              <w:rPr>
                <w:rFonts w:ascii="Calibri" w:hAnsi="Calibri" w:cs="Calibri"/>
                <w:b/>
              </w:rPr>
            </w:pPr>
            <w:r w:rsidRPr="00C020FF">
              <w:rPr>
                <w:rFonts w:ascii="Calibri" w:hAnsi="Calibri" w:cs="Calibri"/>
                <w:b/>
              </w:rPr>
              <w:t>Lokalizacja</w:t>
            </w:r>
          </w:p>
        </w:tc>
        <w:tc>
          <w:tcPr>
            <w:tcW w:w="2316" w:type="dxa"/>
            <w:gridSpan w:val="2"/>
            <w:tcBorders>
              <w:top w:val="single" w:sz="4" w:space="0" w:color="auto"/>
              <w:left w:val="nil"/>
              <w:bottom w:val="single" w:sz="4" w:space="0" w:color="auto"/>
              <w:right w:val="nil"/>
            </w:tcBorders>
            <w:shd w:val="clear" w:color="auto" w:fill="FFFFFF"/>
            <w:vAlign w:val="center"/>
            <w:hideMark/>
          </w:tcPr>
          <w:p w14:paraId="09358E69" w14:textId="77777777" w:rsidR="007853DE" w:rsidRPr="00C020FF" w:rsidRDefault="007853DE" w:rsidP="005B70B7">
            <w:pPr>
              <w:jc w:val="center"/>
              <w:rPr>
                <w:rFonts w:ascii="Calibri" w:hAnsi="Calibri" w:cs="Calibri"/>
                <w:b/>
              </w:rPr>
            </w:pPr>
            <w:r w:rsidRPr="00C020FF">
              <w:rPr>
                <w:rFonts w:ascii="Calibri" w:hAnsi="Calibri" w:cs="Calibri"/>
                <w:b/>
              </w:rPr>
              <w:t>Klasyfikacja</w:t>
            </w:r>
          </w:p>
        </w:tc>
        <w:tc>
          <w:tcPr>
            <w:tcW w:w="851" w:type="dxa"/>
            <w:tcBorders>
              <w:top w:val="single" w:sz="4" w:space="0" w:color="auto"/>
              <w:left w:val="nil"/>
              <w:bottom w:val="single" w:sz="4" w:space="0" w:color="auto"/>
              <w:right w:val="nil"/>
            </w:tcBorders>
            <w:shd w:val="clear" w:color="auto" w:fill="FFFFFF"/>
            <w:vAlign w:val="center"/>
            <w:hideMark/>
          </w:tcPr>
          <w:p w14:paraId="66A4FCED" w14:textId="77777777" w:rsidR="007853DE" w:rsidRPr="00C020FF" w:rsidRDefault="007853DE" w:rsidP="005B70B7">
            <w:pPr>
              <w:jc w:val="center"/>
              <w:rPr>
                <w:rFonts w:ascii="Calibri" w:hAnsi="Calibri" w:cs="Calibri"/>
                <w:b/>
              </w:rPr>
            </w:pPr>
            <w:r w:rsidRPr="00C020FF">
              <w:rPr>
                <w:rFonts w:ascii="Calibri" w:hAnsi="Calibri" w:cs="Calibri"/>
                <w:b/>
              </w:rPr>
              <w:t>KOP</w:t>
            </w:r>
          </w:p>
        </w:tc>
        <w:tc>
          <w:tcPr>
            <w:tcW w:w="1697" w:type="dxa"/>
            <w:tcBorders>
              <w:top w:val="single" w:sz="4" w:space="0" w:color="auto"/>
              <w:left w:val="nil"/>
              <w:bottom w:val="single" w:sz="4" w:space="0" w:color="auto"/>
              <w:right w:val="nil"/>
            </w:tcBorders>
            <w:shd w:val="clear" w:color="auto" w:fill="FFFFFF"/>
            <w:vAlign w:val="center"/>
            <w:hideMark/>
          </w:tcPr>
          <w:p w14:paraId="6288056F" w14:textId="77777777" w:rsidR="007853DE" w:rsidRPr="00C020FF" w:rsidRDefault="007853DE" w:rsidP="005B70B7">
            <w:pPr>
              <w:jc w:val="center"/>
              <w:rPr>
                <w:rFonts w:ascii="Calibri" w:hAnsi="Calibri" w:cs="Calibri"/>
                <w:b/>
              </w:rPr>
            </w:pPr>
            <w:r w:rsidRPr="00C020FF">
              <w:rPr>
                <w:rFonts w:ascii="Calibri" w:hAnsi="Calibri" w:cs="Calibri"/>
                <w:b/>
              </w:rPr>
              <w:t xml:space="preserve">Powierzchnia </w:t>
            </w:r>
            <w:r w:rsidRPr="00C020FF">
              <w:rPr>
                <w:rFonts w:ascii="Calibri" w:hAnsi="Calibri" w:cs="Calibri"/>
                <w:bCs/>
              </w:rPr>
              <w:t>[</w:t>
            </w:r>
            <w:r w:rsidRPr="00C020FF">
              <w:rPr>
                <w:rFonts w:ascii="Calibri" w:eastAsia="Arial Narrow" w:hAnsi="Calibri" w:cs="Calibri"/>
                <w:bCs/>
              </w:rPr>
              <w:t>m</w:t>
            </w:r>
            <w:r w:rsidRPr="00C020FF">
              <w:rPr>
                <w:rFonts w:ascii="Calibri" w:eastAsia="Arial Narrow" w:hAnsi="Calibri" w:cs="Calibri"/>
                <w:bCs/>
                <w:vertAlign w:val="superscript"/>
              </w:rPr>
              <w:t>2</w:t>
            </w:r>
            <w:r w:rsidRPr="00C020FF">
              <w:rPr>
                <w:rFonts w:ascii="Calibri" w:eastAsia="Arial Narrow" w:hAnsi="Calibri" w:cs="Calibri"/>
                <w:bCs/>
              </w:rPr>
              <w:t>]</w:t>
            </w:r>
          </w:p>
        </w:tc>
        <w:tc>
          <w:tcPr>
            <w:tcW w:w="1412" w:type="dxa"/>
            <w:tcBorders>
              <w:top w:val="single" w:sz="4" w:space="0" w:color="auto"/>
              <w:left w:val="nil"/>
              <w:bottom w:val="single" w:sz="4" w:space="0" w:color="auto"/>
              <w:right w:val="nil"/>
            </w:tcBorders>
            <w:shd w:val="clear" w:color="auto" w:fill="FFFFFF"/>
            <w:vAlign w:val="center"/>
          </w:tcPr>
          <w:p w14:paraId="5B43382F" w14:textId="713ED697" w:rsidR="007853DE" w:rsidRPr="00C020FF" w:rsidRDefault="007853DE" w:rsidP="005B70B7">
            <w:pPr>
              <w:jc w:val="center"/>
              <w:rPr>
                <w:rFonts w:ascii="Calibri" w:hAnsi="Calibri" w:cs="Calibri"/>
                <w:bCs/>
              </w:rPr>
            </w:pPr>
          </w:p>
        </w:tc>
      </w:tr>
      <w:tr w:rsidR="007853DE" w:rsidRPr="00C020FF" w14:paraId="792E7EE5" w14:textId="77777777" w:rsidTr="00C8702A">
        <w:trPr>
          <w:trHeight w:val="552"/>
          <w:jc w:val="center"/>
        </w:trPr>
        <w:tc>
          <w:tcPr>
            <w:tcW w:w="3213" w:type="dxa"/>
            <w:tcBorders>
              <w:top w:val="single" w:sz="4" w:space="0" w:color="auto"/>
              <w:left w:val="nil"/>
              <w:bottom w:val="single" w:sz="4" w:space="0" w:color="auto"/>
              <w:right w:val="nil"/>
            </w:tcBorders>
            <w:shd w:val="clear" w:color="auto" w:fill="FFFFFF"/>
            <w:vAlign w:val="center"/>
            <w:hideMark/>
          </w:tcPr>
          <w:p w14:paraId="76FE9C0E" w14:textId="77777777" w:rsidR="007853DE" w:rsidRPr="003E71AB" w:rsidRDefault="007853DE" w:rsidP="005B70B7">
            <w:pPr>
              <w:jc w:val="center"/>
              <w:rPr>
                <w:rFonts w:ascii="Calibri" w:eastAsia="Arial Narrow" w:hAnsi="Calibri" w:cs="Calibri"/>
              </w:rPr>
            </w:pPr>
            <w:r w:rsidRPr="003E71AB">
              <w:rPr>
                <w:rFonts w:ascii="Calibri" w:eastAsia="Arial Narrow" w:hAnsi="Calibri" w:cs="Calibri"/>
              </w:rPr>
              <w:t>STREFA POŻAROWA SP1</w:t>
            </w:r>
          </w:p>
          <w:p w14:paraId="20B5B2DC" w14:textId="77777777" w:rsidR="007853DE" w:rsidRPr="003E71AB" w:rsidRDefault="007853DE" w:rsidP="005B70B7">
            <w:pPr>
              <w:jc w:val="center"/>
              <w:rPr>
                <w:rFonts w:ascii="Calibri" w:eastAsia="Arial Narrow" w:hAnsi="Calibri" w:cs="Calibri"/>
              </w:rPr>
            </w:pPr>
            <w:r w:rsidRPr="003E71AB">
              <w:rPr>
                <w:rFonts w:ascii="Calibri" w:eastAsia="Arial Narrow" w:hAnsi="Calibri" w:cs="Calibri"/>
              </w:rPr>
              <w:t>CZĘŚĆ ZLII</w:t>
            </w:r>
          </w:p>
        </w:tc>
        <w:tc>
          <w:tcPr>
            <w:tcW w:w="2316" w:type="dxa"/>
            <w:gridSpan w:val="2"/>
            <w:tcBorders>
              <w:top w:val="single" w:sz="4" w:space="0" w:color="auto"/>
              <w:left w:val="nil"/>
              <w:bottom w:val="single" w:sz="4" w:space="0" w:color="auto"/>
              <w:right w:val="nil"/>
            </w:tcBorders>
            <w:shd w:val="clear" w:color="auto" w:fill="FFFFFF"/>
            <w:vAlign w:val="center"/>
            <w:hideMark/>
          </w:tcPr>
          <w:p w14:paraId="759B5971" w14:textId="77777777" w:rsidR="007853DE" w:rsidRPr="003E71AB" w:rsidRDefault="007853DE" w:rsidP="005B70B7">
            <w:pPr>
              <w:spacing w:before="100"/>
              <w:jc w:val="center"/>
              <w:rPr>
                <w:rFonts w:ascii="Calibri" w:eastAsia="Arial Narrow" w:hAnsi="Calibri" w:cs="Calibri"/>
              </w:rPr>
            </w:pPr>
            <w:r w:rsidRPr="003E71AB">
              <w:rPr>
                <w:rFonts w:ascii="Calibri" w:eastAsia="Arial Narrow" w:hAnsi="Calibri" w:cs="Calibri"/>
              </w:rPr>
              <w:t>ZLII</w:t>
            </w:r>
          </w:p>
        </w:tc>
        <w:tc>
          <w:tcPr>
            <w:tcW w:w="851" w:type="dxa"/>
            <w:tcBorders>
              <w:top w:val="single" w:sz="4" w:space="0" w:color="auto"/>
              <w:left w:val="nil"/>
              <w:bottom w:val="single" w:sz="4" w:space="0" w:color="auto"/>
              <w:right w:val="nil"/>
            </w:tcBorders>
            <w:shd w:val="clear" w:color="auto" w:fill="FFFFFF"/>
            <w:vAlign w:val="center"/>
            <w:hideMark/>
          </w:tcPr>
          <w:p w14:paraId="63C334BE" w14:textId="121AFF96" w:rsidR="007853DE" w:rsidRPr="003E71AB" w:rsidRDefault="00A450B3" w:rsidP="005B70B7">
            <w:pPr>
              <w:spacing w:before="100"/>
              <w:jc w:val="center"/>
              <w:rPr>
                <w:rFonts w:ascii="Calibri" w:eastAsia="Arial Narrow" w:hAnsi="Calibri" w:cs="Calibri"/>
              </w:rPr>
            </w:pPr>
            <w:r w:rsidRPr="003E71AB">
              <w:rPr>
                <w:rFonts w:ascii="Calibri" w:eastAsia="Arial Narrow" w:hAnsi="Calibri" w:cs="Calibri"/>
              </w:rPr>
              <w:t>C</w:t>
            </w:r>
          </w:p>
        </w:tc>
        <w:tc>
          <w:tcPr>
            <w:tcW w:w="1697" w:type="dxa"/>
            <w:tcBorders>
              <w:top w:val="single" w:sz="4" w:space="0" w:color="auto"/>
              <w:left w:val="nil"/>
              <w:bottom w:val="single" w:sz="4" w:space="0" w:color="auto"/>
              <w:right w:val="nil"/>
            </w:tcBorders>
            <w:shd w:val="clear" w:color="auto" w:fill="FFFFFF"/>
            <w:vAlign w:val="center"/>
            <w:hideMark/>
          </w:tcPr>
          <w:p w14:paraId="52CB3E0E" w14:textId="1E93F783" w:rsidR="007853DE" w:rsidRPr="003E71AB" w:rsidRDefault="0066006E" w:rsidP="005B70B7">
            <w:pPr>
              <w:spacing w:before="100"/>
              <w:jc w:val="center"/>
              <w:rPr>
                <w:rFonts w:ascii="Calibri" w:eastAsia="Arial Narrow" w:hAnsi="Calibri" w:cs="Calibri"/>
              </w:rPr>
            </w:pPr>
            <w:r w:rsidRPr="003E71AB">
              <w:rPr>
                <w:rFonts w:ascii="Calibri" w:eastAsia="Arial Narrow" w:hAnsi="Calibri" w:cs="Calibri"/>
              </w:rPr>
              <w:t>5</w:t>
            </w:r>
            <w:r w:rsidRPr="003E71AB">
              <w:rPr>
                <w:rFonts w:eastAsia="Arial Narrow"/>
              </w:rPr>
              <w:t>82,4</w:t>
            </w:r>
          </w:p>
        </w:tc>
        <w:tc>
          <w:tcPr>
            <w:tcW w:w="1412" w:type="dxa"/>
            <w:tcBorders>
              <w:top w:val="single" w:sz="4" w:space="0" w:color="auto"/>
              <w:left w:val="nil"/>
              <w:bottom w:val="single" w:sz="4" w:space="0" w:color="auto"/>
              <w:right w:val="nil"/>
            </w:tcBorders>
            <w:shd w:val="clear" w:color="auto" w:fill="FFFFFF"/>
            <w:vAlign w:val="center"/>
          </w:tcPr>
          <w:p w14:paraId="5A18818A" w14:textId="12BB4656" w:rsidR="007853DE" w:rsidRPr="003E71AB" w:rsidRDefault="007853DE" w:rsidP="005B70B7">
            <w:pPr>
              <w:spacing w:before="100"/>
              <w:jc w:val="center"/>
              <w:rPr>
                <w:rFonts w:ascii="Calibri" w:eastAsia="Arial Narrow" w:hAnsi="Calibri" w:cs="Calibri"/>
              </w:rPr>
            </w:pPr>
          </w:p>
        </w:tc>
      </w:tr>
      <w:tr w:rsidR="007853DE" w:rsidRPr="00C020FF" w14:paraId="732FA4A1" w14:textId="77777777" w:rsidTr="00C8702A">
        <w:trPr>
          <w:trHeight w:val="552"/>
          <w:jc w:val="center"/>
        </w:trPr>
        <w:tc>
          <w:tcPr>
            <w:tcW w:w="3828" w:type="dxa"/>
            <w:gridSpan w:val="2"/>
            <w:tcBorders>
              <w:top w:val="single" w:sz="4" w:space="0" w:color="auto"/>
              <w:left w:val="nil"/>
              <w:bottom w:val="single" w:sz="4" w:space="0" w:color="auto"/>
              <w:right w:val="nil"/>
            </w:tcBorders>
            <w:shd w:val="clear" w:color="auto" w:fill="FFFFFF"/>
            <w:vAlign w:val="center"/>
            <w:hideMark/>
          </w:tcPr>
          <w:p w14:paraId="1A7CF264" w14:textId="361384B0" w:rsidR="007853DE" w:rsidRPr="003E71AB" w:rsidRDefault="00E9229B" w:rsidP="00C8702A">
            <w:pPr>
              <w:jc w:val="center"/>
              <w:rPr>
                <w:rFonts w:eastAsia="Arial Narrow"/>
              </w:rPr>
            </w:pPr>
            <w:r w:rsidRPr="003E71AB">
              <w:rPr>
                <w:rFonts w:ascii="Calibri" w:eastAsia="Arial Narrow" w:hAnsi="Calibri" w:cs="Calibri"/>
              </w:rPr>
              <w:t xml:space="preserve">STREFA POŻAROWA SP2 </w:t>
            </w:r>
            <w:r w:rsidR="0066006E" w:rsidRPr="003E71AB">
              <w:rPr>
                <w:rFonts w:ascii="Calibri" w:eastAsia="Arial Narrow" w:hAnsi="Calibri" w:cs="Calibri"/>
              </w:rPr>
              <w:t>P</w:t>
            </w:r>
            <w:r w:rsidR="0066006E" w:rsidRPr="003E71AB">
              <w:rPr>
                <w:rFonts w:eastAsia="Arial Narrow"/>
              </w:rPr>
              <w:t>IWNICA</w:t>
            </w:r>
            <w:r w:rsidR="001D2172" w:rsidRPr="003E71AB">
              <w:rPr>
                <w:rFonts w:eastAsia="Arial Narrow"/>
              </w:rPr>
              <w:t xml:space="preserve"> + KLATKA SCHODOWA </w:t>
            </w:r>
            <w:r w:rsidR="0096508C" w:rsidRPr="003E71AB">
              <w:rPr>
                <w:rFonts w:eastAsia="Arial Narrow"/>
              </w:rPr>
              <w:t>[-1.1_0.15]</w:t>
            </w:r>
          </w:p>
          <w:p w14:paraId="79BFC78B" w14:textId="58FBBA5A" w:rsidR="00EF45A3" w:rsidRPr="003E71AB" w:rsidRDefault="00EF45A3" w:rsidP="00EF45A3">
            <w:pPr>
              <w:jc w:val="center"/>
              <w:rPr>
                <w:rFonts w:ascii="Calibri" w:eastAsia="Arial Narrow" w:hAnsi="Calibri" w:cs="Calibri"/>
              </w:rPr>
            </w:pPr>
            <w:r w:rsidRPr="003E71AB">
              <w:rPr>
                <w:rFonts w:ascii="Calibri" w:eastAsia="Arial Narrow" w:hAnsi="Calibri" w:cs="Calibri"/>
              </w:rPr>
              <w:t>CZĘŚĆ PM</w:t>
            </w:r>
          </w:p>
        </w:tc>
        <w:tc>
          <w:tcPr>
            <w:tcW w:w="1701" w:type="dxa"/>
            <w:tcBorders>
              <w:top w:val="single" w:sz="4" w:space="0" w:color="auto"/>
              <w:left w:val="nil"/>
              <w:bottom w:val="single" w:sz="4" w:space="0" w:color="auto"/>
              <w:right w:val="nil"/>
            </w:tcBorders>
            <w:shd w:val="clear" w:color="auto" w:fill="FFFFFF"/>
            <w:vAlign w:val="center"/>
            <w:hideMark/>
          </w:tcPr>
          <w:p w14:paraId="4D57229F" w14:textId="67965CFD" w:rsidR="007853DE" w:rsidRPr="003E71AB" w:rsidRDefault="007853DE" w:rsidP="005B70B7">
            <w:pPr>
              <w:spacing w:before="100"/>
              <w:jc w:val="center"/>
              <w:rPr>
                <w:rFonts w:ascii="Calibri" w:eastAsia="Arial Narrow" w:hAnsi="Calibri" w:cs="Calibri"/>
              </w:rPr>
            </w:pPr>
            <w:r w:rsidRPr="003E71AB">
              <w:rPr>
                <w:rFonts w:ascii="Calibri" w:eastAsia="Arial Narrow" w:hAnsi="Calibri" w:cs="Calibri"/>
              </w:rPr>
              <w:t>PM</w:t>
            </w:r>
          </w:p>
        </w:tc>
        <w:tc>
          <w:tcPr>
            <w:tcW w:w="851" w:type="dxa"/>
            <w:tcBorders>
              <w:top w:val="single" w:sz="4" w:space="0" w:color="auto"/>
              <w:left w:val="nil"/>
              <w:bottom w:val="single" w:sz="4" w:space="0" w:color="auto"/>
              <w:right w:val="nil"/>
            </w:tcBorders>
            <w:shd w:val="clear" w:color="auto" w:fill="FFFFFF"/>
            <w:vAlign w:val="center"/>
            <w:hideMark/>
          </w:tcPr>
          <w:p w14:paraId="22D802CF" w14:textId="2B51443E" w:rsidR="007853DE" w:rsidRPr="003E71AB" w:rsidRDefault="00F961C8" w:rsidP="005B70B7">
            <w:pPr>
              <w:spacing w:before="100"/>
              <w:jc w:val="center"/>
              <w:rPr>
                <w:rFonts w:ascii="Calibri" w:eastAsia="Arial Narrow" w:hAnsi="Calibri" w:cs="Calibri"/>
              </w:rPr>
            </w:pPr>
            <w:r w:rsidRPr="003E71AB">
              <w:rPr>
                <w:rFonts w:ascii="Calibri" w:eastAsia="Arial Narrow" w:hAnsi="Calibri" w:cs="Calibri"/>
              </w:rPr>
              <w:t>B</w:t>
            </w:r>
          </w:p>
        </w:tc>
        <w:tc>
          <w:tcPr>
            <w:tcW w:w="1697" w:type="dxa"/>
            <w:tcBorders>
              <w:top w:val="single" w:sz="4" w:space="0" w:color="auto"/>
              <w:left w:val="nil"/>
              <w:bottom w:val="single" w:sz="4" w:space="0" w:color="auto"/>
              <w:right w:val="nil"/>
            </w:tcBorders>
            <w:shd w:val="clear" w:color="auto" w:fill="FFFFFF"/>
            <w:vAlign w:val="center"/>
            <w:hideMark/>
          </w:tcPr>
          <w:p w14:paraId="53F078E5" w14:textId="01D929B2" w:rsidR="007853DE" w:rsidRPr="003E71AB" w:rsidRDefault="0066006E" w:rsidP="005B70B7">
            <w:pPr>
              <w:spacing w:before="100"/>
              <w:jc w:val="center"/>
              <w:rPr>
                <w:rFonts w:ascii="Calibri" w:eastAsia="Arial Narrow" w:hAnsi="Calibri" w:cs="Calibri"/>
              </w:rPr>
            </w:pPr>
            <w:r w:rsidRPr="003E71AB">
              <w:rPr>
                <w:rFonts w:ascii="Calibri" w:eastAsia="Arial Narrow" w:hAnsi="Calibri" w:cs="Calibri"/>
              </w:rPr>
              <w:t>2</w:t>
            </w:r>
            <w:r w:rsidRPr="003E71AB">
              <w:rPr>
                <w:rFonts w:eastAsia="Arial Narrow"/>
              </w:rPr>
              <w:t>12,3</w:t>
            </w:r>
          </w:p>
        </w:tc>
        <w:tc>
          <w:tcPr>
            <w:tcW w:w="1412" w:type="dxa"/>
            <w:tcBorders>
              <w:top w:val="single" w:sz="4" w:space="0" w:color="auto"/>
              <w:left w:val="nil"/>
              <w:bottom w:val="single" w:sz="4" w:space="0" w:color="auto"/>
              <w:right w:val="nil"/>
            </w:tcBorders>
            <w:shd w:val="clear" w:color="auto" w:fill="FFFFFF"/>
            <w:vAlign w:val="center"/>
          </w:tcPr>
          <w:p w14:paraId="4B5ABDC9" w14:textId="358615CD" w:rsidR="007853DE" w:rsidRPr="003E71AB" w:rsidRDefault="007853DE" w:rsidP="005B70B7">
            <w:pPr>
              <w:spacing w:before="100"/>
              <w:jc w:val="center"/>
              <w:rPr>
                <w:rFonts w:ascii="Calibri" w:eastAsia="Arial Narrow" w:hAnsi="Calibri" w:cs="Calibri"/>
              </w:rPr>
            </w:pPr>
          </w:p>
        </w:tc>
      </w:tr>
    </w:tbl>
    <w:p w14:paraId="227DF7DE" w14:textId="77777777" w:rsidR="00FB22B7" w:rsidRDefault="00FB22B7" w:rsidP="00A27450">
      <w:pPr>
        <w:jc w:val="both"/>
        <w:rPr>
          <w:rFonts w:ascii="Calibri" w:hAnsi="Calibri" w:cs="Calibri"/>
        </w:rPr>
      </w:pPr>
    </w:p>
    <w:p w14:paraId="09876EAC" w14:textId="215E2676" w:rsidR="00A27450" w:rsidRPr="00C020FF" w:rsidRDefault="00A27450" w:rsidP="00A27450">
      <w:pPr>
        <w:jc w:val="both"/>
        <w:rPr>
          <w:rFonts w:ascii="Calibri" w:hAnsi="Calibri" w:cs="Calibri"/>
        </w:rPr>
      </w:pPr>
      <w:r>
        <w:rPr>
          <w:rFonts w:ascii="Calibri" w:hAnsi="Calibri" w:cs="Calibri"/>
        </w:rPr>
        <w:t>W piwnicy p</w:t>
      </w:r>
      <w:r w:rsidRPr="00C020FF">
        <w:rPr>
          <w:rFonts w:ascii="Calibri" w:hAnsi="Calibri" w:cs="Calibri"/>
        </w:rPr>
        <w:t xml:space="preserve">omieszczenie </w:t>
      </w:r>
      <w:r>
        <w:rPr>
          <w:rFonts w:ascii="Calibri" w:hAnsi="Calibri" w:cs="Calibri"/>
        </w:rPr>
        <w:t>przyłącza wody [-1.7]</w:t>
      </w:r>
      <w:r w:rsidRPr="00C020FF">
        <w:rPr>
          <w:rFonts w:ascii="Calibri" w:hAnsi="Calibri" w:cs="Calibri"/>
        </w:rPr>
        <w:t xml:space="preserve"> będzie wydzielone pożarowo </w:t>
      </w:r>
      <w:r>
        <w:rPr>
          <w:rFonts w:ascii="Calibri" w:hAnsi="Calibri" w:cs="Calibri"/>
        </w:rPr>
        <w:t xml:space="preserve">w myśl zapisów </w:t>
      </w:r>
      <w:r w:rsidRPr="003E71AB">
        <w:rPr>
          <w:rFonts w:ascii="Calibri" w:hAnsi="Calibri" w:cs="Calibri"/>
        </w:rPr>
        <w:t xml:space="preserve">§212 ust.9 </w:t>
      </w:r>
      <w:r>
        <w:rPr>
          <w:rFonts w:ascii="Calibri" w:hAnsi="Calibri" w:cs="Calibri"/>
        </w:rPr>
        <w:t xml:space="preserve">przepisów - </w:t>
      </w:r>
      <w:r w:rsidRPr="00C020FF">
        <w:rPr>
          <w:rFonts w:ascii="Calibri" w:hAnsi="Calibri" w:cs="Calibri"/>
        </w:rPr>
        <w:t>warunk</w:t>
      </w:r>
      <w:r>
        <w:rPr>
          <w:rFonts w:ascii="Calibri" w:hAnsi="Calibri" w:cs="Calibri"/>
        </w:rPr>
        <w:t>i</w:t>
      </w:r>
      <w:r w:rsidRPr="00C020FF">
        <w:rPr>
          <w:rFonts w:ascii="Calibri" w:hAnsi="Calibri" w:cs="Calibri"/>
        </w:rPr>
        <w:t xml:space="preserve"> </w:t>
      </w:r>
      <w:proofErr w:type="spellStart"/>
      <w:r w:rsidRPr="00C020FF">
        <w:rPr>
          <w:rFonts w:ascii="Calibri" w:hAnsi="Calibri" w:cs="Calibri"/>
        </w:rPr>
        <w:t>techniczno</w:t>
      </w:r>
      <w:proofErr w:type="spellEnd"/>
      <w:r w:rsidRPr="00C020FF">
        <w:rPr>
          <w:rFonts w:ascii="Calibri" w:hAnsi="Calibri" w:cs="Calibri"/>
        </w:rPr>
        <w:t xml:space="preserve"> – budowlanymi tj. ściany wewnętrzne </w:t>
      </w:r>
      <w:r>
        <w:rPr>
          <w:rFonts w:ascii="Calibri" w:hAnsi="Calibri" w:cs="Calibri"/>
        </w:rPr>
        <w:t>REI120</w:t>
      </w:r>
      <w:r w:rsidRPr="00C020FF">
        <w:rPr>
          <w:rFonts w:ascii="Calibri" w:hAnsi="Calibri" w:cs="Calibri"/>
        </w:rPr>
        <w:t>, strop – REI</w:t>
      </w:r>
      <w:r>
        <w:rPr>
          <w:rFonts w:ascii="Calibri" w:hAnsi="Calibri" w:cs="Calibri"/>
        </w:rPr>
        <w:t>120</w:t>
      </w:r>
      <w:r w:rsidRPr="00C020FF">
        <w:rPr>
          <w:rFonts w:ascii="Calibri" w:hAnsi="Calibri" w:cs="Calibri"/>
        </w:rPr>
        <w:t>.</w:t>
      </w:r>
    </w:p>
    <w:p w14:paraId="0EAB333D" w14:textId="0F7DD90B" w:rsidR="007853DE" w:rsidRDefault="00B12993" w:rsidP="007853DE">
      <w:pPr>
        <w:pStyle w:val="Textbody"/>
        <w:numPr>
          <w:ilvl w:val="0"/>
          <w:numId w:val="22"/>
        </w:numPr>
        <w:spacing w:after="0"/>
        <w:ind w:left="567" w:hanging="567"/>
        <w:jc w:val="both"/>
        <w:textAlignment w:val="auto"/>
        <w:rPr>
          <w:rFonts w:ascii="Calibri" w:hAnsi="Calibri" w:cs="Calibri"/>
          <w:sz w:val="22"/>
          <w:szCs w:val="22"/>
        </w:rPr>
      </w:pPr>
      <w:r>
        <w:rPr>
          <w:rFonts w:ascii="Calibri" w:hAnsi="Calibri" w:cs="Calibri"/>
          <w:sz w:val="22"/>
          <w:szCs w:val="22"/>
        </w:rPr>
        <w:t xml:space="preserve">wewnętrznie </w:t>
      </w:r>
      <w:r w:rsidR="00E80F7C">
        <w:rPr>
          <w:rFonts w:ascii="Calibri" w:hAnsi="Calibri" w:cs="Calibri"/>
          <w:sz w:val="22"/>
          <w:szCs w:val="22"/>
        </w:rPr>
        <w:t>s</w:t>
      </w:r>
      <w:r w:rsidR="007853DE" w:rsidRPr="00525C2A">
        <w:rPr>
          <w:rFonts w:ascii="Calibri" w:hAnsi="Calibri" w:cs="Calibri"/>
          <w:sz w:val="22"/>
          <w:szCs w:val="22"/>
        </w:rPr>
        <w:t>trefy wydzielono pożarowo ścianami w klasie odporności ogniowej REI</w:t>
      </w:r>
      <w:r w:rsidR="0066006E" w:rsidRPr="00525C2A">
        <w:rPr>
          <w:rFonts w:ascii="Calibri" w:hAnsi="Calibri" w:cs="Calibri"/>
          <w:sz w:val="22"/>
          <w:szCs w:val="22"/>
        </w:rPr>
        <w:t>120</w:t>
      </w:r>
      <w:r w:rsidR="007853DE" w:rsidRPr="00525C2A">
        <w:rPr>
          <w:rFonts w:ascii="Calibri" w:hAnsi="Calibri" w:cs="Calibri"/>
          <w:sz w:val="22"/>
          <w:szCs w:val="22"/>
        </w:rPr>
        <w:t>, stropami w klasie odporności ogniowej REI</w:t>
      </w:r>
      <w:r w:rsidR="0066006E" w:rsidRPr="00525C2A">
        <w:rPr>
          <w:rFonts w:ascii="Calibri" w:hAnsi="Calibri" w:cs="Calibri"/>
          <w:sz w:val="22"/>
          <w:szCs w:val="22"/>
        </w:rPr>
        <w:t>120</w:t>
      </w:r>
      <w:r w:rsidR="007603A9" w:rsidRPr="00525C2A">
        <w:rPr>
          <w:rFonts w:ascii="Calibri" w:hAnsi="Calibri" w:cs="Calibri"/>
          <w:sz w:val="22"/>
          <w:szCs w:val="22"/>
        </w:rPr>
        <w:t xml:space="preserve"> – stropy oparte na konstrukcji R120</w:t>
      </w:r>
      <w:r w:rsidR="009A7322">
        <w:rPr>
          <w:rFonts w:ascii="Calibri" w:hAnsi="Calibri" w:cs="Calibri"/>
          <w:sz w:val="22"/>
          <w:szCs w:val="22"/>
        </w:rPr>
        <w:t>;</w:t>
      </w:r>
    </w:p>
    <w:p w14:paraId="0AEBA57E" w14:textId="77777777" w:rsidR="00B12993" w:rsidRDefault="0014263F" w:rsidP="007853DE">
      <w:pPr>
        <w:pStyle w:val="Textbody"/>
        <w:numPr>
          <w:ilvl w:val="0"/>
          <w:numId w:val="22"/>
        </w:numPr>
        <w:spacing w:after="0"/>
        <w:ind w:left="567" w:hanging="567"/>
        <w:jc w:val="both"/>
        <w:textAlignment w:val="auto"/>
        <w:rPr>
          <w:rFonts w:ascii="Calibri" w:hAnsi="Calibri" w:cs="Calibri"/>
          <w:sz w:val="22"/>
          <w:szCs w:val="22"/>
        </w:rPr>
      </w:pPr>
      <w:r>
        <w:rPr>
          <w:rFonts w:ascii="Calibri" w:hAnsi="Calibri" w:cs="Calibri"/>
          <w:sz w:val="22"/>
          <w:szCs w:val="22"/>
        </w:rPr>
        <w:t xml:space="preserve">zewnętrzne pasy ścienne w funkcji oddzielenia </w:t>
      </w:r>
      <w:r w:rsidR="00C02571">
        <w:rPr>
          <w:rFonts w:ascii="Calibri" w:hAnsi="Calibri" w:cs="Calibri"/>
          <w:sz w:val="22"/>
          <w:szCs w:val="22"/>
        </w:rPr>
        <w:t xml:space="preserve">od siebie </w:t>
      </w:r>
      <w:r w:rsidR="007C77DB">
        <w:rPr>
          <w:rFonts w:ascii="Calibri" w:hAnsi="Calibri" w:cs="Calibri"/>
          <w:sz w:val="22"/>
          <w:szCs w:val="22"/>
        </w:rPr>
        <w:t>wewnętrznych stref pożarowych</w:t>
      </w:r>
      <w:r w:rsidR="00C02571">
        <w:rPr>
          <w:rFonts w:ascii="Calibri" w:hAnsi="Calibri" w:cs="Calibri"/>
          <w:sz w:val="22"/>
          <w:szCs w:val="22"/>
        </w:rPr>
        <w:t xml:space="preserve"> w klasie </w:t>
      </w:r>
      <w:r w:rsidR="00B12993">
        <w:rPr>
          <w:rFonts w:ascii="Calibri" w:hAnsi="Calibri" w:cs="Calibri"/>
          <w:sz w:val="22"/>
          <w:szCs w:val="22"/>
        </w:rPr>
        <w:t xml:space="preserve">nie niższej niż </w:t>
      </w:r>
      <w:r w:rsidR="00C02571">
        <w:rPr>
          <w:rFonts w:ascii="Calibri" w:hAnsi="Calibri" w:cs="Calibri"/>
          <w:sz w:val="22"/>
          <w:szCs w:val="22"/>
        </w:rPr>
        <w:t>E</w:t>
      </w:r>
      <w:r w:rsidR="00B12993">
        <w:rPr>
          <w:rFonts w:ascii="Calibri" w:hAnsi="Calibri" w:cs="Calibri"/>
          <w:sz w:val="22"/>
          <w:szCs w:val="22"/>
        </w:rPr>
        <w:t>I60;</w:t>
      </w:r>
    </w:p>
    <w:p w14:paraId="157AD199" w14:textId="0805763C" w:rsidR="0014263F" w:rsidRPr="00525C2A" w:rsidRDefault="00B12993" w:rsidP="007853DE">
      <w:pPr>
        <w:pStyle w:val="Textbody"/>
        <w:numPr>
          <w:ilvl w:val="0"/>
          <w:numId w:val="22"/>
        </w:numPr>
        <w:spacing w:after="0"/>
        <w:ind w:left="567" w:hanging="567"/>
        <w:jc w:val="both"/>
        <w:textAlignment w:val="auto"/>
        <w:rPr>
          <w:rFonts w:ascii="Calibri" w:hAnsi="Calibri" w:cs="Calibri"/>
          <w:sz w:val="22"/>
          <w:szCs w:val="22"/>
        </w:rPr>
      </w:pPr>
      <w:r>
        <w:rPr>
          <w:rFonts w:ascii="Calibri" w:hAnsi="Calibri" w:cs="Calibri"/>
          <w:sz w:val="22"/>
          <w:szCs w:val="22"/>
        </w:rPr>
        <w:t xml:space="preserve">ściany szczytowe </w:t>
      </w:r>
      <w:r w:rsidR="00CF48B3">
        <w:rPr>
          <w:rFonts w:ascii="Calibri" w:hAnsi="Calibri" w:cs="Calibri"/>
          <w:sz w:val="22"/>
          <w:szCs w:val="22"/>
        </w:rPr>
        <w:t>budynku</w:t>
      </w:r>
      <w:r w:rsidR="005A36D2">
        <w:rPr>
          <w:rFonts w:ascii="Calibri" w:hAnsi="Calibri" w:cs="Calibri"/>
          <w:sz w:val="22"/>
          <w:szCs w:val="22"/>
        </w:rPr>
        <w:t xml:space="preserve"> (północna i południowa)</w:t>
      </w:r>
      <w:r w:rsidR="00CF48B3">
        <w:rPr>
          <w:rFonts w:ascii="Calibri" w:hAnsi="Calibri" w:cs="Calibri"/>
          <w:sz w:val="22"/>
          <w:szCs w:val="22"/>
        </w:rPr>
        <w:t xml:space="preserve"> w funkcji </w:t>
      </w:r>
      <w:proofErr w:type="spellStart"/>
      <w:r w:rsidR="00CF48B3">
        <w:rPr>
          <w:rFonts w:ascii="Calibri" w:hAnsi="Calibri" w:cs="Calibri"/>
          <w:sz w:val="22"/>
          <w:szCs w:val="22"/>
        </w:rPr>
        <w:t>oddzieleń</w:t>
      </w:r>
      <w:proofErr w:type="spellEnd"/>
      <w:r w:rsidR="00CF48B3">
        <w:rPr>
          <w:rFonts w:ascii="Calibri" w:hAnsi="Calibri" w:cs="Calibri"/>
          <w:sz w:val="22"/>
          <w:szCs w:val="22"/>
        </w:rPr>
        <w:t xml:space="preserve"> ppoż. w klasie REI120;</w:t>
      </w:r>
      <w:r w:rsidR="007C77DB">
        <w:rPr>
          <w:rFonts w:ascii="Calibri" w:hAnsi="Calibri" w:cs="Calibri"/>
          <w:sz w:val="22"/>
          <w:szCs w:val="22"/>
        </w:rPr>
        <w:t xml:space="preserve"> </w:t>
      </w:r>
    </w:p>
    <w:p w14:paraId="58D96228" w14:textId="008A6D73" w:rsidR="007853DE" w:rsidRPr="00C020FF" w:rsidRDefault="00E80F7C" w:rsidP="007853DE">
      <w:pPr>
        <w:pStyle w:val="Standard"/>
        <w:numPr>
          <w:ilvl w:val="0"/>
          <w:numId w:val="22"/>
        </w:numPr>
        <w:tabs>
          <w:tab w:val="left" w:pos="567"/>
        </w:tabs>
        <w:ind w:left="567" w:hanging="567"/>
        <w:textAlignment w:val="auto"/>
        <w:rPr>
          <w:rFonts w:ascii="Calibri" w:hAnsi="Calibri" w:cs="Calibri"/>
          <w:szCs w:val="22"/>
        </w:rPr>
      </w:pPr>
      <w:r>
        <w:rPr>
          <w:rFonts w:ascii="Calibri" w:hAnsi="Calibri" w:cs="Calibri"/>
          <w:szCs w:val="22"/>
        </w:rPr>
        <w:t>ś</w:t>
      </w:r>
      <w:r w:rsidR="007853DE" w:rsidRPr="00C020FF">
        <w:rPr>
          <w:rFonts w:ascii="Calibri" w:hAnsi="Calibri" w:cs="Calibri"/>
          <w:szCs w:val="22"/>
        </w:rPr>
        <w:t>ciany oddzielenia przeciwpożarowego wznoszone są na własnym fundamencie</w:t>
      </w:r>
      <w:r w:rsidR="001474A5">
        <w:rPr>
          <w:rFonts w:ascii="Calibri" w:hAnsi="Calibri" w:cs="Calibri"/>
          <w:szCs w:val="22"/>
        </w:rPr>
        <w:t xml:space="preserve"> bądź na stropie </w:t>
      </w:r>
      <w:r w:rsidR="00271CF0">
        <w:rPr>
          <w:rFonts w:ascii="Calibri" w:hAnsi="Calibri" w:cs="Calibri"/>
          <w:szCs w:val="22"/>
        </w:rPr>
        <w:t>REI120</w:t>
      </w:r>
      <w:r>
        <w:rPr>
          <w:rFonts w:ascii="Calibri" w:hAnsi="Calibri" w:cs="Calibri"/>
          <w:szCs w:val="22"/>
        </w:rPr>
        <w:t>;</w:t>
      </w:r>
    </w:p>
    <w:p w14:paraId="26977ECF" w14:textId="568C0D8B" w:rsidR="007853DE" w:rsidRPr="0066420F" w:rsidRDefault="005A2193" w:rsidP="007853DE">
      <w:pPr>
        <w:pStyle w:val="Standard"/>
        <w:numPr>
          <w:ilvl w:val="0"/>
          <w:numId w:val="22"/>
        </w:numPr>
        <w:tabs>
          <w:tab w:val="left" w:pos="567"/>
        </w:tabs>
        <w:ind w:left="567" w:hanging="567"/>
        <w:textAlignment w:val="auto"/>
        <w:rPr>
          <w:rFonts w:ascii="Calibri" w:hAnsi="Calibri" w:cs="Calibri"/>
          <w:szCs w:val="22"/>
        </w:rPr>
      </w:pPr>
      <w:r>
        <w:rPr>
          <w:rFonts w:ascii="Calibri" w:eastAsia="Arial Narrow" w:hAnsi="Calibri" w:cs="Calibri"/>
          <w:szCs w:val="22"/>
        </w:rPr>
        <w:t>p</w:t>
      </w:r>
      <w:r w:rsidR="007853DE" w:rsidRPr="00C020FF">
        <w:rPr>
          <w:rFonts w:ascii="Calibri" w:eastAsia="Arial Narrow" w:hAnsi="Calibri" w:cs="Calibri"/>
          <w:szCs w:val="22"/>
        </w:rPr>
        <w:t>rzejścia instalacyjne w elementach oddzielenia przeciwpożarowego zostaną zabezpieczone do klasy odporności ogniowej EI</w:t>
      </w:r>
      <w:r w:rsidR="0066006E">
        <w:rPr>
          <w:rFonts w:ascii="Calibri" w:eastAsia="Arial Narrow" w:hAnsi="Calibri" w:cs="Calibri"/>
          <w:szCs w:val="22"/>
        </w:rPr>
        <w:t>120</w:t>
      </w:r>
      <w:r w:rsidR="007853DE" w:rsidRPr="00C020FF">
        <w:rPr>
          <w:rFonts w:ascii="Calibri" w:eastAsia="Arial Narrow" w:hAnsi="Calibri" w:cs="Calibri"/>
          <w:szCs w:val="22"/>
        </w:rPr>
        <w:t xml:space="preserve"> oraz w klasie odporności ogniowej EI</w:t>
      </w:r>
      <w:r w:rsidR="0066006E">
        <w:rPr>
          <w:rFonts w:ascii="Calibri" w:eastAsia="Arial Narrow" w:hAnsi="Calibri" w:cs="Calibri"/>
          <w:szCs w:val="22"/>
        </w:rPr>
        <w:t>120</w:t>
      </w:r>
      <w:r w:rsidR="007853DE" w:rsidRPr="00C020FF">
        <w:rPr>
          <w:rFonts w:ascii="Calibri" w:eastAsia="Arial Narrow" w:hAnsi="Calibri" w:cs="Calibri"/>
          <w:szCs w:val="22"/>
        </w:rPr>
        <w:t xml:space="preserve"> w stropie oddzielenia ppoż.</w:t>
      </w:r>
      <w:r w:rsidR="00BC15D7">
        <w:rPr>
          <w:rFonts w:ascii="Calibri" w:eastAsia="Arial Narrow" w:hAnsi="Calibri" w:cs="Calibri"/>
          <w:szCs w:val="22"/>
        </w:rPr>
        <w:t>;</w:t>
      </w:r>
      <w:r w:rsidR="007853DE" w:rsidRPr="00C020FF">
        <w:rPr>
          <w:rFonts w:ascii="Calibri" w:eastAsia="Arial Narrow" w:hAnsi="Calibri" w:cs="Calibri"/>
          <w:szCs w:val="22"/>
        </w:rPr>
        <w:t xml:space="preserve"> </w:t>
      </w:r>
      <w:r w:rsidR="00BC15D7">
        <w:rPr>
          <w:rFonts w:ascii="Calibri" w:eastAsia="Arial Narrow" w:hAnsi="Calibri" w:cs="Calibri"/>
          <w:szCs w:val="22"/>
        </w:rPr>
        <w:t>n</w:t>
      </w:r>
      <w:r w:rsidR="007853DE" w:rsidRPr="00C020FF">
        <w:rPr>
          <w:rFonts w:ascii="Calibri" w:eastAsia="Arial Narrow" w:hAnsi="Calibri" w:cs="Calibri"/>
          <w:szCs w:val="22"/>
        </w:rPr>
        <w:t>atomiast przewody wentylacyjne i klimatyzacyjne zostaną zabezpieczone przeciwpożarowymi klapami odcinającymi o klasie odporności ogniowej odpowiednio EIS</w:t>
      </w:r>
      <w:r w:rsidR="0066006E">
        <w:rPr>
          <w:rFonts w:ascii="Calibri" w:eastAsia="Arial Narrow" w:hAnsi="Calibri" w:cs="Calibri"/>
          <w:szCs w:val="22"/>
        </w:rPr>
        <w:t>120</w:t>
      </w:r>
      <w:r w:rsidR="00BC15D7">
        <w:rPr>
          <w:rFonts w:ascii="Calibri" w:eastAsia="Arial Narrow" w:hAnsi="Calibri" w:cs="Calibri"/>
          <w:szCs w:val="22"/>
        </w:rPr>
        <w:t xml:space="preserve"> sterowane wyzwalaczem termicznym</w:t>
      </w:r>
      <w:r w:rsidR="00E80F7C">
        <w:rPr>
          <w:rFonts w:ascii="Calibri" w:eastAsia="Arial Narrow" w:hAnsi="Calibri" w:cs="Calibri"/>
          <w:szCs w:val="22"/>
        </w:rPr>
        <w:t>;</w:t>
      </w:r>
    </w:p>
    <w:p w14:paraId="7921D248" w14:textId="35E70020" w:rsidR="0066420F" w:rsidRPr="0014263F" w:rsidRDefault="0066420F" w:rsidP="007853DE">
      <w:pPr>
        <w:pStyle w:val="Standard"/>
        <w:numPr>
          <w:ilvl w:val="0"/>
          <w:numId w:val="22"/>
        </w:numPr>
        <w:tabs>
          <w:tab w:val="left" w:pos="567"/>
        </w:tabs>
        <w:ind w:left="567" w:hanging="567"/>
        <w:textAlignment w:val="auto"/>
        <w:rPr>
          <w:rFonts w:ascii="Calibri" w:hAnsi="Calibri" w:cs="Calibri"/>
          <w:szCs w:val="22"/>
        </w:rPr>
      </w:pPr>
      <w:r>
        <w:rPr>
          <w:rFonts w:ascii="Calibri" w:eastAsia="Arial Narrow" w:hAnsi="Calibri" w:cs="Calibri"/>
          <w:szCs w:val="22"/>
        </w:rPr>
        <w:t xml:space="preserve">otwory wentylacyjne w </w:t>
      </w:r>
      <w:r w:rsidR="00A62489">
        <w:rPr>
          <w:rFonts w:ascii="Calibri" w:eastAsia="Arial Narrow" w:hAnsi="Calibri" w:cs="Calibri"/>
          <w:szCs w:val="22"/>
        </w:rPr>
        <w:t xml:space="preserve">zewnętrznych </w:t>
      </w:r>
      <w:r>
        <w:rPr>
          <w:rFonts w:ascii="Calibri" w:eastAsia="Arial Narrow" w:hAnsi="Calibri" w:cs="Calibri"/>
          <w:szCs w:val="22"/>
        </w:rPr>
        <w:t>ścianach oddzielenia ppoż</w:t>
      </w:r>
      <w:r w:rsidR="00A62489">
        <w:rPr>
          <w:rFonts w:ascii="Calibri" w:eastAsia="Arial Narrow" w:hAnsi="Calibri" w:cs="Calibri"/>
          <w:szCs w:val="22"/>
        </w:rPr>
        <w:t xml:space="preserve">. zostaną zamurowane bądź zabezpieczone </w:t>
      </w:r>
      <w:r w:rsidR="000F30DD">
        <w:rPr>
          <w:rFonts w:ascii="Calibri" w:eastAsia="Arial Narrow" w:hAnsi="Calibri" w:cs="Calibri"/>
          <w:szCs w:val="22"/>
        </w:rPr>
        <w:t>klapami odcinającymi</w:t>
      </w:r>
      <w:r>
        <w:rPr>
          <w:rFonts w:ascii="Calibri" w:eastAsia="Arial Narrow" w:hAnsi="Calibri" w:cs="Calibri"/>
          <w:szCs w:val="22"/>
        </w:rPr>
        <w:t xml:space="preserve"> </w:t>
      </w:r>
      <w:r w:rsidR="000F30DD">
        <w:rPr>
          <w:rFonts w:ascii="Calibri" w:eastAsia="Arial Narrow" w:hAnsi="Calibri" w:cs="Calibri"/>
          <w:szCs w:val="22"/>
        </w:rPr>
        <w:t>ppoż. EIS</w:t>
      </w:r>
      <w:r w:rsidR="00956655">
        <w:rPr>
          <w:rFonts w:ascii="Calibri" w:eastAsia="Arial Narrow" w:hAnsi="Calibri" w:cs="Calibri"/>
          <w:szCs w:val="22"/>
        </w:rPr>
        <w:t>120</w:t>
      </w:r>
      <w:r w:rsidR="00505A98">
        <w:rPr>
          <w:rFonts w:ascii="Calibri" w:eastAsia="Arial Narrow" w:hAnsi="Calibri" w:cs="Calibri"/>
          <w:szCs w:val="22"/>
        </w:rPr>
        <w:t xml:space="preserve"> – sterowane wyzwalaczem termicznym</w:t>
      </w:r>
      <w:r w:rsidR="00956655">
        <w:rPr>
          <w:rFonts w:ascii="Calibri" w:eastAsia="Arial Narrow" w:hAnsi="Calibri" w:cs="Calibri"/>
          <w:szCs w:val="22"/>
        </w:rPr>
        <w:t>;</w:t>
      </w:r>
    </w:p>
    <w:p w14:paraId="1CE8A2B8" w14:textId="18F5B796" w:rsidR="007853DE" w:rsidRPr="00C020FF" w:rsidRDefault="00696220" w:rsidP="007853DE">
      <w:pPr>
        <w:pStyle w:val="Standard"/>
        <w:numPr>
          <w:ilvl w:val="0"/>
          <w:numId w:val="22"/>
        </w:numPr>
        <w:tabs>
          <w:tab w:val="left" w:pos="567"/>
        </w:tabs>
        <w:ind w:left="567" w:hanging="567"/>
        <w:textAlignment w:val="auto"/>
        <w:rPr>
          <w:rFonts w:ascii="Calibri" w:hAnsi="Calibri" w:cs="Calibri"/>
          <w:szCs w:val="22"/>
        </w:rPr>
      </w:pPr>
      <w:r>
        <w:rPr>
          <w:rFonts w:ascii="Calibri" w:eastAsia="Arial Narrow" w:hAnsi="Calibri" w:cs="Calibri"/>
          <w:szCs w:val="22"/>
        </w:rPr>
        <w:t>n</w:t>
      </w:r>
      <w:r w:rsidR="007541E7">
        <w:rPr>
          <w:rFonts w:ascii="Calibri" w:eastAsia="Arial Narrow" w:hAnsi="Calibri" w:cs="Calibri"/>
          <w:szCs w:val="22"/>
        </w:rPr>
        <w:t>a przejściach</w:t>
      </w:r>
      <w:r>
        <w:rPr>
          <w:rFonts w:ascii="Calibri" w:eastAsia="Arial Narrow" w:hAnsi="Calibri" w:cs="Calibri"/>
          <w:szCs w:val="22"/>
        </w:rPr>
        <w:t xml:space="preserve"> instalacyjnych</w:t>
      </w:r>
      <w:r w:rsidR="007541E7">
        <w:rPr>
          <w:rFonts w:ascii="Calibri" w:eastAsia="Arial Narrow" w:hAnsi="Calibri" w:cs="Calibri"/>
          <w:szCs w:val="22"/>
        </w:rPr>
        <w:t xml:space="preserve"> </w:t>
      </w:r>
      <w:r w:rsidR="00E22CAC">
        <w:rPr>
          <w:rFonts w:ascii="Calibri" w:eastAsia="Arial Narrow" w:hAnsi="Calibri" w:cs="Calibri"/>
          <w:szCs w:val="22"/>
        </w:rPr>
        <w:t xml:space="preserve">przez przegrody </w:t>
      </w:r>
      <w:r w:rsidR="007853DE" w:rsidRPr="00C020FF">
        <w:rPr>
          <w:rFonts w:ascii="Calibri" w:eastAsia="Arial Narrow" w:hAnsi="Calibri" w:cs="Calibri"/>
          <w:szCs w:val="22"/>
        </w:rPr>
        <w:t>o średnicy większej niż 0,04 m przechodząc</w:t>
      </w:r>
      <w:r>
        <w:rPr>
          <w:rFonts w:ascii="Calibri" w:eastAsia="Arial Narrow" w:hAnsi="Calibri" w:cs="Calibri"/>
          <w:szCs w:val="22"/>
        </w:rPr>
        <w:t>ych</w:t>
      </w:r>
      <w:r w:rsidR="007853DE" w:rsidRPr="00C020FF">
        <w:rPr>
          <w:rFonts w:ascii="Calibri" w:eastAsia="Arial Narrow" w:hAnsi="Calibri" w:cs="Calibri"/>
          <w:szCs w:val="22"/>
        </w:rPr>
        <w:t xml:space="preserve"> przez ściany i stropy pomieszczeń wydzielonych pożarowo</w:t>
      </w:r>
      <w:r w:rsidR="00271CF0">
        <w:rPr>
          <w:rFonts w:ascii="Calibri" w:eastAsia="Arial Narrow" w:hAnsi="Calibri" w:cs="Calibri"/>
          <w:szCs w:val="22"/>
        </w:rPr>
        <w:t xml:space="preserve"> w</w:t>
      </w:r>
      <w:r w:rsidR="007853DE" w:rsidRPr="00C020FF">
        <w:rPr>
          <w:rFonts w:ascii="Calibri" w:eastAsia="Arial Narrow" w:hAnsi="Calibri" w:cs="Calibri"/>
          <w:szCs w:val="22"/>
        </w:rPr>
        <w:t xml:space="preserve"> klas</w:t>
      </w:r>
      <w:r w:rsidR="00271CF0">
        <w:rPr>
          <w:rFonts w:ascii="Calibri" w:eastAsia="Arial Narrow" w:hAnsi="Calibri" w:cs="Calibri"/>
          <w:szCs w:val="22"/>
        </w:rPr>
        <w:t>ie</w:t>
      </w:r>
      <w:r w:rsidR="007853DE" w:rsidRPr="00C020FF">
        <w:rPr>
          <w:rFonts w:ascii="Calibri" w:eastAsia="Arial Narrow" w:hAnsi="Calibri" w:cs="Calibri"/>
          <w:szCs w:val="22"/>
        </w:rPr>
        <w:t xml:space="preserve"> odporności ogniowej nie mniejszej niż EI60</w:t>
      </w:r>
      <w:r w:rsidR="00B7645C">
        <w:rPr>
          <w:rFonts w:ascii="Calibri" w:eastAsia="Arial Narrow" w:hAnsi="Calibri" w:cs="Calibri"/>
          <w:szCs w:val="22"/>
        </w:rPr>
        <w:t xml:space="preserve"> – klatka schodowa 020</w:t>
      </w:r>
      <w:r w:rsidR="0021275A">
        <w:rPr>
          <w:rFonts w:ascii="Calibri" w:eastAsia="Arial Narrow" w:hAnsi="Calibri" w:cs="Calibri"/>
          <w:szCs w:val="22"/>
        </w:rPr>
        <w:t xml:space="preserve"> </w:t>
      </w:r>
      <w:r w:rsidR="0080190D">
        <w:rPr>
          <w:rFonts w:ascii="Calibri" w:eastAsia="Arial Narrow" w:hAnsi="Calibri" w:cs="Calibri"/>
          <w:szCs w:val="22"/>
        </w:rPr>
        <w:t xml:space="preserve">oraz </w:t>
      </w:r>
      <w:r w:rsidR="0021275A">
        <w:rPr>
          <w:rFonts w:ascii="Calibri" w:eastAsia="Arial Narrow" w:hAnsi="Calibri" w:cs="Calibri"/>
          <w:szCs w:val="22"/>
        </w:rPr>
        <w:t xml:space="preserve">komunikacja </w:t>
      </w:r>
      <w:r w:rsidR="0080190D">
        <w:rPr>
          <w:rFonts w:ascii="Calibri" w:eastAsia="Arial Narrow" w:hAnsi="Calibri" w:cs="Calibri"/>
          <w:szCs w:val="22"/>
        </w:rPr>
        <w:t>019</w:t>
      </w:r>
      <w:r w:rsidR="00AD6CEA">
        <w:rPr>
          <w:rFonts w:ascii="Calibri" w:eastAsia="Arial Narrow" w:hAnsi="Calibri" w:cs="Calibri"/>
          <w:szCs w:val="22"/>
        </w:rPr>
        <w:t xml:space="preserve"> łącznie z holem</w:t>
      </w:r>
      <w:r w:rsidR="007541E7">
        <w:rPr>
          <w:rFonts w:ascii="Calibri" w:eastAsia="Arial Narrow" w:hAnsi="Calibri" w:cs="Calibri"/>
          <w:szCs w:val="22"/>
        </w:rPr>
        <w:t xml:space="preserve"> 01</w:t>
      </w:r>
      <w:r>
        <w:rPr>
          <w:rFonts w:ascii="Calibri" w:eastAsia="Arial Narrow" w:hAnsi="Calibri" w:cs="Calibri"/>
          <w:szCs w:val="22"/>
        </w:rPr>
        <w:t xml:space="preserve">, zabezpieczona przepustami ppoż. </w:t>
      </w:r>
      <w:r w:rsidR="003844DC">
        <w:rPr>
          <w:rFonts w:ascii="Calibri" w:eastAsia="Arial Narrow" w:hAnsi="Calibri" w:cs="Calibri"/>
          <w:szCs w:val="22"/>
        </w:rPr>
        <w:t>w klasie nie niższej niż EI60.</w:t>
      </w:r>
      <w:r w:rsidR="007853DE" w:rsidRPr="00C020FF">
        <w:rPr>
          <w:rFonts w:ascii="Calibri" w:eastAsia="Arial Narrow" w:hAnsi="Calibri" w:cs="Calibri"/>
          <w:szCs w:val="22"/>
        </w:rPr>
        <w:t xml:space="preserve"> </w:t>
      </w:r>
      <w:r w:rsidR="003844DC">
        <w:rPr>
          <w:rFonts w:ascii="Calibri" w:eastAsia="Arial Narrow" w:hAnsi="Calibri" w:cs="Calibri"/>
          <w:szCs w:val="22"/>
        </w:rPr>
        <w:t>W tym p</w:t>
      </w:r>
      <w:r w:rsidR="007853DE" w:rsidRPr="00C020FF">
        <w:rPr>
          <w:rFonts w:ascii="Calibri" w:eastAsia="Arial Narrow" w:hAnsi="Calibri" w:cs="Calibri"/>
          <w:szCs w:val="22"/>
        </w:rPr>
        <w:t>rzewody wentylacyjne i klimatyzacyjne zabezpieczone przeciwpożarowymi klapami odcinającymi o klasie odporności ogniowej EIS60</w:t>
      </w:r>
      <w:r w:rsidR="003844DC">
        <w:rPr>
          <w:rFonts w:ascii="Calibri" w:eastAsia="Arial Narrow" w:hAnsi="Calibri" w:cs="Calibri"/>
          <w:szCs w:val="22"/>
        </w:rPr>
        <w:t>,</w:t>
      </w:r>
      <w:r w:rsidR="007853DE" w:rsidRPr="00C020FF">
        <w:rPr>
          <w:rFonts w:ascii="Calibri" w:eastAsia="Arial Narrow" w:hAnsi="Calibri" w:cs="Calibri"/>
          <w:szCs w:val="22"/>
        </w:rPr>
        <w:t xml:space="preserve"> uruchamianymi od </w:t>
      </w:r>
      <w:r w:rsidR="003844DC">
        <w:rPr>
          <w:rFonts w:ascii="Calibri" w:eastAsia="Arial Narrow" w:hAnsi="Calibri" w:cs="Calibri"/>
          <w:szCs w:val="22"/>
        </w:rPr>
        <w:t>wyzwalaczem termicznym</w:t>
      </w:r>
      <w:r w:rsidR="007853DE" w:rsidRPr="00C020FF">
        <w:rPr>
          <w:rFonts w:ascii="Calibri" w:eastAsia="Arial Narrow" w:hAnsi="Calibri" w:cs="Calibri"/>
          <w:szCs w:val="22"/>
        </w:rPr>
        <w:t xml:space="preserve"> (wg rozwiązań systemowych producenta)</w:t>
      </w:r>
      <w:r w:rsidR="00E80F7C">
        <w:rPr>
          <w:rFonts w:ascii="Calibri" w:eastAsia="Arial Narrow" w:hAnsi="Calibri" w:cs="Calibri"/>
          <w:szCs w:val="22"/>
        </w:rPr>
        <w:t>;</w:t>
      </w:r>
    </w:p>
    <w:p w14:paraId="23B72651" w14:textId="249B45CC" w:rsidR="007853DE" w:rsidRPr="00C020FF" w:rsidRDefault="00E80F7C" w:rsidP="007853DE">
      <w:pPr>
        <w:pStyle w:val="Textbody"/>
        <w:numPr>
          <w:ilvl w:val="0"/>
          <w:numId w:val="22"/>
        </w:numPr>
        <w:spacing w:after="0"/>
        <w:ind w:left="567" w:hanging="567"/>
        <w:jc w:val="both"/>
        <w:textAlignment w:val="auto"/>
        <w:rPr>
          <w:rFonts w:ascii="Calibri" w:hAnsi="Calibri" w:cs="Calibri"/>
          <w:sz w:val="22"/>
          <w:szCs w:val="22"/>
        </w:rPr>
      </w:pPr>
      <w:r>
        <w:rPr>
          <w:rFonts w:ascii="Calibri" w:eastAsia="Arial Narrow" w:hAnsi="Calibri" w:cs="Calibri"/>
          <w:sz w:val="22"/>
          <w:szCs w:val="22"/>
        </w:rPr>
        <w:t>k</w:t>
      </w:r>
      <w:r w:rsidR="007853DE" w:rsidRPr="00C020FF">
        <w:rPr>
          <w:rFonts w:ascii="Calibri" w:eastAsia="Arial Narrow" w:hAnsi="Calibri" w:cs="Calibri"/>
          <w:sz w:val="22"/>
          <w:szCs w:val="22"/>
        </w:rPr>
        <w:t>lasa odporności ogniowej elementów uszczelnień oraz dylatacji pomiędzy ścianami oddzielenia przeciwpożarowego wg klasy odporności ogniowej elementu (wg rozwiązań systemowych producentów)</w:t>
      </w:r>
      <w:r>
        <w:rPr>
          <w:rFonts w:ascii="Calibri" w:eastAsia="Arial Narrow" w:hAnsi="Calibri" w:cs="Calibri"/>
          <w:sz w:val="22"/>
          <w:szCs w:val="22"/>
        </w:rPr>
        <w:t>;</w:t>
      </w:r>
    </w:p>
    <w:p w14:paraId="4445B11D" w14:textId="7EA7B96F" w:rsidR="007853DE" w:rsidRPr="00C020FF" w:rsidRDefault="00E80F7C" w:rsidP="007853DE">
      <w:pPr>
        <w:pStyle w:val="Textbody"/>
        <w:numPr>
          <w:ilvl w:val="0"/>
          <w:numId w:val="22"/>
        </w:numPr>
        <w:spacing w:after="0"/>
        <w:ind w:left="567" w:hanging="567"/>
        <w:jc w:val="both"/>
        <w:textAlignment w:val="auto"/>
        <w:rPr>
          <w:rFonts w:ascii="Calibri" w:hAnsi="Calibri" w:cs="Calibri"/>
          <w:sz w:val="22"/>
          <w:szCs w:val="22"/>
        </w:rPr>
      </w:pPr>
      <w:r>
        <w:rPr>
          <w:rFonts w:ascii="Calibri" w:eastAsia="Arial Narrow" w:hAnsi="Calibri" w:cs="Calibri"/>
          <w:sz w:val="22"/>
          <w:szCs w:val="22"/>
        </w:rPr>
        <w:t>p</w:t>
      </w:r>
      <w:r w:rsidR="007853DE" w:rsidRPr="00C020FF">
        <w:rPr>
          <w:rFonts w:ascii="Calibri" w:eastAsia="Arial Narrow" w:hAnsi="Calibri" w:cs="Calibri"/>
          <w:sz w:val="22"/>
          <w:szCs w:val="22"/>
        </w:rPr>
        <w:t>rzez ściany oddzielenia przeciwpożarowego nie będą prowadzone elementy konstrukcyjne budynku wspólne dla różnych stref pożarowych</w:t>
      </w:r>
      <w:r>
        <w:rPr>
          <w:rFonts w:ascii="Calibri" w:eastAsia="Arial Narrow" w:hAnsi="Calibri" w:cs="Calibri"/>
          <w:sz w:val="22"/>
          <w:szCs w:val="22"/>
        </w:rPr>
        <w:t>;</w:t>
      </w:r>
    </w:p>
    <w:p w14:paraId="07477276" w14:textId="77777777" w:rsidR="000E70DD" w:rsidRPr="000E70DD" w:rsidRDefault="00BC15D7" w:rsidP="007853DE">
      <w:pPr>
        <w:pStyle w:val="Textbody"/>
        <w:numPr>
          <w:ilvl w:val="0"/>
          <w:numId w:val="22"/>
        </w:numPr>
        <w:spacing w:after="0"/>
        <w:ind w:left="567" w:hanging="567"/>
        <w:jc w:val="both"/>
        <w:textAlignment w:val="auto"/>
        <w:rPr>
          <w:rFonts w:ascii="Calibri" w:hAnsi="Calibri" w:cs="Calibri"/>
          <w:sz w:val="22"/>
          <w:szCs w:val="22"/>
        </w:rPr>
      </w:pPr>
      <w:r>
        <w:rPr>
          <w:rFonts w:ascii="Calibri" w:eastAsia="Arial Narrow" w:hAnsi="Calibri" w:cs="Calibri"/>
          <w:sz w:val="22"/>
          <w:szCs w:val="22"/>
        </w:rPr>
        <w:t>ś</w:t>
      </w:r>
      <w:r w:rsidR="007853DE" w:rsidRPr="00C020FF">
        <w:rPr>
          <w:rFonts w:ascii="Calibri" w:eastAsia="Arial Narrow" w:hAnsi="Calibri" w:cs="Calibri"/>
          <w:sz w:val="22"/>
          <w:szCs w:val="22"/>
        </w:rPr>
        <w:t>cianę i strop oddzielenia przeciwpożarowego należy wykonać z materiałów niepalnych (ocieplenie ściany oddzielenia przeciwpożarowego z wełny mineralnej), a występujące w niej otwory zamknąć za pomocą drzwi przeciwpożarowych bądź innego zamknięcia przeciwpożarowego</w:t>
      </w:r>
      <w:r>
        <w:rPr>
          <w:rFonts w:ascii="Calibri" w:eastAsia="Arial Narrow" w:hAnsi="Calibri" w:cs="Calibri"/>
          <w:sz w:val="22"/>
          <w:szCs w:val="22"/>
        </w:rPr>
        <w:t>;</w:t>
      </w:r>
      <w:r w:rsidR="007853DE" w:rsidRPr="00C020FF">
        <w:rPr>
          <w:rFonts w:ascii="Calibri" w:eastAsia="Arial Narrow" w:hAnsi="Calibri" w:cs="Calibri"/>
          <w:sz w:val="22"/>
          <w:szCs w:val="22"/>
        </w:rPr>
        <w:t xml:space="preserve"> </w:t>
      </w:r>
      <w:r>
        <w:rPr>
          <w:rFonts w:ascii="Calibri" w:eastAsia="Arial Narrow" w:hAnsi="Calibri" w:cs="Calibri"/>
          <w:sz w:val="22"/>
          <w:szCs w:val="22"/>
        </w:rPr>
        <w:t>w</w:t>
      </w:r>
      <w:r w:rsidR="007853DE" w:rsidRPr="00C020FF">
        <w:rPr>
          <w:rFonts w:ascii="Calibri" w:eastAsia="Arial Narrow" w:hAnsi="Calibri" w:cs="Calibri"/>
          <w:sz w:val="22"/>
          <w:szCs w:val="22"/>
        </w:rPr>
        <w:t xml:space="preserve"> ścianie oddzielenia przeciwpożarowego łączna powierzchnia otworów nie powinna przekraczać 15% powierzchni ściany, a w stropie oddzielenia przeciwpożarowego 0,5% powierzchni stropu</w:t>
      </w:r>
      <w:r w:rsidR="000E70DD">
        <w:rPr>
          <w:rFonts w:ascii="Calibri" w:eastAsia="Arial Narrow" w:hAnsi="Calibri" w:cs="Calibri"/>
          <w:sz w:val="22"/>
          <w:szCs w:val="22"/>
        </w:rPr>
        <w:t>;</w:t>
      </w:r>
    </w:p>
    <w:p w14:paraId="40A88E83" w14:textId="00945F2D" w:rsidR="007853DE" w:rsidRPr="00C020FF" w:rsidRDefault="000E70DD" w:rsidP="007853DE">
      <w:pPr>
        <w:pStyle w:val="Textbody"/>
        <w:numPr>
          <w:ilvl w:val="0"/>
          <w:numId w:val="22"/>
        </w:numPr>
        <w:spacing w:after="0"/>
        <w:ind w:left="567" w:hanging="567"/>
        <w:jc w:val="both"/>
        <w:textAlignment w:val="auto"/>
        <w:rPr>
          <w:rFonts w:ascii="Calibri" w:hAnsi="Calibri" w:cs="Calibri"/>
          <w:sz w:val="22"/>
          <w:szCs w:val="22"/>
        </w:rPr>
      </w:pPr>
      <w:r>
        <w:rPr>
          <w:rFonts w:ascii="Calibri" w:eastAsia="Arial Narrow" w:hAnsi="Calibri" w:cs="Calibri"/>
          <w:sz w:val="22"/>
          <w:szCs w:val="22"/>
        </w:rPr>
        <w:lastRenderedPageBreak/>
        <w:t>w</w:t>
      </w:r>
      <w:r w:rsidR="007853DE" w:rsidRPr="00C020FF">
        <w:rPr>
          <w:rFonts w:ascii="Calibri" w:eastAsia="Arial Narrow" w:hAnsi="Calibri" w:cs="Calibri"/>
          <w:sz w:val="22"/>
          <w:szCs w:val="22"/>
        </w:rPr>
        <w:t xml:space="preserve"> ścianie oddzielenia przeciwpożarowego dopuszcza się wypełnienie otworów materiałem przepuszczającym światło, takim jak luksfery, cegła szklana lub inne przeszklenie, jeżeli powierzchnia wypełnionych otworów nie przekracza 10% powierzchni ściany, przy czym klasa odporności ogniowej wypełnień nie powinna być niższa niż: EI60 dla otworu w ścianie będącej obudową drogi ewakuacyjnej oraz E60 dla otworu w ścianie innej</w:t>
      </w:r>
      <w:r w:rsidR="008F0125">
        <w:rPr>
          <w:rFonts w:ascii="Calibri" w:eastAsia="Arial Narrow" w:hAnsi="Calibri" w:cs="Calibri"/>
          <w:sz w:val="22"/>
          <w:szCs w:val="22"/>
        </w:rPr>
        <w:t>.</w:t>
      </w:r>
    </w:p>
    <w:p w14:paraId="5352016F" w14:textId="77777777" w:rsidR="007853DE" w:rsidRPr="00C020FF" w:rsidRDefault="007853DE" w:rsidP="007C6244">
      <w:pPr>
        <w:pStyle w:val="Nagwek2"/>
        <w:numPr>
          <w:ilvl w:val="0"/>
          <w:numId w:val="40"/>
        </w:numPr>
        <w:spacing w:before="120" w:after="120" w:line="276" w:lineRule="auto"/>
        <w:ind w:left="425" w:hanging="425"/>
        <w:jc w:val="both"/>
        <w:rPr>
          <w:rFonts w:ascii="Arial" w:eastAsia="Calibri" w:hAnsi="Arial" w:cs="Arial"/>
          <w:b w:val="0"/>
          <w:iCs/>
          <w:color w:val="auto"/>
          <w:sz w:val="20"/>
          <w:szCs w:val="20"/>
        </w:rPr>
      </w:pPr>
      <w:bookmarkStart w:id="145" w:name="_Toc489591100"/>
      <w:bookmarkStart w:id="146" w:name="_Toc495336039"/>
      <w:bookmarkStart w:id="147" w:name="_Toc171930451"/>
      <w:bookmarkStart w:id="148" w:name="_Toc188010567"/>
      <w:r w:rsidRPr="00C020FF">
        <w:rPr>
          <w:rFonts w:ascii="Arial" w:hAnsi="Arial" w:cs="Arial"/>
          <w:color w:val="auto"/>
          <w:sz w:val="20"/>
          <w:szCs w:val="20"/>
        </w:rPr>
        <w:t>I</w:t>
      </w:r>
      <w:r w:rsidRPr="00C020FF">
        <w:rPr>
          <w:rFonts w:ascii="Arial" w:eastAsia="Calibri" w:hAnsi="Arial" w:cs="Arial"/>
          <w:color w:val="auto"/>
          <w:sz w:val="20"/>
          <w:szCs w:val="20"/>
        </w:rPr>
        <w:t>nformacja o przewidywanej gęstości obciążenia ogniowego.</w:t>
      </w:r>
      <w:bookmarkEnd w:id="145"/>
      <w:bookmarkEnd w:id="146"/>
      <w:bookmarkEnd w:id="147"/>
      <w:bookmarkEnd w:id="148"/>
    </w:p>
    <w:p w14:paraId="0A9F8A3E" w14:textId="77777777" w:rsidR="00F658A2" w:rsidRDefault="00A368A2" w:rsidP="007853DE">
      <w:pPr>
        <w:jc w:val="both"/>
        <w:rPr>
          <w:rFonts w:ascii="Calibri" w:hAnsi="Calibri" w:cs="Calibri"/>
        </w:rPr>
      </w:pPr>
      <w:r>
        <w:rPr>
          <w:rFonts w:ascii="Calibri" w:hAnsi="Calibri" w:cs="Calibri"/>
        </w:rPr>
        <w:t xml:space="preserve">W strefie </w:t>
      </w:r>
      <w:r w:rsidR="007853DE" w:rsidRPr="00C020FF">
        <w:rPr>
          <w:rFonts w:ascii="Calibri" w:hAnsi="Calibri" w:cs="Calibri"/>
        </w:rPr>
        <w:t>kwalifik</w:t>
      </w:r>
      <w:r>
        <w:rPr>
          <w:rFonts w:ascii="Calibri" w:hAnsi="Calibri" w:cs="Calibri"/>
        </w:rPr>
        <w:t>owanej</w:t>
      </w:r>
      <w:r w:rsidR="007853DE" w:rsidRPr="00C020FF">
        <w:rPr>
          <w:rFonts w:ascii="Calibri" w:hAnsi="Calibri" w:cs="Calibri"/>
        </w:rPr>
        <w:t xml:space="preserve"> do kategorii zagrożenia ludzi ZLII</w:t>
      </w:r>
      <w:r w:rsidR="00F748CC">
        <w:rPr>
          <w:rFonts w:ascii="Calibri" w:hAnsi="Calibri" w:cs="Calibri"/>
        </w:rPr>
        <w:t xml:space="preserve"> </w:t>
      </w:r>
      <w:r w:rsidR="00306738">
        <w:rPr>
          <w:rFonts w:ascii="Calibri" w:hAnsi="Calibri" w:cs="Calibri"/>
        </w:rPr>
        <w:t xml:space="preserve">– </w:t>
      </w:r>
      <w:r w:rsidR="00F658A2">
        <w:rPr>
          <w:rFonts w:ascii="Calibri" w:hAnsi="Calibri" w:cs="Calibri"/>
        </w:rPr>
        <w:t>kondygnacje nadziemne</w:t>
      </w:r>
      <w:r w:rsidR="00F748CC">
        <w:rPr>
          <w:rFonts w:ascii="Calibri" w:hAnsi="Calibri" w:cs="Calibri"/>
        </w:rPr>
        <w:t xml:space="preserve"> i PM kondygnacja podziemna </w:t>
      </w:r>
      <w:r w:rsidR="003A5EA7">
        <w:rPr>
          <w:rFonts w:ascii="Calibri" w:hAnsi="Calibri" w:cs="Calibri"/>
        </w:rPr>
        <w:t xml:space="preserve">łącznie </w:t>
      </w:r>
      <w:r w:rsidR="00FD2F00">
        <w:rPr>
          <w:rFonts w:ascii="Calibri" w:hAnsi="Calibri" w:cs="Calibri"/>
        </w:rPr>
        <w:t>z klatką schodową</w:t>
      </w:r>
      <w:r w:rsidR="00306738">
        <w:rPr>
          <w:rFonts w:ascii="Calibri" w:hAnsi="Calibri" w:cs="Calibri"/>
        </w:rPr>
        <w:t xml:space="preserve"> [-1.1_0.15]</w:t>
      </w:r>
      <w:r w:rsidR="007853DE" w:rsidRPr="00C020FF">
        <w:rPr>
          <w:rFonts w:ascii="Calibri" w:hAnsi="Calibri" w:cs="Calibri"/>
        </w:rPr>
        <w:t xml:space="preserve">. </w:t>
      </w:r>
    </w:p>
    <w:p w14:paraId="0C0DDCC3" w14:textId="04BA12BF" w:rsidR="007853DE" w:rsidRDefault="007853DE" w:rsidP="007853DE">
      <w:pPr>
        <w:jc w:val="both"/>
        <w:rPr>
          <w:rFonts w:ascii="Calibri" w:hAnsi="Calibri" w:cs="Calibri"/>
        </w:rPr>
      </w:pPr>
      <w:r w:rsidRPr="00C020FF">
        <w:rPr>
          <w:rFonts w:ascii="Calibri" w:hAnsi="Calibri" w:cs="Calibri"/>
        </w:rPr>
        <w:t xml:space="preserve">W </w:t>
      </w:r>
      <w:r w:rsidR="00F658A2">
        <w:rPr>
          <w:rFonts w:ascii="Calibri" w:hAnsi="Calibri" w:cs="Calibri"/>
        </w:rPr>
        <w:t>strefie</w:t>
      </w:r>
      <w:r w:rsidRPr="00C020FF">
        <w:rPr>
          <w:rFonts w:ascii="Calibri" w:hAnsi="Calibri" w:cs="Calibri"/>
        </w:rPr>
        <w:t xml:space="preserve"> ZL wielkości obciążenia ogniowego nie </w:t>
      </w:r>
      <w:r w:rsidR="00A368A2">
        <w:rPr>
          <w:rFonts w:ascii="Calibri" w:hAnsi="Calibri" w:cs="Calibri"/>
        </w:rPr>
        <w:t>określa</w:t>
      </w:r>
      <w:r w:rsidRPr="00C020FF">
        <w:rPr>
          <w:rFonts w:ascii="Calibri" w:hAnsi="Calibri" w:cs="Calibri"/>
        </w:rPr>
        <w:t xml:space="preserve"> się</w:t>
      </w:r>
      <w:r w:rsidR="00A368A2">
        <w:rPr>
          <w:rFonts w:ascii="Calibri" w:hAnsi="Calibri" w:cs="Calibri"/>
        </w:rPr>
        <w:t>.</w:t>
      </w:r>
      <w:r w:rsidRPr="00C020FF">
        <w:rPr>
          <w:rFonts w:ascii="Calibri" w:hAnsi="Calibri" w:cs="Calibri"/>
        </w:rPr>
        <w:t xml:space="preserve"> </w:t>
      </w:r>
      <w:r w:rsidR="00A368A2">
        <w:rPr>
          <w:rFonts w:ascii="Calibri" w:hAnsi="Calibri" w:cs="Calibri"/>
        </w:rPr>
        <w:t xml:space="preserve">W strefie PM </w:t>
      </w:r>
      <w:r w:rsidRPr="00C020FF">
        <w:rPr>
          <w:rFonts w:ascii="Calibri" w:hAnsi="Calibri" w:cs="Calibri"/>
        </w:rPr>
        <w:t xml:space="preserve">gdzie zlokalizowano przestrzeń przeznaczoną na pomieszczenia techniczne, gospodarcze oraz magazynowe związane z utrzymaniem funkcjonalnym budynku, zakłada się nie przekroczenie </w:t>
      </w:r>
      <w:r w:rsidR="007C77A8">
        <w:rPr>
          <w:rFonts w:ascii="Calibri" w:hAnsi="Calibri" w:cs="Calibri"/>
        </w:rPr>
        <w:t xml:space="preserve">średniej </w:t>
      </w:r>
      <w:r w:rsidRPr="00C020FF">
        <w:rPr>
          <w:rFonts w:ascii="Calibri" w:hAnsi="Calibri" w:cs="Calibri"/>
        </w:rPr>
        <w:t>gęstości obciążenia ogniowego 500 MJ/m</w:t>
      </w:r>
      <w:r w:rsidRPr="00C020FF">
        <w:rPr>
          <w:rFonts w:ascii="Calibri" w:hAnsi="Calibri" w:cs="Calibri"/>
          <w:vertAlign w:val="superscript"/>
        </w:rPr>
        <w:t>2</w:t>
      </w:r>
      <w:r w:rsidRPr="00C020FF">
        <w:rPr>
          <w:rFonts w:ascii="Calibri" w:hAnsi="Calibri" w:cs="Calibri"/>
        </w:rPr>
        <w:t>.</w:t>
      </w:r>
    </w:p>
    <w:p w14:paraId="61E63770" w14:textId="77777777" w:rsidR="00505A98" w:rsidRPr="00C020FF" w:rsidRDefault="00505A98" w:rsidP="007853DE">
      <w:pPr>
        <w:jc w:val="both"/>
        <w:rPr>
          <w:rFonts w:ascii="Calibri" w:eastAsia="Times New Roman" w:hAnsi="Calibri" w:cs="Calibri"/>
        </w:rPr>
      </w:pPr>
    </w:p>
    <w:p w14:paraId="0ADAEBBA" w14:textId="77777777" w:rsidR="007853DE" w:rsidRPr="00C020FF" w:rsidRDefault="007853DE" w:rsidP="007C6244">
      <w:pPr>
        <w:pStyle w:val="Nagwek2"/>
        <w:numPr>
          <w:ilvl w:val="0"/>
          <w:numId w:val="40"/>
        </w:numPr>
        <w:spacing w:before="120" w:after="120" w:line="276" w:lineRule="auto"/>
        <w:ind w:left="425" w:hanging="425"/>
        <w:jc w:val="both"/>
        <w:rPr>
          <w:rFonts w:ascii="Arial" w:hAnsi="Arial" w:cs="Arial"/>
          <w:b w:val="0"/>
          <w:color w:val="auto"/>
          <w:sz w:val="20"/>
          <w:szCs w:val="20"/>
        </w:rPr>
      </w:pPr>
      <w:bookmarkStart w:id="149" w:name="_Toc489591102"/>
      <w:bookmarkStart w:id="150" w:name="_Toc495336041"/>
      <w:bookmarkStart w:id="151" w:name="_Toc171930452"/>
      <w:bookmarkStart w:id="152" w:name="_Toc188010568"/>
      <w:r w:rsidRPr="00C020FF">
        <w:rPr>
          <w:rFonts w:ascii="Arial" w:eastAsia="Calibri" w:hAnsi="Arial" w:cs="Arial"/>
          <w:color w:val="auto"/>
          <w:sz w:val="20"/>
          <w:szCs w:val="20"/>
        </w:rPr>
        <w:t>Informacja o klasie odporności pożarowej oraz klasie odporności ogniowej i stopniu rozprzestrzeniania ognia elementów budowlanych.</w:t>
      </w:r>
      <w:bookmarkEnd w:id="149"/>
      <w:bookmarkEnd w:id="150"/>
      <w:bookmarkEnd w:id="151"/>
      <w:bookmarkEnd w:id="152"/>
    </w:p>
    <w:p w14:paraId="0B91EB9B" w14:textId="6EC465FF" w:rsidR="007853DE" w:rsidRDefault="00840993" w:rsidP="007853DE">
      <w:pPr>
        <w:pStyle w:val="Tekst1"/>
        <w:tabs>
          <w:tab w:val="left" w:pos="567"/>
        </w:tabs>
        <w:spacing w:before="0" w:after="0"/>
        <w:ind w:left="0"/>
        <w:rPr>
          <w:rFonts w:ascii="Calibri" w:hAnsi="Calibri" w:cs="Calibri"/>
          <w:color w:val="auto"/>
          <w:sz w:val="22"/>
          <w:szCs w:val="22"/>
        </w:rPr>
      </w:pPr>
      <w:r w:rsidRPr="003E71AB">
        <w:rPr>
          <w:rFonts w:ascii="Calibri" w:hAnsi="Calibri" w:cs="Calibri"/>
          <w:color w:val="auto"/>
          <w:sz w:val="22"/>
          <w:szCs w:val="22"/>
        </w:rPr>
        <w:t>Część podziemna budynku – strefa PM</w:t>
      </w:r>
      <w:r w:rsidR="00F66421" w:rsidRPr="003E71AB">
        <w:rPr>
          <w:rFonts w:ascii="Calibri" w:hAnsi="Calibri" w:cs="Calibri"/>
          <w:color w:val="auto"/>
          <w:sz w:val="22"/>
          <w:szCs w:val="22"/>
        </w:rPr>
        <w:t xml:space="preserve"> klasyfikowana do klasy B odporności pożarowej z uwagi na konstr</w:t>
      </w:r>
      <w:r w:rsidR="005C5F61" w:rsidRPr="003E71AB">
        <w:rPr>
          <w:rFonts w:ascii="Calibri" w:hAnsi="Calibri" w:cs="Calibri"/>
          <w:color w:val="auto"/>
          <w:sz w:val="22"/>
          <w:szCs w:val="22"/>
        </w:rPr>
        <w:t>ukcję</w:t>
      </w:r>
      <w:r w:rsidR="0014506F" w:rsidRPr="003E71AB">
        <w:rPr>
          <w:rFonts w:ascii="Calibri" w:hAnsi="Calibri" w:cs="Calibri"/>
          <w:color w:val="auto"/>
          <w:sz w:val="22"/>
          <w:szCs w:val="22"/>
        </w:rPr>
        <w:t>,</w:t>
      </w:r>
      <w:r w:rsidR="005C5F61" w:rsidRPr="003E71AB">
        <w:rPr>
          <w:rFonts w:ascii="Calibri" w:hAnsi="Calibri" w:cs="Calibri"/>
          <w:color w:val="auto"/>
          <w:sz w:val="22"/>
          <w:szCs w:val="22"/>
        </w:rPr>
        <w:t xml:space="preserve"> na której poparty jest strop oddzielenia ppoż. pomiędzy piwnicą a parterem</w:t>
      </w:r>
      <w:r w:rsidR="0014506F" w:rsidRPr="003E71AB">
        <w:rPr>
          <w:rFonts w:ascii="Calibri" w:hAnsi="Calibri" w:cs="Calibri"/>
          <w:color w:val="auto"/>
          <w:sz w:val="22"/>
          <w:szCs w:val="22"/>
        </w:rPr>
        <w:t xml:space="preserve"> w klasie REI120</w:t>
      </w:r>
      <w:r w:rsidR="00A51025" w:rsidRPr="003E71AB">
        <w:rPr>
          <w:rFonts w:ascii="Calibri" w:hAnsi="Calibri" w:cs="Calibri"/>
          <w:color w:val="auto"/>
          <w:sz w:val="22"/>
          <w:szCs w:val="22"/>
        </w:rPr>
        <w:t>:</w:t>
      </w:r>
    </w:p>
    <w:p w14:paraId="1EE9FA05" w14:textId="77777777" w:rsidR="00F658A2" w:rsidRPr="00C020FF" w:rsidRDefault="00F658A2" w:rsidP="007853DE">
      <w:pPr>
        <w:pStyle w:val="Tekst1"/>
        <w:tabs>
          <w:tab w:val="left" w:pos="567"/>
        </w:tabs>
        <w:spacing w:before="0" w:after="0"/>
        <w:ind w:left="0"/>
        <w:rPr>
          <w:rFonts w:ascii="Calibri" w:hAnsi="Calibri" w:cs="Calibri"/>
          <w:color w:val="auto"/>
          <w:sz w:val="22"/>
          <w:szCs w:val="22"/>
        </w:rPr>
      </w:pPr>
    </w:p>
    <w:p w14:paraId="78085326" w14:textId="77777777" w:rsidR="007853DE" w:rsidRPr="00C020FF" w:rsidRDefault="007853DE" w:rsidP="007853DE">
      <w:pPr>
        <w:pStyle w:val="Tekst1"/>
        <w:tabs>
          <w:tab w:val="left" w:pos="567"/>
        </w:tabs>
        <w:spacing w:before="40" w:after="0"/>
        <w:ind w:left="0"/>
        <w:rPr>
          <w:rFonts w:ascii="Calibri" w:hAnsi="Calibri" w:cs="Calibri"/>
          <w:color w:val="auto"/>
          <w:sz w:val="22"/>
          <w:szCs w:val="22"/>
        </w:rPr>
      </w:pPr>
    </w:p>
    <w:tbl>
      <w:tblPr>
        <w:tblW w:w="0" w:type="auto"/>
        <w:tblInd w:w="354" w:type="dxa"/>
        <w:tblLayout w:type="fixed"/>
        <w:tblCellMar>
          <w:left w:w="70" w:type="dxa"/>
          <w:right w:w="70" w:type="dxa"/>
        </w:tblCellMar>
        <w:tblLook w:val="04A0" w:firstRow="1" w:lastRow="0" w:firstColumn="1" w:lastColumn="0" w:noHBand="0" w:noVBand="1"/>
      </w:tblPr>
      <w:tblGrid>
        <w:gridCol w:w="4608"/>
        <w:gridCol w:w="4181"/>
      </w:tblGrid>
      <w:tr w:rsidR="007853DE" w:rsidRPr="00C020FF" w14:paraId="785844B4" w14:textId="77777777" w:rsidTr="005B70B7">
        <w:trPr>
          <w:trHeight w:val="340"/>
        </w:trPr>
        <w:tc>
          <w:tcPr>
            <w:tcW w:w="4608" w:type="dxa"/>
            <w:shd w:val="clear" w:color="auto" w:fill="D9D9D9"/>
            <w:vAlign w:val="center"/>
            <w:hideMark/>
          </w:tcPr>
          <w:p w14:paraId="726AE1B2" w14:textId="77777777" w:rsidR="007853DE" w:rsidRPr="00C020FF" w:rsidRDefault="007853DE" w:rsidP="005B70B7">
            <w:pPr>
              <w:pStyle w:val="Tabela-Tekst"/>
              <w:rPr>
                <w:rStyle w:val="StylPogrubienie"/>
                <w:b w:val="0"/>
                <w:szCs w:val="20"/>
              </w:rPr>
            </w:pPr>
            <w:r w:rsidRPr="00C020FF">
              <w:rPr>
                <w:rStyle w:val="StylPogrubienie"/>
                <w:rFonts w:ascii="Calibri" w:hAnsi="Calibri" w:cs="Calibri"/>
                <w:szCs w:val="20"/>
              </w:rPr>
              <w:t>Element budynku</w:t>
            </w:r>
          </w:p>
        </w:tc>
        <w:tc>
          <w:tcPr>
            <w:tcW w:w="4181" w:type="dxa"/>
            <w:shd w:val="clear" w:color="auto" w:fill="D9D9D9"/>
            <w:vAlign w:val="center"/>
            <w:hideMark/>
          </w:tcPr>
          <w:p w14:paraId="0961647A" w14:textId="77777777" w:rsidR="007853DE" w:rsidRPr="00C020FF" w:rsidRDefault="007853DE" w:rsidP="005B70B7">
            <w:pPr>
              <w:pStyle w:val="Tabela-Tekst"/>
              <w:jc w:val="center"/>
              <w:rPr>
                <w:rStyle w:val="StylPogrubienie"/>
                <w:rFonts w:ascii="Calibri" w:hAnsi="Calibri" w:cs="Calibri"/>
                <w:b w:val="0"/>
                <w:szCs w:val="20"/>
              </w:rPr>
            </w:pPr>
            <w:r w:rsidRPr="00C020FF">
              <w:rPr>
                <w:rFonts w:ascii="Calibri" w:eastAsia="Times New Roman" w:hAnsi="Calibri" w:cs="Calibri"/>
                <w:szCs w:val="20"/>
                <w:lang w:eastAsia="pl-PL"/>
              </w:rPr>
              <w:t>Klasa odporności ogniowej elementów budynku</w:t>
            </w:r>
            <w:r w:rsidRPr="00C020FF">
              <w:rPr>
                <w:rFonts w:ascii="Calibri" w:eastAsia="Times New Roman" w:hAnsi="Calibri" w:cs="Calibri"/>
                <w:szCs w:val="20"/>
                <w:vertAlign w:val="superscript"/>
                <w:lang w:eastAsia="pl-PL"/>
              </w:rPr>
              <w:t>5)</w:t>
            </w:r>
          </w:p>
        </w:tc>
      </w:tr>
      <w:tr w:rsidR="007853DE" w:rsidRPr="00C020FF" w14:paraId="1B498C65" w14:textId="77777777" w:rsidTr="005B70B7">
        <w:trPr>
          <w:trHeight w:val="340"/>
        </w:trPr>
        <w:tc>
          <w:tcPr>
            <w:tcW w:w="4608" w:type="dxa"/>
            <w:vAlign w:val="center"/>
            <w:hideMark/>
          </w:tcPr>
          <w:p w14:paraId="6D50A9EB" w14:textId="77777777" w:rsidR="007853DE" w:rsidRPr="00C020FF" w:rsidRDefault="007853DE" w:rsidP="005B70B7">
            <w:pPr>
              <w:pStyle w:val="Tabela-Tekst"/>
              <w:rPr>
                <w:rStyle w:val="StylPogrubienie"/>
                <w:rFonts w:ascii="Calibri" w:hAnsi="Calibri" w:cs="Calibri"/>
                <w:b w:val="0"/>
                <w:szCs w:val="20"/>
              </w:rPr>
            </w:pPr>
            <w:r w:rsidRPr="00C020FF">
              <w:rPr>
                <w:rStyle w:val="StylPogrubienie"/>
                <w:rFonts w:ascii="Calibri" w:hAnsi="Calibri" w:cs="Calibri"/>
                <w:szCs w:val="20"/>
              </w:rPr>
              <w:t xml:space="preserve">Główna konstrukcja nośna </w:t>
            </w:r>
          </w:p>
        </w:tc>
        <w:tc>
          <w:tcPr>
            <w:tcW w:w="4181" w:type="dxa"/>
            <w:vAlign w:val="center"/>
            <w:hideMark/>
          </w:tcPr>
          <w:p w14:paraId="4A939861" w14:textId="205A847C" w:rsidR="007853DE" w:rsidRPr="00C020FF" w:rsidRDefault="007853DE" w:rsidP="005B70B7">
            <w:pPr>
              <w:pStyle w:val="Tabela-Tekst"/>
              <w:jc w:val="center"/>
              <w:rPr>
                <w:rStyle w:val="StylPogrubienie"/>
                <w:rFonts w:ascii="Calibri" w:hAnsi="Calibri" w:cs="Calibri"/>
                <w:b w:val="0"/>
                <w:szCs w:val="20"/>
              </w:rPr>
            </w:pPr>
            <w:r w:rsidRPr="00C020FF">
              <w:rPr>
                <w:rStyle w:val="StylPogrubienie"/>
                <w:rFonts w:ascii="Calibri" w:hAnsi="Calibri" w:cs="Calibri"/>
                <w:szCs w:val="20"/>
              </w:rPr>
              <w:t xml:space="preserve">R </w:t>
            </w:r>
            <w:r w:rsidR="00A51025">
              <w:rPr>
                <w:rStyle w:val="StylPogrubienie"/>
                <w:rFonts w:ascii="Calibri" w:hAnsi="Calibri" w:cs="Calibri"/>
                <w:szCs w:val="20"/>
              </w:rPr>
              <w:t>120</w:t>
            </w:r>
          </w:p>
        </w:tc>
      </w:tr>
      <w:tr w:rsidR="007853DE" w:rsidRPr="00C020FF" w14:paraId="6CD09F20" w14:textId="77777777" w:rsidTr="005B70B7">
        <w:trPr>
          <w:trHeight w:val="340"/>
        </w:trPr>
        <w:tc>
          <w:tcPr>
            <w:tcW w:w="4608" w:type="dxa"/>
            <w:vAlign w:val="center"/>
            <w:hideMark/>
          </w:tcPr>
          <w:p w14:paraId="3E2EF193" w14:textId="77777777" w:rsidR="007853DE" w:rsidRPr="00C020FF" w:rsidRDefault="007853DE" w:rsidP="005B70B7">
            <w:pPr>
              <w:pStyle w:val="Tabela-Tekst"/>
              <w:rPr>
                <w:rStyle w:val="StylPogrubienie"/>
                <w:rFonts w:ascii="Calibri" w:hAnsi="Calibri" w:cs="Calibri"/>
                <w:b w:val="0"/>
                <w:szCs w:val="20"/>
              </w:rPr>
            </w:pPr>
            <w:r w:rsidRPr="00C020FF">
              <w:rPr>
                <w:rStyle w:val="StylPogrubienie"/>
                <w:rFonts w:ascii="Calibri" w:hAnsi="Calibri" w:cs="Calibri"/>
                <w:szCs w:val="20"/>
              </w:rPr>
              <w:t xml:space="preserve">Strop </w:t>
            </w:r>
            <w:r w:rsidRPr="00C020FF">
              <w:rPr>
                <w:rStyle w:val="StylPogrubienie"/>
                <w:rFonts w:ascii="Calibri" w:hAnsi="Calibri" w:cs="Calibri"/>
                <w:szCs w:val="20"/>
                <w:vertAlign w:val="superscript"/>
              </w:rPr>
              <w:t>1)</w:t>
            </w:r>
          </w:p>
        </w:tc>
        <w:tc>
          <w:tcPr>
            <w:tcW w:w="4181" w:type="dxa"/>
            <w:vAlign w:val="center"/>
            <w:hideMark/>
          </w:tcPr>
          <w:p w14:paraId="29F666C0" w14:textId="2071DFF9" w:rsidR="007853DE" w:rsidRPr="00C020FF" w:rsidRDefault="007853DE" w:rsidP="005B70B7">
            <w:pPr>
              <w:pStyle w:val="Tabela-Tekst"/>
              <w:jc w:val="center"/>
              <w:rPr>
                <w:rStyle w:val="StylPogrubienie"/>
                <w:rFonts w:ascii="Calibri" w:hAnsi="Calibri" w:cs="Calibri"/>
                <w:b w:val="0"/>
                <w:szCs w:val="20"/>
              </w:rPr>
            </w:pPr>
            <w:r w:rsidRPr="00C020FF">
              <w:rPr>
                <w:rStyle w:val="StylPogrubienie"/>
                <w:rFonts w:ascii="Calibri" w:hAnsi="Calibri" w:cs="Calibri"/>
                <w:szCs w:val="20"/>
              </w:rPr>
              <w:t xml:space="preserve">REI </w:t>
            </w:r>
            <w:r w:rsidR="00A51025">
              <w:rPr>
                <w:rStyle w:val="StylPogrubienie"/>
                <w:rFonts w:ascii="Calibri" w:hAnsi="Calibri" w:cs="Calibri"/>
                <w:szCs w:val="20"/>
              </w:rPr>
              <w:t>120</w:t>
            </w:r>
          </w:p>
        </w:tc>
      </w:tr>
      <w:tr w:rsidR="007853DE" w:rsidRPr="00C020FF" w14:paraId="01EDD3A7" w14:textId="77777777" w:rsidTr="005B70B7">
        <w:trPr>
          <w:trHeight w:val="340"/>
        </w:trPr>
        <w:tc>
          <w:tcPr>
            <w:tcW w:w="4608" w:type="dxa"/>
            <w:shd w:val="clear" w:color="auto" w:fill="D9D9D9"/>
            <w:vAlign w:val="center"/>
            <w:hideMark/>
          </w:tcPr>
          <w:p w14:paraId="1A75847D" w14:textId="77777777" w:rsidR="007853DE" w:rsidRPr="00C020FF" w:rsidRDefault="007853DE" w:rsidP="005B70B7">
            <w:pPr>
              <w:pStyle w:val="Tabela-Tekst"/>
              <w:rPr>
                <w:rStyle w:val="StylPogrubienie"/>
                <w:rFonts w:ascii="Calibri" w:hAnsi="Calibri" w:cs="Calibri"/>
                <w:b w:val="0"/>
                <w:szCs w:val="20"/>
              </w:rPr>
            </w:pPr>
            <w:r w:rsidRPr="00C020FF">
              <w:rPr>
                <w:rStyle w:val="StylPogrubienie"/>
                <w:rFonts w:ascii="Calibri" w:hAnsi="Calibri" w:cs="Calibri"/>
                <w:szCs w:val="20"/>
              </w:rPr>
              <w:t xml:space="preserve">Ściana zewnętrzna </w:t>
            </w:r>
            <w:r w:rsidRPr="00C020FF">
              <w:rPr>
                <w:rStyle w:val="StylPogrubienie"/>
                <w:rFonts w:ascii="Calibri" w:hAnsi="Calibri" w:cs="Calibri"/>
                <w:szCs w:val="20"/>
                <w:vertAlign w:val="superscript"/>
              </w:rPr>
              <w:t>1) 2)</w:t>
            </w:r>
          </w:p>
        </w:tc>
        <w:tc>
          <w:tcPr>
            <w:tcW w:w="4181" w:type="dxa"/>
            <w:shd w:val="clear" w:color="auto" w:fill="D9D9D9"/>
            <w:vAlign w:val="center"/>
            <w:hideMark/>
          </w:tcPr>
          <w:p w14:paraId="29687E9C" w14:textId="55294CE0" w:rsidR="007853DE" w:rsidRPr="00C020FF" w:rsidRDefault="007853DE" w:rsidP="005B70B7">
            <w:pPr>
              <w:pStyle w:val="Tabela-Tekst"/>
              <w:jc w:val="center"/>
              <w:rPr>
                <w:rStyle w:val="StylPogrubienie"/>
                <w:rFonts w:ascii="Calibri" w:hAnsi="Calibri" w:cs="Calibri"/>
                <w:b w:val="0"/>
                <w:szCs w:val="20"/>
              </w:rPr>
            </w:pPr>
            <w:r w:rsidRPr="00C020FF">
              <w:rPr>
                <w:rStyle w:val="StylPogrubienie"/>
                <w:rFonts w:ascii="Calibri" w:hAnsi="Calibri" w:cs="Calibri"/>
                <w:szCs w:val="20"/>
              </w:rPr>
              <w:t xml:space="preserve">EI </w:t>
            </w:r>
            <w:r w:rsidR="00A51025">
              <w:rPr>
                <w:rStyle w:val="StylPogrubienie"/>
                <w:rFonts w:ascii="Calibri" w:hAnsi="Calibri" w:cs="Calibri"/>
                <w:szCs w:val="20"/>
              </w:rPr>
              <w:t>6</w:t>
            </w:r>
            <w:r w:rsidRPr="00C020FF">
              <w:rPr>
                <w:rStyle w:val="StylPogrubienie"/>
                <w:rFonts w:ascii="Calibri" w:hAnsi="Calibri" w:cs="Calibri"/>
                <w:szCs w:val="20"/>
              </w:rPr>
              <w:t>0</w:t>
            </w:r>
          </w:p>
          <w:p w14:paraId="28CE004A" w14:textId="77777777" w:rsidR="007853DE" w:rsidRPr="00C020FF" w:rsidRDefault="007853DE" w:rsidP="005B70B7">
            <w:pPr>
              <w:pStyle w:val="Tabela-Tekst"/>
              <w:jc w:val="center"/>
              <w:rPr>
                <w:rStyle w:val="StylPogrubienie"/>
                <w:rFonts w:ascii="Calibri" w:hAnsi="Calibri" w:cs="Calibri"/>
                <w:b w:val="0"/>
                <w:szCs w:val="20"/>
              </w:rPr>
            </w:pPr>
            <w:r w:rsidRPr="00C020FF">
              <w:rPr>
                <w:rStyle w:val="StylPogrubienie"/>
                <w:rFonts w:ascii="Calibri" w:hAnsi="Calibri" w:cs="Calibri"/>
                <w:szCs w:val="20"/>
              </w:rPr>
              <w:t>(o ↔ i)</w:t>
            </w:r>
          </w:p>
        </w:tc>
      </w:tr>
      <w:tr w:rsidR="007853DE" w:rsidRPr="00C020FF" w14:paraId="58B4FF8B" w14:textId="77777777" w:rsidTr="005B70B7">
        <w:trPr>
          <w:trHeight w:val="340"/>
        </w:trPr>
        <w:tc>
          <w:tcPr>
            <w:tcW w:w="4608" w:type="dxa"/>
            <w:vAlign w:val="center"/>
            <w:hideMark/>
          </w:tcPr>
          <w:p w14:paraId="1BDD6D0F" w14:textId="77777777" w:rsidR="007853DE" w:rsidRPr="00C020FF" w:rsidRDefault="007853DE" w:rsidP="005B70B7">
            <w:pPr>
              <w:pStyle w:val="Tabela-Tekst"/>
              <w:rPr>
                <w:rStyle w:val="StylPogrubienie"/>
                <w:rFonts w:ascii="Calibri" w:hAnsi="Calibri" w:cs="Calibri"/>
                <w:b w:val="0"/>
                <w:szCs w:val="20"/>
              </w:rPr>
            </w:pPr>
            <w:r w:rsidRPr="00C020FF">
              <w:rPr>
                <w:rStyle w:val="StylPogrubienie"/>
                <w:rFonts w:ascii="Calibri" w:hAnsi="Calibri" w:cs="Calibri"/>
                <w:szCs w:val="20"/>
              </w:rPr>
              <w:t xml:space="preserve">Ściana wewnętrzna </w:t>
            </w:r>
            <w:r w:rsidRPr="00C020FF">
              <w:rPr>
                <w:rStyle w:val="StylPogrubienie"/>
                <w:rFonts w:ascii="Calibri" w:hAnsi="Calibri" w:cs="Calibri"/>
                <w:szCs w:val="20"/>
                <w:vertAlign w:val="superscript"/>
              </w:rPr>
              <w:t>1)</w:t>
            </w:r>
          </w:p>
        </w:tc>
        <w:tc>
          <w:tcPr>
            <w:tcW w:w="4181" w:type="dxa"/>
            <w:vAlign w:val="center"/>
            <w:hideMark/>
          </w:tcPr>
          <w:p w14:paraId="18ADA58E" w14:textId="3982C9C8" w:rsidR="007853DE" w:rsidRPr="00C020FF" w:rsidRDefault="00A51025" w:rsidP="005B70B7">
            <w:pPr>
              <w:pStyle w:val="Tabela-Tekst"/>
              <w:jc w:val="center"/>
              <w:rPr>
                <w:rStyle w:val="StylPogrubienie"/>
                <w:rFonts w:ascii="Calibri" w:hAnsi="Calibri" w:cs="Calibri"/>
                <w:b w:val="0"/>
                <w:szCs w:val="20"/>
                <w:vertAlign w:val="superscript"/>
              </w:rPr>
            </w:pPr>
            <w:r>
              <w:rPr>
                <w:rStyle w:val="StylPogrubienie"/>
                <w:rFonts w:ascii="Calibri" w:hAnsi="Calibri" w:cs="Calibri"/>
                <w:szCs w:val="20"/>
              </w:rPr>
              <w:t>EI30</w:t>
            </w:r>
          </w:p>
        </w:tc>
      </w:tr>
      <w:tr w:rsidR="007853DE" w:rsidRPr="00C020FF" w14:paraId="14D3CCA3" w14:textId="77777777" w:rsidTr="005B70B7">
        <w:trPr>
          <w:trHeight w:val="340"/>
        </w:trPr>
        <w:tc>
          <w:tcPr>
            <w:tcW w:w="4608" w:type="dxa"/>
            <w:shd w:val="clear" w:color="auto" w:fill="D9D9D9"/>
            <w:vAlign w:val="center"/>
            <w:hideMark/>
          </w:tcPr>
          <w:p w14:paraId="32BC51DC" w14:textId="77777777" w:rsidR="007853DE" w:rsidRPr="00C020FF" w:rsidRDefault="007853DE" w:rsidP="005B70B7">
            <w:pPr>
              <w:pStyle w:val="Tabela-Tekst"/>
              <w:rPr>
                <w:rStyle w:val="StylPogrubienie"/>
                <w:rFonts w:ascii="Calibri" w:hAnsi="Calibri" w:cs="Calibri"/>
                <w:b w:val="0"/>
                <w:szCs w:val="20"/>
              </w:rPr>
            </w:pPr>
            <w:proofErr w:type="spellStart"/>
            <w:r w:rsidRPr="00C020FF">
              <w:rPr>
                <w:rStyle w:val="StylPogrubienie"/>
                <w:rFonts w:ascii="Calibri" w:hAnsi="Calibri" w:cs="Calibri"/>
                <w:szCs w:val="20"/>
              </w:rPr>
              <w:t>Przekrycie</w:t>
            </w:r>
            <w:proofErr w:type="spellEnd"/>
            <w:r w:rsidRPr="00C020FF">
              <w:rPr>
                <w:rStyle w:val="StylPogrubienie"/>
                <w:rFonts w:ascii="Calibri" w:hAnsi="Calibri" w:cs="Calibri"/>
                <w:szCs w:val="20"/>
              </w:rPr>
              <w:t xml:space="preserve"> dachu </w:t>
            </w:r>
            <w:r w:rsidRPr="00C020FF">
              <w:rPr>
                <w:rStyle w:val="StylPogrubienie"/>
                <w:rFonts w:ascii="Calibri" w:hAnsi="Calibri" w:cs="Calibri"/>
                <w:szCs w:val="20"/>
                <w:vertAlign w:val="superscript"/>
              </w:rPr>
              <w:t>3)</w:t>
            </w:r>
          </w:p>
        </w:tc>
        <w:tc>
          <w:tcPr>
            <w:tcW w:w="4181" w:type="dxa"/>
            <w:shd w:val="clear" w:color="auto" w:fill="D9D9D9"/>
            <w:vAlign w:val="center"/>
            <w:hideMark/>
          </w:tcPr>
          <w:p w14:paraId="7D9D4101" w14:textId="77777777" w:rsidR="007853DE" w:rsidRPr="00C020FF" w:rsidRDefault="007853DE" w:rsidP="005B70B7">
            <w:pPr>
              <w:pStyle w:val="Tabela-Tekst"/>
              <w:jc w:val="center"/>
              <w:rPr>
                <w:rStyle w:val="StylPogrubienie"/>
                <w:rFonts w:ascii="Calibri" w:hAnsi="Calibri" w:cs="Calibri"/>
                <w:szCs w:val="20"/>
              </w:rPr>
            </w:pPr>
            <w:r w:rsidRPr="00C020FF">
              <w:rPr>
                <w:rStyle w:val="StylPogrubienie"/>
                <w:rFonts w:ascii="Calibri" w:hAnsi="Calibri" w:cs="Calibri"/>
                <w:szCs w:val="20"/>
              </w:rPr>
              <w:t>(-)</w:t>
            </w:r>
          </w:p>
        </w:tc>
      </w:tr>
    </w:tbl>
    <w:p w14:paraId="14CE1362" w14:textId="77777777" w:rsidR="00A94D84" w:rsidRDefault="00A94D84" w:rsidP="007853DE">
      <w:pPr>
        <w:rPr>
          <w:rFonts w:ascii="Times New Roman" w:hAnsi="Times New Roman" w:cs="Times New Roman"/>
          <w:sz w:val="20"/>
          <w:szCs w:val="20"/>
        </w:rPr>
      </w:pPr>
    </w:p>
    <w:p w14:paraId="1C5E33B4" w14:textId="61A34435" w:rsidR="007853DE" w:rsidRPr="00A94D84" w:rsidRDefault="00A51025" w:rsidP="007853DE">
      <w:pPr>
        <w:rPr>
          <w:rFonts w:cstheme="minorHAnsi"/>
          <w:sz w:val="24"/>
          <w:szCs w:val="24"/>
        </w:rPr>
      </w:pPr>
      <w:r w:rsidRPr="00A94D84">
        <w:rPr>
          <w:rFonts w:cstheme="minorHAnsi"/>
          <w:sz w:val="24"/>
          <w:szCs w:val="24"/>
        </w:rPr>
        <w:t xml:space="preserve">Część nadziemna </w:t>
      </w:r>
      <w:r w:rsidR="00A94D84" w:rsidRPr="00A94D84">
        <w:rPr>
          <w:rFonts w:cstheme="minorHAnsi"/>
          <w:sz w:val="24"/>
          <w:szCs w:val="24"/>
        </w:rPr>
        <w:t>budynku – dwukondygnacyjna strefa ZLII</w:t>
      </w:r>
      <w:r w:rsidR="003E01F6">
        <w:rPr>
          <w:rFonts w:cstheme="minorHAnsi"/>
          <w:sz w:val="24"/>
          <w:szCs w:val="24"/>
        </w:rPr>
        <w:t xml:space="preserve"> klasyfikowana do klasy C odporności pożarowej</w:t>
      </w:r>
      <w:r w:rsidR="008A2B8F">
        <w:rPr>
          <w:rFonts w:cstheme="minorHAnsi"/>
          <w:sz w:val="24"/>
          <w:szCs w:val="24"/>
        </w:rPr>
        <w:t xml:space="preserve"> poszczególne elementy budowlane</w:t>
      </w:r>
      <w:r w:rsidR="003E01F6">
        <w:rPr>
          <w:rFonts w:cstheme="minorHAnsi"/>
          <w:sz w:val="24"/>
          <w:szCs w:val="24"/>
        </w:rPr>
        <w:t>:</w:t>
      </w:r>
    </w:p>
    <w:tbl>
      <w:tblPr>
        <w:tblW w:w="0" w:type="auto"/>
        <w:tblInd w:w="354" w:type="dxa"/>
        <w:tblLayout w:type="fixed"/>
        <w:tblCellMar>
          <w:left w:w="70" w:type="dxa"/>
          <w:right w:w="70" w:type="dxa"/>
        </w:tblCellMar>
        <w:tblLook w:val="04A0" w:firstRow="1" w:lastRow="0" w:firstColumn="1" w:lastColumn="0" w:noHBand="0" w:noVBand="1"/>
      </w:tblPr>
      <w:tblGrid>
        <w:gridCol w:w="4608"/>
        <w:gridCol w:w="4181"/>
      </w:tblGrid>
      <w:tr w:rsidR="00A51025" w:rsidRPr="00C020FF" w14:paraId="24A513A0" w14:textId="77777777" w:rsidTr="005B70B7">
        <w:trPr>
          <w:trHeight w:val="340"/>
        </w:trPr>
        <w:tc>
          <w:tcPr>
            <w:tcW w:w="4608" w:type="dxa"/>
            <w:shd w:val="clear" w:color="auto" w:fill="D9D9D9"/>
            <w:vAlign w:val="center"/>
            <w:hideMark/>
          </w:tcPr>
          <w:p w14:paraId="3064BCA4" w14:textId="77777777" w:rsidR="00A51025" w:rsidRPr="00C020FF" w:rsidRDefault="00A51025" w:rsidP="005B70B7">
            <w:pPr>
              <w:pStyle w:val="Tabela-Tekst"/>
              <w:rPr>
                <w:rStyle w:val="StylPogrubienie"/>
                <w:b w:val="0"/>
                <w:szCs w:val="20"/>
              </w:rPr>
            </w:pPr>
            <w:r w:rsidRPr="00C020FF">
              <w:rPr>
                <w:rStyle w:val="StylPogrubienie"/>
                <w:rFonts w:ascii="Calibri" w:hAnsi="Calibri" w:cs="Calibri"/>
                <w:szCs w:val="20"/>
              </w:rPr>
              <w:t>Element budynku</w:t>
            </w:r>
          </w:p>
        </w:tc>
        <w:tc>
          <w:tcPr>
            <w:tcW w:w="4181" w:type="dxa"/>
            <w:shd w:val="clear" w:color="auto" w:fill="D9D9D9"/>
            <w:vAlign w:val="center"/>
            <w:hideMark/>
          </w:tcPr>
          <w:p w14:paraId="23A5A484" w14:textId="77777777" w:rsidR="00A51025" w:rsidRPr="00C020FF" w:rsidRDefault="00A51025" w:rsidP="005B70B7">
            <w:pPr>
              <w:pStyle w:val="Tabela-Tekst"/>
              <w:jc w:val="center"/>
              <w:rPr>
                <w:rStyle w:val="StylPogrubienie"/>
                <w:rFonts w:ascii="Calibri" w:hAnsi="Calibri" w:cs="Calibri"/>
                <w:b w:val="0"/>
                <w:szCs w:val="20"/>
              </w:rPr>
            </w:pPr>
            <w:r w:rsidRPr="00C020FF">
              <w:rPr>
                <w:rFonts w:ascii="Calibri" w:eastAsia="Times New Roman" w:hAnsi="Calibri" w:cs="Calibri"/>
                <w:szCs w:val="20"/>
                <w:lang w:eastAsia="pl-PL"/>
              </w:rPr>
              <w:t>Klasa odporności ogniowej elementów budynku</w:t>
            </w:r>
            <w:r w:rsidRPr="00C020FF">
              <w:rPr>
                <w:rFonts w:ascii="Calibri" w:eastAsia="Times New Roman" w:hAnsi="Calibri" w:cs="Calibri"/>
                <w:szCs w:val="20"/>
                <w:vertAlign w:val="superscript"/>
                <w:lang w:eastAsia="pl-PL"/>
              </w:rPr>
              <w:t>5)</w:t>
            </w:r>
          </w:p>
        </w:tc>
      </w:tr>
      <w:tr w:rsidR="00A51025" w:rsidRPr="00C020FF" w14:paraId="19D0042E" w14:textId="77777777" w:rsidTr="005B70B7">
        <w:trPr>
          <w:trHeight w:val="340"/>
        </w:trPr>
        <w:tc>
          <w:tcPr>
            <w:tcW w:w="4608" w:type="dxa"/>
            <w:vAlign w:val="center"/>
            <w:hideMark/>
          </w:tcPr>
          <w:p w14:paraId="6BEEB963" w14:textId="77777777" w:rsidR="00A51025" w:rsidRPr="00C020FF" w:rsidRDefault="00A51025" w:rsidP="005B70B7">
            <w:pPr>
              <w:pStyle w:val="Tabela-Tekst"/>
              <w:rPr>
                <w:rStyle w:val="StylPogrubienie"/>
                <w:rFonts w:ascii="Calibri" w:hAnsi="Calibri" w:cs="Calibri"/>
                <w:b w:val="0"/>
                <w:szCs w:val="20"/>
              </w:rPr>
            </w:pPr>
            <w:r w:rsidRPr="00C020FF">
              <w:rPr>
                <w:rStyle w:val="StylPogrubienie"/>
                <w:rFonts w:ascii="Calibri" w:hAnsi="Calibri" w:cs="Calibri"/>
                <w:szCs w:val="20"/>
              </w:rPr>
              <w:t xml:space="preserve">Główna konstrukcja nośna </w:t>
            </w:r>
          </w:p>
        </w:tc>
        <w:tc>
          <w:tcPr>
            <w:tcW w:w="4181" w:type="dxa"/>
            <w:vAlign w:val="center"/>
            <w:hideMark/>
          </w:tcPr>
          <w:p w14:paraId="404B0A1E" w14:textId="49E61D87" w:rsidR="00A51025" w:rsidRPr="00C020FF" w:rsidRDefault="00A51025" w:rsidP="005B70B7">
            <w:pPr>
              <w:pStyle w:val="Tabela-Tekst"/>
              <w:jc w:val="center"/>
              <w:rPr>
                <w:rStyle w:val="StylPogrubienie"/>
                <w:rFonts w:ascii="Calibri" w:hAnsi="Calibri" w:cs="Calibri"/>
                <w:b w:val="0"/>
                <w:szCs w:val="20"/>
              </w:rPr>
            </w:pPr>
            <w:r w:rsidRPr="00C020FF">
              <w:rPr>
                <w:rStyle w:val="StylPogrubienie"/>
                <w:rFonts w:ascii="Calibri" w:hAnsi="Calibri" w:cs="Calibri"/>
                <w:szCs w:val="20"/>
              </w:rPr>
              <w:t xml:space="preserve">R </w:t>
            </w:r>
            <w:r w:rsidR="003E01F6">
              <w:rPr>
                <w:rStyle w:val="StylPogrubienie"/>
                <w:rFonts w:ascii="Calibri" w:hAnsi="Calibri" w:cs="Calibri"/>
                <w:szCs w:val="20"/>
              </w:rPr>
              <w:t>60</w:t>
            </w:r>
          </w:p>
        </w:tc>
      </w:tr>
      <w:tr w:rsidR="00A51025" w:rsidRPr="00C020FF" w14:paraId="787742D6" w14:textId="77777777" w:rsidTr="005B70B7">
        <w:trPr>
          <w:trHeight w:val="340"/>
        </w:trPr>
        <w:tc>
          <w:tcPr>
            <w:tcW w:w="4608" w:type="dxa"/>
            <w:shd w:val="clear" w:color="auto" w:fill="D9D9D9"/>
            <w:vAlign w:val="center"/>
            <w:hideMark/>
          </w:tcPr>
          <w:p w14:paraId="5C3D2609" w14:textId="77777777" w:rsidR="00A51025" w:rsidRPr="00C020FF" w:rsidRDefault="00A51025" w:rsidP="005B70B7">
            <w:pPr>
              <w:pStyle w:val="Tabela-Tekst"/>
              <w:rPr>
                <w:rStyle w:val="StylPogrubienie"/>
                <w:rFonts w:ascii="Calibri" w:hAnsi="Calibri" w:cs="Calibri"/>
                <w:b w:val="0"/>
                <w:szCs w:val="20"/>
              </w:rPr>
            </w:pPr>
            <w:r w:rsidRPr="00C020FF">
              <w:rPr>
                <w:rStyle w:val="StylPogrubienie"/>
                <w:rFonts w:ascii="Calibri" w:hAnsi="Calibri" w:cs="Calibri"/>
                <w:szCs w:val="20"/>
              </w:rPr>
              <w:t>Konstrukcja dachu</w:t>
            </w:r>
          </w:p>
        </w:tc>
        <w:tc>
          <w:tcPr>
            <w:tcW w:w="4181" w:type="dxa"/>
            <w:shd w:val="clear" w:color="auto" w:fill="D9D9D9"/>
            <w:vAlign w:val="center"/>
            <w:hideMark/>
          </w:tcPr>
          <w:p w14:paraId="30E9127E" w14:textId="1A21238D" w:rsidR="00A51025" w:rsidRPr="00C020FF" w:rsidRDefault="003E01F6" w:rsidP="005B70B7">
            <w:pPr>
              <w:pStyle w:val="Tabela-Tekst"/>
              <w:jc w:val="center"/>
              <w:rPr>
                <w:rStyle w:val="StylPogrubienie"/>
                <w:rFonts w:ascii="Calibri" w:hAnsi="Calibri" w:cs="Calibri"/>
                <w:szCs w:val="20"/>
              </w:rPr>
            </w:pPr>
            <w:r>
              <w:rPr>
                <w:rStyle w:val="StylPogrubienie"/>
                <w:rFonts w:ascii="Calibri" w:hAnsi="Calibri" w:cs="Calibri"/>
                <w:szCs w:val="20"/>
              </w:rPr>
              <w:t>R15</w:t>
            </w:r>
          </w:p>
        </w:tc>
      </w:tr>
      <w:tr w:rsidR="00A51025" w:rsidRPr="00C020FF" w14:paraId="21468809" w14:textId="77777777" w:rsidTr="005B70B7">
        <w:trPr>
          <w:trHeight w:val="340"/>
        </w:trPr>
        <w:tc>
          <w:tcPr>
            <w:tcW w:w="4608" w:type="dxa"/>
            <w:vAlign w:val="center"/>
            <w:hideMark/>
          </w:tcPr>
          <w:p w14:paraId="124C0E7F" w14:textId="4F7C9831" w:rsidR="00A51025" w:rsidRPr="00C020FF" w:rsidRDefault="00A51025" w:rsidP="005B70B7">
            <w:pPr>
              <w:pStyle w:val="Tabela-Tekst"/>
              <w:rPr>
                <w:rStyle w:val="StylPogrubienie"/>
                <w:rFonts w:ascii="Calibri" w:hAnsi="Calibri" w:cs="Calibri"/>
                <w:b w:val="0"/>
                <w:szCs w:val="20"/>
              </w:rPr>
            </w:pPr>
            <w:r w:rsidRPr="00C020FF">
              <w:rPr>
                <w:rStyle w:val="StylPogrubienie"/>
                <w:rFonts w:ascii="Calibri" w:hAnsi="Calibri" w:cs="Calibri"/>
                <w:szCs w:val="20"/>
              </w:rPr>
              <w:t>Strop</w:t>
            </w:r>
            <w:r w:rsidR="008A2B8F">
              <w:rPr>
                <w:rStyle w:val="StylPogrubienie"/>
                <w:rFonts w:ascii="Calibri" w:hAnsi="Calibri" w:cs="Calibri"/>
                <w:szCs w:val="20"/>
              </w:rPr>
              <w:t>y</w:t>
            </w:r>
            <w:r w:rsidRPr="00C020FF">
              <w:rPr>
                <w:rStyle w:val="StylPogrubienie"/>
                <w:rFonts w:ascii="Calibri" w:hAnsi="Calibri" w:cs="Calibri"/>
                <w:szCs w:val="20"/>
              </w:rPr>
              <w:t xml:space="preserve"> </w:t>
            </w:r>
            <w:r w:rsidRPr="00C020FF">
              <w:rPr>
                <w:rStyle w:val="StylPogrubienie"/>
                <w:rFonts w:ascii="Calibri" w:hAnsi="Calibri" w:cs="Calibri"/>
                <w:szCs w:val="20"/>
                <w:vertAlign w:val="superscript"/>
              </w:rPr>
              <w:t>1)</w:t>
            </w:r>
          </w:p>
        </w:tc>
        <w:tc>
          <w:tcPr>
            <w:tcW w:w="4181" w:type="dxa"/>
            <w:vAlign w:val="center"/>
            <w:hideMark/>
          </w:tcPr>
          <w:p w14:paraId="0AD4D044" w14:textId="7746669D" w:rsidR="00A51025" w:rsidRPr="00C020FF" w:rsidRDefault="003E01F6" w:rsidP="005B70B7">
            <w:pPr>
              <w:pStyle w:val="Tabela-Tekst"/>
              <w:jc w:val="center"/>
              <w:rPr>
                <w:rStyle w:val="StylPogrubienie"/>
                <w:rFonts w:ascii="Calibri" w:hAnsi="Calibri" w:cs="Calibri"/>
                <w:b w:val="0"/>
                <w:szCs w:val="20"/>
              </w:rPr>
            </w:pPr>
            <w:r>
              <w:rPr>
                <w:rStyle w:val="StylPogrubienie"/>
                <w:rFonts w:ascii="Calibri" w:hAnsi="Calibri" w:cs="Calibri"/>
                <w:szCs w:val="20"/>
              </w:rPr>
              <w:t>REI60</w:t>
            </w:r>
          </w:p>
        </w:tc>
      </w:tr>
      <w:tr w:rsidR="00A51025" w:rsidRPr="00C020FF" w14:paraId="6CD69B09" w14:textId="77777777" w:rsidTr="005B70B7">
        <w:trPr>
          <w:trHeight w:val="340"/>
        </w:trPr>
        <w:tc>
          <w:tcPr>
            <w:tcW w:w="4608" w:type="dxa"/>
            <w:shd w:val="clear" w:color="auto" w:fill="D9D9D9"/>
            <w:vAlign w:val="center"/>
            <w:hideMark/>
          </w:tcPr>
          <w:p w14:paraId="29DD981D" w14:textId="77777777" w:rsidR="00A51025" w:rsidRPr="00C020FF" w:rsidRDefault="00A51025" w:rsidP="005B70B7">
            <w:pPr>
              <w:pStyle w:val="Tabela-Tekst"/>
              <w:rPr>
                <w:rStyle w:val="StylPogrubienie"/>
                <w:rFonts w:ascii="Calibri" w:hAnsi="Calibri" w:cs="Calibri"/>
                <w:b w:val="0"/>
                <w:szCs w:val="20"/>
              </w:rPr>
            </w:pPr>
            <w:r w:rsidRPr="00C020FF">
              <w:rPr>
                <w:rStyle w:val="StylPogrubienie"/>
                <w:rFonts w:ascii="Calibri" w:hAnsi="Calibri" w:cs="Calibri"/>
                <w:szCs w:val="20"/>
              </w:rPr>
              <w:t xml:space="preserve">Ściana zewnętrzna </w:t>
            </w:r>
            <w:r w:rsidRPr="00C020FF">
              <w:rPr>
                <w:rStyle w:val="StylPogrubienie"/>
                <w:rFonts w:ascii="Calibri" w:hAnsi="Calibri" w:cs="Calibri"/>
                <w:szCs w:val="20"/>
                <w:vertAlign w:val="superscript"/>
              </w:rPr>
              <w:t>1) 2)</w:t>
            </w:r>
          </w:p>
        </w:tc>
        <w:tc>
          <w:tcPr>
            <w:tcW w:w="4181" w:type="dxa"/>
            <w:shd w:val="clear" w:color="auto" w:fill="D9D9D9"/>
            <w:vAlign w:val="center"/>
            <w:hideMark/>
          </w:tcPr>
          <w:p w14:paraId="35215805" w14:textId="4047DCBA" w:rsidR="00A51025" w:rsidRPr="00C020FF" w:rsidRDefault="00A51025" w:rsidP="005B70B7">
            <w:pPr>
              <w:pStyle w:val="Tabela-Tekst"/>
              <w:jc w:val="center"/>
              <w:rPr>
                <w:rStyle w:val="StylPogrubienie"/>
                <w:rFonts w:ascii="Calibri" w:hAnsi="Calibri" w:cs="Calibri"/>
                <w:b w:val="0"/>
                <w:szCs w:val="20"/>
              </w:rPr>
            </w:pPr>
            <w:r w:rsidRPr="00C020FF">
              <w:rPr>
                <w:rStyle w:val="StylPogrubienie"/>
                <w:rFonts w:ascii="Calibri" w:hAnsi="Calibri" w:cs="Calibri"/>
                <w:szCs w:val="20"/>
              </w:rPr>
              <w:t>EI</w:t>
            </w:r>
            <w:r w:rsidR="003E01F6">
              <w:rPr>
                <w:rStyle w:val="StylPogrubienie"/>
                <w:rFonts w:ascii="Calibri" w:hAnsi="Calibri" w:cs="Calibri"/>
                <w:szCs w:val="20"/>
              </w:rPr>
              <w:t>30</w:t>
            </w:r>
          </w:p>
          <w:p w14:paraId="5B3A763B" w14:textId="77777777" w:rsidR="00A51025" w:rsidRPr="00C020FF" w:rsidRDefault="00A51025" w:rsidP="005B70B7">
            <w:pPr>
              <w:pStyle w:val="Tabela-Tekst"/>
              <w:jc w:val="center"/>
              <w:rPr>
                <w:rStyle w:val="StylPogrubienie"/>
                <w:rFonts w:ascii="Calibri" w:hAnsi="Calibri" w:cs="Calibri"/>
                <w:b w:val="0"/>
                <w:szCs w:val="20"/>
              </w:rPr>
            </w:pPr>
            <w:r w:rsidRPr="00C020FF">
              <w:rPr>
                <w:rStyle w:val="StylPogrubienie"/>
                <w:rFonts w:ascii="Calibri" w:hAnsi="Calibri" w:cs="Calibri"/>
                <w:szCs w:val="20"/>
              </w:rPr>
              <w:t>(o ↔ i)</w:t>
            </w:r>
          </w:p>
        </w:tc>
      </w:tr>
      <w:tr w:rsidR="00A51025" w:rsidRPr="00C020FF" w14:paraId="7ACEC7AC" w14:textId="77777777" w:rsidTr="005B70B7">
        <w:trPr>
          <w:trHeight w:val="340"/>
        </w:trPr>
        <w:tc>
          <w:tcPr>
            <w:tcW w:w="4608" w:type="dxa"/>
            <w:vAlign w:val="center"/>
            <w:hideMark/>
          </w:tcPr>
          <w:p w14:paraId="00068DCD" w14:textId="77777777" w:rsidR="00A51025" w:rsidRPr="00C020FF" w:rsidRDefault="00A51025" w:rsidP="005B70B7">
            <w:pPr>
              <w:pStyle w:val="Tabela-Tekst"/>
              <w:rPr>
                <w:rStyle w:val="StylPogrubienie"/>
                <w:rFonts w:ascii="Calibri" w:hAnsi="Calibri" w:cs="Calibri"/>
                <w:b w:val="0"/>
                <w:szCs w:val="20"/>
              </w:rPr>
            </w:pPr>
            <w:r w:rsidRPr="00C020FF">
              <w:rPr>
                <w:rStyle w:val="StylPogrubienie"/>
                <w:rFonts w:ascii="Calibri" w:hAnsi="Calibri" w:cs="Calibri"/>
                <w:szCs w:val="20"/>
              </w:rPr>
              <w:t xml:space="preserve">Ściana wewnętrzna </w:t>
            </w:r>
            <w:r w:rsidRPr="00C020FF">
              <w:rPr>
                <w:rStyle w:val="StylPogrubienie"/>
                <w:rFonts w:ascii="Calibri" w:hAnsi="Calibri" w:cs="Calibri"/>
                <w:szCs w:val="20"/>
                <w:vertAlign w:val="superscript"/>
              </w:rPr>
              <w:t>1)</w:t>
            </w:r>
          </w:p>
        </w:tc>
        <w:tc>
          <w:tcPr>
            <w:tcW w:w="4181" w:type="dxa"/>
            <w:vAlign w:val="center"/>
            <w:hideMark/>
          </w:tcPr>
          <w:p w14:paraId="167AA9BF" w14:textId="77777777" w:rsidR="00A51025" w:rsidRPr="00C020FF" w:rsidRDefault="00A51025" w:rsidP="005B70B7">
            <w:pPr>
              <w:pStyle w:val="Tabela-Tekst"/>
              <w:jc w:val="center"/>
              <w:rPr>
                <w:rStyle w:val="StylPogrubienie"/>
                <w:rFonts w:ascii="Calibri" w:hAnsi="Calibri" w:cs="Calibri"/>
                <w:b w:val="0"/>
                <w:szCs w:val="20"/>
                <w:vertAlign w:val="superscript"/>
              </w:rPr>
            </w:pPr>
            <w:r>
              <w:rPr>
                <w:rStyle w:val="StylPogrubienie"/>
                <w:rFonts w:ascii="Calibri" w:hAnsi="Calibri" w:cs="Calibri"/>
                <w:szCs w:val="20"/>
              </w:rPr>
              <w:t>EI30</w:t>
            </w:r>
          </w:p>
        </w:tc>
      </w:tr>
      <w:tr w:rsidR="00A51025" w:rsidRPr="00C020FF" w14:paraId="5C8E800C" w14:textId="77777777" w:rsidTr="005B70B7">
        <w:trPr>
          <w:trHeight w:val="340"/>
        </w:trPr>
        <w:tc>
          <w:tcPr>
            <w:tcW w:w="4608" w:type="dxa"/>
            <w:shd w:val="clear" w:color="auto" w:fill="D9D9D9"/>
            <w:vAlign w:val="center"/>
            <w:hideMark/>
          </w:tcPr>
          <w:p w14:paraId="69CEFD53" w14:textId="77777777" w:rsidR="00A51025" w:rsidRPr="00C020FF" w:rsidRDefault="00A51025" w:rsidP="005B70B7">
            <w:pPr>
              <w:pStyle w:val="Tabela-Tekst"/>
              <w:rPr>
                <w:rStyle w:val="StylPogrubienie"/>
                <w:rFonts w:ascii="Calibri" w:hAnsi="Calibri" w:cs="Calibri"/>
                <w:b w:val="0"/>
                <w:szCs w:val="20"/>
              </w:rPr>
            </w:pPr>
            <w:proofErr w:type="spellStart"/>
            <w:r w:rsidRPr="00C020FF">
              <w:rPr>
                <w:rStyle w:val="StylPogrubienie"/>
                <w:rFonts w:ascii="Calibri" w:hAnsi="Calibri" w:cs="Calibri"/>
                <w:szCs w:val="20"/>
              </w:rPr>
              <w:t>Przekrycie</w:t>
            </w:r>
            <w:proofErr w:type="spellEnd"/>
            <w:r w:rsidRPr="00C020FF">
              <w:rPr>
                <w:rStyle w:val="StylPogrubienie"/>
                <w:rFonts w:ascii="Calibri" w:hAnsi="Calibri" w:cs="Calibri"/>
                <w:szCs w:val="20"/>
              </w:rPr>
              <w:t xml:space="preserve"> dachu </w:t>
            </w:r>
            <w:r w:rsidRPr="00C020FF">
              <w:rPr>
                <w:rStyle w:val="StylPogrubienie"/>
                <w:rFonts w:ascii="Calibri" w:hAnsi="Calibri" w:cs="Calibri"/>
                <w:szCs w:val="20"/>
                <w:vertAlign w:val="superscript"/>
              </w:rPr>
              <w:t>3)</w:t>
            </w:r>
          </w:p>
        </w:tc>
        <w:tc>
          <w:tcPr>
            <w:tcW w:w="4181" w:type="dxa"/>
            <w:shd w:val="clear" w:color="auto" w:fill="D9D9D9"/>
            <w:vAlign w:val="center"/>
            <w:hideMark/>
          </w:tcPr>
          <w:p w14:paraId="44D939E3" w14:textId="002A5AE0" w:rsidR="00A51025" w:rsidRPr="00C020FF" w:rsidRDefault="003E01F6" w:rsidP="005B70B7">
            <w:pPr>
              <w:pStyle w:val="Tabela-Tekst"/>
              <w:jc w:val="center"/>
              <w:rPr>
                <w:rStyle w:val="StylPogrubienie"/>
                <w:rFonts w:ascii="Calibri" w:hAnsi="Calibri" w:cs="Calibri"/>
                <w:szCs w:val="20"/>
              </w:rPr>
            </w:pPr>
            <w:r>
              <w:rPr>
                <w:rStyle w:val="StylPogrubienie"/>
                <w:rFonts w:ascii="Calibri" w:hAnsi="Calibri" w:cs="Calibri"/>
                <w:szCs w:val="20"/>
              </w:rPr>
              <w:t>RE15</w:t>
            </w:r>
          </w:p>
        </w:tc>
      </w:tr>
    </w:tbl>
    <w:p w14:paraId="2BA38F57" w14:textId="77777777" w:rsidR="00A51025" w:rsidRPr="00C020FF" w:rsidRDefault="00A51025" w:rsidP="00AB1147">
      <w:pPr>
        <w:spacing w:after="0"/>
        <w:rPr>
          <w:rFonts w:ascii="Times New Roman" w:hAnsi="Times New Roman" w:cs="Times New Roman"/>
          <w:sz w:val="20"/>
          <w:szCs w:val="20"/>
        </w:rPr>
      </w:pPr>
    </w:p>
    <w:p w14:paraId="64F2337D" w14:textId="77E259D0" w:rsidR="007853DE" w:rsidRPr="00C020FF" w:rsidRDefault="007853DE" w:rsidP="00AB1147">
      <w:pPr>
        <w:spacing w:after="0"/>
        <w:rPr>
          <w:rFonts w:ascii="Calibri" w:hAnsi="Calibri" w:cs="Calibri"/>
          <w:sz w:val="20"/>
          <w:szCs w:val="20"/>
        </w:rPr>
      </w:pPr>
      <w:r w:rsidRPr="00C020FF">
        <w:rPr>
          <w:rFonts w:ascii="Calibri" w:hAnsi="Calibri" w:cs="Calibri"/>
          <w:sz w:val="20"/>
          <w:szCs w:val="20"/>
        </w:rPr>
        <w:t>Oznaczenia w tabel</w:t>
      </w:r>
      <w:r w:rsidR="0047022A">
        <w:rPr>
          <w:rFonts w:ascii="Calibri" w:hAnsi="Calibri" w:cs="Calibri"/>
          <w:sz w:val="20"/>
          <w:szCs w:val="20"/>
        </w:rPr>
        <w:t>ach</w:t>
      </w:r>
      <w:r w:rsidRPr="00C020FF">
        <w:rPr>
          <w:rFonts w:ascii="Calibri" w:hAnsi="Calibri" w:cs="Calibri"/>
          <w:sz w:val="20"/>
          <w:szCs w:val="20"/>
        </w:rPr>
        <w:t>:</w:t>
      </w:r>
    </w:p>
    <w:p w14:paraId="3AAE3DF8" w14:textId="77777777" w:rsidR="007853DE" w:rsidRPr="00C020FF" w:rsidRDefault="007853DE" w:rsidP="00AB1147">
      <w:pPr>
        <w:spacing w:after="0"/>
        <w:rPr>
          <w:rFonts w:ascii="Calibri" w:hAnsi="Calibri" w:cs="Calibri"/>
          <w:sz w:val="20"/>
          <w:szCs w:val="20"/>
        </w:rPr>
      </w:pPr>
      <w:r w:rsidRPr="00C020FF">
        <w:rPr>
          <w:rFonts w:ascii="Calibri" w:hAnsi="Calibri" w:cs="Calibri"/>
          <w:sz w:val="20"/>
          <w:szCs w:val="20"/>
        </w:rPr>
        <w:t>R - nośność ogniowa (w minutach), określona zgodnie z Polską Normą dotyczącą zasad ustalania klas odporności ogniowej elementów budynku,</w:t>
      </w:r>
    </w:p>
    <w:p w14:paraId="498C1ABA" w14:textId="77777777" w:rsidR="007853DE" w:rsidRPr="00C020FF" w:rsidRDefault="007853DE" w:rsidP="00AB1147">
      <w:pPr>
        <w:spacing w:after="0"/>
        <w:rPr>
          <w:rFonts w:ascii="Calibri" w:hAnsi="Calibri" w:cs="Calibri"/>
          <w:sz w:val="20"/>
          <w:szCs w:val="20"/>
        </w:rPr>
      </w:pPr>
      <w:r w:rsidRPr="00C020FF">
        <w:rPr>
          <w:rFonts w:ascii="Calibri" w:hAnsi="Calibri" w:cs="Calibri"/>
          <w:sz w:val="20"/>
          <w:szCs w:val="20"/>
        </w:rPr>
        <w:t>E - szczelność ogniowa (w minutach), określona jw.,</w:t>
      </w:r>
    </w:p>
    <w:p w14:paraId="1EEA1DED" w14:textId="77777777" w:rsidR="007853DE" w:rsidRPr="00C020FF" w:rsidRDefault="007853DE" w:rsidP="00AB1147">
      <w:pPr>
        <w:spacing w:after="0"/>
        <w:rPr>
          <w:rFonts w:ascii="Calibri" w:hAnsi="Calibri" w:cs="Calibri"/>
          <w:sz w:val="20"/>
          <w:szCs w:val="20"/>
        </w:rPr>
      </w:pPr>
      <w:r w:rsidRPr="00C020FF">
        <w:rPr>
          <w:rFonts w:ascii="Calibri" w:hAnsi="Calibri" w:cs="Calibri"/>
          <w:sz w:val="20"/>
          <w:szCs w:val="20"/>
        </w:rPr>
        <w:t>I - izolacyjność ogniowa (w minutach), określona jw.,</w:t>
      </w:r>
    </w:p>
    <w:p w14:paraId="168AC419" w14:textId="77777777" w:rsidR="007853DE" w:rsidRPr="00C020FF" w:rsidRDefault="007853DE" w:rsidP="00AB1147">
      <w:pPr>
        <w:spacing w:after="0"/>
        <w:rPr>
          <w:rFonts w:ascii="Calibri" w:hAnsi="Calibri" w:cs="Calibri"/>
          <w:sz w:val="20"/>
          <w:szCs w:val="20"/>
        </w:rPr>
      </w:pPr>
      <w:r w:rsidRPr="00C020FF">
        <w:rPr>
          <w:rFonts w:ascii="Calibri" w:hAnsi="Calibri" w:cs="Calibri"/>
          <w:sz w:val="20"/>
          <w:szCs w:val="20"/>
        </w:rPr>
        <w:t>(-) – nie stawia się wymagań,</w:t>
      </w:r>
    </w:p>
    <w:p w14:paraId="6491B2FE" w14:textId="77777777" w:rsidR="007853DE" w:rsidRPr="00C020FF" w:rsidRDefault="007853DE" w:rsidP="00AB1147">
      <w:pPr>
        <w:spacing w:after="0"/>
        <w:jc w:val="both"/>
        <w:rPr>
          <w:rFonts w:ascii="Calibri" w:hAnsi="Calibri" w:cs="Calibri"/>
          <w:sz w:val="20"/>
          <w:szCs w:val="20"/>
        </w:rPr>
      </w:pPr>
      <w:r w:rsidRPr="00C020FF">
        <w:rPr>
          <w:rFonts w:ascii="Calibri" w:hAnsi="Calibri" w:cs="Calibri"/>
          <w:sz w:val="20"/>
          <w:szCs w:val="20"/>
          <w:vertAlign w:val="superscript"/>
        </w:rPr>
        <w:t xml:space="preserve">1)  </w:t>
      </w:r>
      <w:r w:rsidRPr="00C020FF">
        <w:rPr>
          <w:rFonts w:ascii="Calibri" w:hAnsi="Calibri" w:cs="Calibri"/>
          <w:sz w:val="20"/>
          <w:szCs w:val="20"/>
        </w:rPr>
        <w:t>- Jeżeli przegroda jest częścią głównej konstrukcji nośnej, powinna spełniać także kryteria nośności ogniowej (R) odpowiednio do wymagań zawartych w kol. 2 i 3 dla danej klasy odporności pożarowej budynku.</w:t>
      </w:r>
    </w:p>
    <w:p w14:paraId="448CB827" w14:textId="77777777" w:rsidR="007853DE" w:rsidRPr="00C020FF" w:rsidRDefault="007853DE" w:rsidP="00AB1147">
      <w:pPr>
        <w:spacing w:after="0"/>
        <w:jc w:val="both"/>
        <w:rPr>
          <w:rFonts w:ascii="Calibri" w:hAnsi="Calibri" w:cs="Calibri"/>
          <w:sz w:val="20"/>
          <w:szCs w:val="20"/>
        </w:rPr>
      </w:pPr>
      <w:r w:rsidRPr="00C020FF">
        <w:rPr>
          <w:rFonts w:ascii="Calibri" w:hAnsi="Calibri" w:cs="Calibri"/>
          <w:sz w:val="20"/>
          <w:szCs w:val="20"/>
          <w:vertAlign w:val="superscript"/>
        </w:rPr>
        <w:t xml:space="preserve">2) - </w:t>
      </w:r>
      <w:r w:rsidRPr="00C020FF">
        <w:rPr>
          <w:rFonts w:ascii="Calibri" w:hAnsi="Calibri" w:cs="Calibri"/>
          <w:sz w:val="20"/>
          <w:szCs w:val="20"/>
        </w:rPr>
        <w:t xml:space="preserve">Klasa odporności ogniowej dotyczy pasa </w:t>
      </w:r>
      <w:proofErr w:type="spellStart"/>
      <w:r w:rsidRPr="00C020FF">
        <w:rPr>
          <w:rFonts w:ascii="Calibri" w:hAnsi="Calibri" w:cs="Calibri"/>
          <w:sz w:val="20"/>
          <w:szCs w:val="20"/>
        </w:rPr>
        <w:t>międzykondygnacyjnego</w:t>
      </w:r>
      <w:proofErr w:type="spellEnd"/>
      <w:r w:rsidRPr="00C020FF">
        <w:rPr>
          <w:rFonts w:ascii="Calibri" w:hAnsi="Calibri" w:cs="Calibri"/>
          <w:sz w:val="20"/>
          <w:szCs w:val="20"/>
        </w:rPr>
        <w:t xml:space="preserve"> wraz z połączeniem ze stropem.</w:t>
      </w:r>
    </w:p>
    <w:p w14:paraId="65819000" w14:textId="77777777" w:rsidR="007853DE" w:rsidRPr="00C020FF" w:rsidRDefault="007853DE" w:rsidP="00AB1147">
      <w:pPr>
        <w:spacing w:after="0"/>
        <w:jc w:val="both"/>
        <w:rPr>
          <w:rFonts w:ascii="Calibri" w:hAnsi="Calibri" w:cs="Calibri"/>
          <w:sz w:val="20"/>
          <w:szCs w:val="20"/>
        </w:rPr>
      </w:pPr>
      <w:r w:rsidRPr="00C020FF">
        <w:rPr>
          <w:rFonts w:ascii="Calibri" w:hAnsi="Calibri" w:cs="Calibri"/>
          <w:sz w:val="20"/>
          <w:szCs w:val="20"/>
          <w:vertAlign w:val="superscript"/>
        </w:rPr>
        <w:lastRenderedPageBreak/>
        <w:t xml:space="preserve">3)  </w:t>
      </w:r>
      <w:r w:rsidRPr="00C020FF">
        <w:rPr>
          <w:rFonts w:ascii="Calibri" w:hAnsi="Calibri" w:cs="Calibri"/>
          <w:sz w:val="20"/>
          <w:szCs w:val="20"/>
        </w:rPr>
        <w:t>- Wymagania nie dotyczą naświetli dachowych, świetlików, lukarn i okien połaciowych (z zastrzeżeniem § 218), jeśli otwory w połaci dachowej nie zajmują więcej niż 20% jej powierzchni; nie dotyczą także budynku, w którym nad najwyższą kondygnacją znajduje się strop albo inna przegroda, spełniająca kryteria określone w kol. 4.</w:t>
      </w:r>
    </w:p>
    <w:p w14:paraId="367E360E" w14:textId="77777777" w:rsidR="007853DE" w:rsidRPr="00C020FF" w:rsidRDefault="007853DE" w:rsidP="00AB1147">
      <w:pPr>
        <w:spacing w:after="0"/>
        <w:jc w:val="both"/>
        <w:rPr>
          <w:rFonts w:ascii="Calibri" w:hAnsi="Calibri" w:cs="Calibri"/>
          <w:sz w:val="20"/>
          <w:szCs w:val="20"/>
        </w:rPr>
      </w:pPr>
      <w:r w:rsidRPr="00C020FF">
        <w:rPr>
          <w:rFonts w:ascii="Calibri" w:hAnsi="Calibri" w:cs="Calibri"/>
          <w:sz w:val="20"/>
          <w:szCs w:val="20"/>
          <w:vertAlign w:val="superscript"/>
        </w:rPr>
        <w:t>4)</w:t>
      </w:r>
      <w:r w:rsidRPr="00C020FF">
        <w:rPr>
          <w:rFonts w:ascii="Calibri" w:hAnsi="Calibri" w:cs="Calibri"/>
          <w:sz w:val="20"/>
          <w:szCs w:val="20"/>
        </w:rPr>
        <w:t xml:space="preserve"> - Klasa odporności ogniowej dotyczy elementów wraz z uszczelnieniami złączy i dylatacjami.</w:t>
      </w:r>
    </w:p>
    <w:p w14:paraId="22EC79B3" w14:textId="0E264D20" w:rsidR="007853DE" w:rsidRPr="00C020FF" w:rsidRDefault="00F70AD1" w:rsidP="007853DE">
      <w:pPr>
        <w:numPr>
          <w:ilvl w:val="0"/>
          <w:numId w:val="23"/>
        </w:numPr>
        <w:tabs>
          <w:tab w:val="left" w:pos="567"/>
        </w:tabs>
        <w:spacing w:before="120" w:after="0" w:line="240" w:lineRule="auto"/>
        <w:ind w:left="567" w:hanging="567"/>
        <w:jc w:val="both"/>
        <w:rPr>
          <w:rFonts w:ascii="Calibri" w:hAnsi="Calibri" w:cs="Calibri"/>
        </w:rPr>
      </w:pPr>
      <w:r>
        <w:rPr>
          <w:rFonts w:ascii="Calibri" w:hAnsi="Calibri" w:cs="Calibri"/>
        </w:rPr>
        <w:t>w</w:t>
      </w:r>
      <w:r w:rsidR="007853DE" w:rsidRPr="00C020FF">
        <w:rPr>
          <w:rFonts w:ascii="Calibri" w:hAnsi="Calibri" w:cs="Calibri"/>
        </w:rPr>
        <w:t>szystkie projektowane elementy budynku będą nierozprzestrzeniające ognia NRO</w:t>
      </w:r>
      <w:r>
        <w:rPr>
          <w:rFonts w:ascii="Calibri" w:hAnsi="Calibri" w:cs="Calibri"/>
        </w:rPr>
        <w:t>;</w:t>
      </w:r>
    </w:p>
    <w:p w14:paraId="65058DDC" w14:textId="36200258" w:rsidR="007853DE" w:rsidRPr="00C020FF" w:rsidRDefault="000C6A66" w:rsidP="007853DE">
      <w:pPr>
        <w:numPr>
          <w:ilvl w:val="0"/>
          <w:numId w:val="23"/>
        </w:numPr>
        <w:tabs>
          <w:tab w:val="left" w:pos="567"/>
        </w:tabs>
        <w:spacing w:before="120" w:after="0" w:line="240" w:lineRule="auto"/>
        <w:ind w:left="567" w:hanging="567"/>
        <w:jc w:val="both"/>
        <w:rPr>
          <w:rFonts w:ascii="Calibri" w:hAnsi="Calibri" w:cs="Calibri"/>
        </w:rPr>
      </w:pPr>
      <w:proofErr w:type="spellStart"/>
      <w:r>
        <w:rPr>
          <w:rFonts w:ascii="Calibri" w:eastAsia="Arial Narrow" w:hAnsi="Calibri" w:cs="Calibri"/>
        </w:rPr>
        <w:t>p</w:t>
      </w:r>
      <w:r w:rsidR="007853DE" w:rsidRPr="00C020FF">
        <w:rPr>
          <w:rFonts w:ascii="Calibri" w:eastAsia="Arial Narrow" w:hAnsi="Calibri" w:cs="Calibri"/>
        </w:rPr>
        <w:t>rzekrycie</w:t>
      </w:r>
      <w:proofErr w:type="spellEnd"/>
      <w:r w:rsidR="007853DE" w:rsidRPr="00C020FF">
        <w:rPr>
          <w:rFonts w:ascii="Calibri" w:eastAsia="Arial Narrow" w:hAnsi="Calibri" w:cs="Calibri"/>
        </w:rPr>
        <w:t xml:space="preserve"> dachu będzie posiadać cechę nierozprzestrzeniania ognia</w:t>
      </w:r>
      <w:r w:rsidR="00846741">
        <w:rPr>
          <w:rFonts w:ascii="Calibri" w:eastAsia="Arial Narrow" w:hAnsi="Calibri" w:cs="Calibri"/>
        </w:rPr>
        <w:t xml:space="preserve"> </w:t>
      </w:r>
      <w:proofErr w:type="spellStart"/>
      <w:r w:rsidR="007853DE" w:rsidRPr="00C020FF">
        <w:rPr>
          <w:rFonts w:ascii="Calibri" w:eastAsia="Arial Narrow" w:hAnsi="Calibri" w:cs="Calibri"/>
        </w:rPr>
        <w:t>B</w:t>
      </w:r>
      <w:r w:rsidR="007853DE" w:rsidRPr="00C020FF">
        <w:rPr>
          <w:rFonts w:ascii="Calibri" w:eastAsia="Arial Narrow" w:hAnsi="Calibri" w:cs="Calibri"/>
          <w:vertAlign w:val="subscript"/>
        </w:rPr>
        <w:t>roof</w:t>
      </w:r>
      <w:proofErr w:type="spellEnd"/>
      <w:r w:rsidR="007853DE" w:rsidRPr="00C020FF">
        <w:rPr>
          <w:rFonts w:ascii="Calibri" w:eastAsia="Arial Narrow" w:hAnsi="Calibri" w:cs="Calibri"/>
        </w:rPr>
        <w:t>(t1), potwierdzoną badaniami reakcji na ogień - wg PN-EN 13501</w:t>
      </w:r>
      <w:r w:rsidR="00915E46">
        <w:rPr>
          <w:rFonts w:ascii="Calibri" w:eastAsia="Arial Narrow" w:hAnsi="Calibri" w:cs="Calibri"/>
        </w:rPr>
        <w:t>;</w:t>
      </w:r>
    </w:p>
    <w:p w14:paraId="14622FEC" w14:textId="77777777" w:rsidR="00C805BA" w:rsidRPr="00C805BA" w:rsidRDefault="00915E46" w:rsidP="007853DE">
      <w:pPr>
        <w:numPr>
          <w:ilvl w:val="0"/>
          <w:numId w:val="23"/>
        </w:numPr>
        <w:tabs>
          <w:tab w:val="left" w:pos="567"/>
        </w:tabs>
        <w:spacing w:after="0" w:line="240" w:lineRule="auto"/>
        <w:ind w:left="567" w:hanging="567"/>
        <w:jc w:val="both"/>
        <w:rPr>
          <w:rFonts w:ascii="Calibri" w:hAnsi="Calibri" w:cs="Calibri"/>
        </w:rPr>
      </w:pPr>
      <w:r>
        <w:rPr>
          <w:rFonts w:ascii="Calibri" w:eastAsia="Arial Narrow" w:hAnsi="Calibri" w:cs="Calibri"/>
        </w:rPr>
        <w:t>o</w:t>
      </w:r>
      <w:r w:rsidR="007853DE" w:rsidRPr="00C020FF">
        <w:rPr>
          <w:rFonts w:ascii="Calibri" w:eastAsia="Arial Narrow" w:hAnsi="Calibri" w:cs="Calibri"/>
        </w:rPr>
        <w:t>dporność konstrukcji żelbetowej zostanie zapewniony poprzez dobór odpowiedniej otuliny zbrojenia oraz odpowiedniego wytężenia elementów wg projektu konstrukcji</w:t>
      </w:r>
      <w:r w:rsidR="00C805BA">
        <w:rPr>
          <w:rFonts w:ascii="Calibri" w:eastAsia="Arial Narrow" w:hAnsi="Calibri" w:cs="Calibri"/>
        </w:rPr>
        <w:t>;</w:t>
      </w:r>
    </w:p>
    <w:p w14:paraId="212015DA" w14:textId="2A3C2C02" w:rsidR="007853DE" w:rsidRPr="00C020FF" w:rsidRDefault="00C805BA" w:rsidP="007853DE">
      <w:pPr>
        <w:numPr>
          <w:ilvl w:val="0"/>
          <w:numId w:val="23"/>
        </w:numPr>
        <w:tabs>
          <w:tab w:val="left" w:pos="567"/>
        </w:tabs>
        <w:spacing w:after="0" w:line="240" w:lineRule="auto"/>
        <w:ind w:left="567" w:hanging="567"/>
        <w:jc w:val="both"/>
        <w:rPr>
          <w:rFonts w:ascii="Calibri" w:hAnsi="Calibri" w:cs="Calibri"/>
        </w:rPr>
      </w:pPr>
      <w:r>
        <w:rPr>
          <w:rFonts w:ascii="Calibri" w:eastAsia="Arial Narrow" w:hAnsi="Calibri" w:cs="Calibri"/>
        </w:rPr>
        <w:t>o</w:t>
      </w:r>
      <w:r w:rsidR="007853DE" w:rsidRPr="00C020FF">
        <w:rPr>
          <w:rFonts w:ascii="Calibri" w:eastAsia="Arial Narrow" w:hAnsi="Calibri" w:cs="Calibri"/>
        </w:rPr>
        <w:t>dporność ścian zapewniona zostanie poprzez dobór odpowiedniej grubości elementu wg projektu konstrukcji</w:t>
      </w:r>
      <w:r>
        <w:rPr>
          <w:rFonts w:ascii="Calibri" w:eastAsia="Arial Narrow" w:hAnsi="Calibri" w:cs="Calibri"/>
        </w:rPr>
        <w:t>;</w:t>
      </w:r>
    </w:p>
    <w:p w14:paraId="66F3195F" w14:textId="51ACC2E7" w:rsidR="007853DE" w:rsidRPr="00C020FF" w:rsidRDefault="006875F7" w:rsidP="007853DE">
      <w:pPr>
        <w:numPr>
          <w:ilvl w:val="0"/>
          <w:numId w:val="23"/>
        </w:numPr>
        <w:tabs>
          <w:tab w:val="left" w:pos="567"/>
        </w:tabs>
        <w:spacing w:after="0" w:line="240" w:lineRule="auto"/>
        <w:ind w:left="567" w:hanging="567"/>
        <w:jc w:val="both"/>
        <w:rPr>
          <w:rFonts w:ascii="Calibri" w:hAnsi="Calibri" w:cs="Calibri"/>
        </w:rPr>
      </w:pPr>
      <w:proofErr w:type="spellStart"/>
      <w:r>
        <w:rPr>
          <w:rFonts w:ascii="Calibri" w:hAnsi="Calibri" w:cs="Calibri"/>
        </w:rPr>
        <w:t>przekrycie</w:t>
      </w:r>
      <w:proofErr w:type="spellEnd"/>
      <w:r>
        <w:rPr>
          <w:rFonts w:ascii="Calibri" w:hAnsi="Calibri" w:cs="Calibri"/>
        </w:rPr>
        <w:t xml:space="preserve"> </w:t>
      </w:r>
      <w:r w:rsidR="00404972">
        <w:rPr>
          <w:rFonts w:ascii="Calibri" w:hAnsi="Calibri" w:cs="Calibri"/>
        </w:rPr>
        <w:t>d</w:t>
      </w:r>
      <w:r w:rsidR="007853DE" w:rsidRPr="00C020FF">
        <w:rPr>
          <w:rFonts w:ascii="Calibri" w:hAnsi="Calibri" w:cs="Calibri"/>
        </w:rPr>
        <w:t>ach</w:t>
      </w:r>
      <w:r>
        <w:rPr>
          <w:rFonts w:ascii="Calibri" w:hAnsi="Calibri" w:cs="Calibri"/>
        </w:rPr>
        <w:t>u</w:t>
      </w:r>
      <w:r w:rsidR="007853DE" w:rsidRPr="00C020FF">
        <w:rPr>
          <w:rFonts w:ascii="Calibri" w:hAnsi="Calibri" w:cs="Calibri"/>
        </w:rPr>
        <w:t xml:space="preserve"> budynku</w:t>
      </w:r>
      <w:r>
        <w:rPr>
          <w:rFonts w:ascii="Calibri" w:hAnsi="Calibri" w:cs="Calibri"/>
        </w:rPr>
        <w:t xml:space="preserve"> z żelbetowych płyt korytkowych </w:t>
      </w:r>
      <w:r w:rsidR="00763E11">
        <w:rPr>
          <w:rFonts w:ascii="Calibri" w:hAnsi="Calibri" w:cs="Calibri"/>
        </w:rPr>
        <w:t xml:space="preserve">będzie </w:t>
      </w:r>
      <w:r w:rsidR="007853DE" w:rsidRPr="00C020FF">
        <w:rPr>
          <w:rFonts w:ascii="Calibri" w:hAnsi="Calibri" w:cs="Calibri"/>
        </w:rPr>
        <w:t xml:space="preserve">posiadać konstrukcję </w:t>
      </w:r>
      <w:r w:rsidR="009A2B71">
        <w:rPr>
          <w:rFonts w:ascii="Calibri" w:hAnsi="Calibri" w:cs="Calibri"/>
        </w:rPr>
        <w:t xml:space="preserve">prefabrykowaną </w:t>
      </w:r>
      <w:r w:rsidR="005F1AEC">
        <w:rPr>
          <w:rFonts w:ascii="Calibri" w:hAnsi="Calibri" w:cs="Calibri"/>
        </w:rPr>
        <w:t xml:space="preserve">na </w:t>
      </w:r>
      <w:r w:rsidR="009A2B71">
        <w:rPr>
          <w:rFonts w:ascii="Calibri" w:hAnsi="Calibri" w:cs="Calibri"/>
        </w:rPr>
        <w:t xml:space="preserve">stropie </w:t>
      </w:r>
      <w:r w:rsidR="007853DE" w:rsidRPr="00C020FF">
        <w:rPr>
          <w:rFonts w:ascii="Calibri" w:hAnsi="Calibri" w:cs="Calibri"/>
        </w:rPr>
        <w:t>żelbetow</w:t>
      </w:r>
      <w:r w:rsidR="005F1AEC">
        <w:rPr>
          <w:rFonts w:ascii="Calibri" w:hAnsi="Calibri" w:cs="Calibri"/>
        </w:rPr>
        <w:t>ym</w:t>
      </w:r>
      <w:r w:rsidR="007853DE" w:rsidRPr="00C020FF">
        <w:rPr>
          <w:rFonts w:ascii="Calibri" w:hAnsi="Calibri" w:cs="Calibri"/>
        </w:rPr>
        <w:t xml:space="preserve"> w klasie odporności ogniowej REI60</w:t>
      </w:r>
      <w:r w:rsidR="003656D1">
        <w:rPr>
          <w:rFonts w:ascii="Calibri" w:hAnsi="Calibri" w:cs="Calibri"/>
        </w:rPr>
        <w:t>;</w:t>
      </w:r>
    </w:p>
    <w:p w14:paraId="17212ECD" w14:textId="6B1C9EA0" w:rsidR="007853DE" w:rsidRPr="00C020FF" w:rsidRDefault="003656D1" w:rsidP="007853DE">
      <w:pPr>
        <w:numPr>
          <w:ilvl w:val="0"/>
          <w:numId w:val="23"/>
        </w:numPr>
        <w:tabs>
          <w:tab w:val="left" w:pos="567"/>
        </w:tabs>
        <w:spacing w:after="0" w:line="240" w:lineRule="auto"/>
        <w:ind w:left="567" w:hanging="567"/>
        <w:jc w:val="both"/>
        <w:rPr>
          <w:rFonts w:ascii="Calibri" w:hAnsi="Calibri" w:cs="Calibri"/>
        </w:rPr>
      </w:pPr>
      <w:r>
        <w:rPr>
          <w:rFonts w:ascii="Calibri" w:hAnsi="Calibri" w:cs="Calibri"/>
        </w:rPr>
        <w:t>o</w:t>
      </w:r>
      <w:r w:rsidR="007853DE" w:rsidRPr="00C020FF">
        <w:rPr>
          <w:rFonts w:ascii="Calibri" w:hAnsi="Calibri" w:cs="Calibri"/>
        </w:rPr>
        <w:t>kładziny sufitów oraz sufity podwieszone będą wykonane z materiałów niepalnych lub niezapalnych, niekapiących i nieodpadających pod wpływem ognia</w:t>
      </w:r>
      <w:r>
        <w:rPr>
          <w:rFonts w:ascii="Calibri" w:hAnsi="Calibri" w:cs="Calibri"/>
        </w:rPr>
        <w:t>;</w:t>
      </w:r>
    </w:p>
    <w:p w14:paraId="6F0D276A" w14:textId="12161F6C" w:rsidR="007853DE" w:rsidRPr="00C020FF" w:rsidRDefault="003656D1" w:rsidP="007853DE">
      <w:pPr>
        <w:pStyle w:val="Akapitzlist"/>
        <w:widowControl w:val="0"/>
        <w:numPr>
          <w:ilvl w:val="0"/>
          <w:numId w:val="23"/>
        </w:numPr>
        <w:tabs>
          <w:tab w:val="left" w:pos="567"/>
          <w:tab w:val="left" w:pos="1287"/>
        </w:tabs>
        <w:suppressAutoHyphens/>
        <w:autoSpaceDN w:val="0"/>
        <w:spacing w:after="0" w:line="240" w:lineRule="auto"/>
        <w:ind w:left="567" w:hanging="567"/>
        <w:contextualSpacing w:val="0"/>
        <w:jc w:val="both"/>
        <w:textAlignment w:val="baseline"/>
        <w:rPr>
          <w:rFonts w:ascii="Calibri" w:hAnsi="Calibri" w:cs="Calibri"/>
        </w:rPr>
      </w:pPr>
      <w:r>
        <w:rPr>
          <w:rFonts w:ascii="Calibri" w:hAnsi="Calibri" w:cs="Calibri"/>
        </w:rPr>
        <w:t>s</w:t>
      </w:r>
      <w:r w:rsidR="007853DE" w:rsidRPr="00C020FF">
        <w:rPr>
          <w:rFonts w:ascii="Calibri" w:hAnsi="Calibri" w:cs="Calibri"/>
        </w:rPr>
        <w:t>tosowanie do wykończenia wnętrz materiałów i wyrobów budowlanych łatwo zapalnych, których produkty rozkładu termicznego są bardzo toksyczne lub intensywnie dymiące, jest zabronione</w:t>
      </w:r>
      <w:r>
        <w:rPr>
          <w:rFonts w:ascii="Calibri" w:hAnsi="Calibri" w:cs="Calibri"/>
        </w:rPr>
        <w:t>;</w:t>
      </w:r>
    </w:p>
    <w:p w14:paraId="66AE0F82" w14:textId="6F2551F5" w:rsidR="007853DE" w:rsidRPr="00C020FF" w:rsidRDefault="0052605F" w:rsidP="007853DE">
      <w:pPr>
        <w:pStyle w:val="Akapitzlist"/>
        <w:widowControl w:val="0"/>
        <w:numPr>
          <w:ilvl w:val="0"/>
          <w:numId w:val="23"/>
        </w:numPr>
        <w:tabs>
          <w:tab w:val="left" w:pos="567"/>
          <w:tab w:val="left" w:pos="1287"/>
        </w:tabs>
        <w:suppressAutoHyphens/>
        <w:autoSpaceDN w:val="0"/>
        <w:spacing w:after="0" w:line="240" w:lineRule="auto"/>
        <w:ind w:left="567" w:hanging="567"/>
        <w:contextualSpacing w:val="0"/>
        <w:jc w:val="both"/>
        <w:textAlignment w:val="baseline"/>
        <w:rPr>
          <w:rFonts w:ascii="Calibri" w:hAnsi="Calibri" w:cs="Calibri"/>
        </w:rPr>
      </w:pPr>
      <w:r>
        <w:rPr>
          <w:rFonts w:ascii="Calibri" w:hAnsi="Calibri" w:cs="Calibri"/>
        </w:rPr>
        <w:t>n</w:t>
      </w:r>
      <w:r w:rsidR="007853DE" w:rsidRPr="00C020FF">
        <w:rPr>
          <w:rFonts w:ascii="Calibri" w:hAnsi="Calibri" w:cs="Calibri"/>
        </w:rPr>
        <w:t>a drogach komunikacji ogólnej, służących celom ewakuacji, stosowanie materiałów i wyrobów budowlanych łatwo zapalnych jest zabronione.</w:t>
      </w:r>
    </w:p>
    <w:p w14:paraId="3E95CDC3" w14:textId="1B9BEBB2" w:rsidR="007853DE" w:rsidRPr="00C020FF" w:rsidRDefault="0052605F" w:rsidP="007853DE">
      <w:pPr>
        <w:pStyle w:val="Akapitzlist"/>
        <w:widowControl w:val="0"/>
        <w:numPr>
          <w:ilvl w:val="0"/>
          <w:numId w:val="23"/>
        </w:numPr>
        <w:tabs>
          <w:tab w:val="left" w:pos="567"/>
          <w:tab w:val="left" w:pos="1287"/>
        </w:tabs>
        <w:suppressAutoHyphens/>
        <w:autoSpaceDN w:val="0"/>
        <w:spacing w:after="0" w:line="240" w:lineRule="auto"/>
        <w:ind w:left="567" w:hanging="567"/>
        <w:contextualSpacing w:val="0"/>
        <w:jc w:val="both"/>
        <w:textAlignment w:val="baseline"/>
        <w:rPr>
          <w:rFonts w:ascii="Calibri" w:hAnsi="Calibri" w:cs="Calibri"/>
        </w:rPr>
      </w:pPr>
      <w:r>
        <w:rPr>
          <w:rFonts w:ascii="Calibri" w:hAnsi="Calibri" w:cs="Calibri"/>
        </w:rPr>
        <w:t>w</w:t>
      </w:r>
      <w:r w:rsidR="007853DE" w:rsidRPr="00C020FF">
        <w:rPr>
          <w:rFonts w:ascii="Calibri" w:hAnsi="Calibri" w:cs="Calibri"/>
        </w:rPr>
        <w:t xml:space="preserve"> strefie pożarowej ZL II klasa odporności ogniowej przegród wewnętrznych od dróg komunikacji ogólnej oraz od innych pomieszczeń, będzie wynosić dla ścian co najmniej – EI30.</w:t>
      </w:r>
    </w:p>
    <w:p w14:paraId="14037C06" w14:textId="5C7CDD22" w:rsidR="007853DE" w:rsidRPr="00C020FF" w:rsidRDefault="005A2193" w:rsidP="007853DE">
      <w:pPr>
        <w:pStyle w:val="Akapitzlist"/>
        <w:widowControl w:val="0"/>
        <w:numPr>
          <w:ilvl w:val="0"/>
          <w:numId w:val="23"/>
        </w:numPr>
        <w:tabs>
          <w:tab w:val="left" w:pos="567"/>
          <w:tab w:val="left" w:pos="1287"/>
        </w:tabs>
        <w:suppressAutoHyphens/>
        <w:autoSpaceDN w:val="0"/>
        <w:spacing w:after="0" w:line="240" w:lineRule="auto"/>
        <w:ind w:left="567" w:hanging="567"/>
        <w:contextualSpacing w:val="0"/>
        <w:jc w:val="both"/>
        <w:textAlignment w:val="baseline"/>
        <w:rPr>
          <w:rFonts w:ascii="Calibri" w:hAnsi="Calibri" w:cs="Calibri"/>
        </w:rPr>
      </w:pPr>
      <w:r>
        <w:rPr>
          <w:rFonts w:ascii="Calibri" w:hAnsi="Calibri" w:cs="Calibri"/>
        </w:rPr>
        <w:t>ś</w:t>
      </w:r>
      <w:r w:rsidR="007853DE" w:rsidRPr="00C020FF">
        <w:rPr>
          <w:rFonts w:ascii="Calibri" w:hAnsi="Calibri" w:cs="Calibri"/>
        </w:rPr>
        <w:t>ciany wewnętrzne zespołu pomieszczeń przez które prowadzone jest przejście ewakuacyjne (ewakuacja przez nie więcej niż trzy pomieszczenia) nie stawia się wymagań klasy odporności ogniowej</w:t>
      </w:r>
      <w:r w:rsidR="004C77BB">
        <w:rPr>
          <w:rFonts w:ascii="Calibri" w:hAnsi="Calibri" w:cs="Calibri"/>
        </w:rPr>
        <w:t>;</w:t>
      </w:r>
      <w:r w:rsidR="007853DE" w:rsidRPr="00C020FF">
        <w:rPr>
          <w:rFonts w:ascii="Calibri" w:hAnsi="Calibri" w:cs="Calibri"/>
        </w:rPr>
        <w:t xml:space="preserve"> </w:t>
      </w:r>
      <w:r w:rsidR="004C77BB">
        <w:rPr>
          <w:rFonts w:ascii="Calibri" w:hAnsi="Calibri" w:cs="Calibri"/>
        </w:rPr>
        <w:t>ś</w:t>
      </w:r>
      <w:r w:rsidR="007853DE" w:rsidRPr="00C020FF">
        <w:rPr>
          <w:rFonts w:ascii="Calibri" w:hAnsi="Calibri" w:cs="Calibri"/>
        </w:rPr>
        <w:t xml:space="preserve">ciany takie </w:t>
      </w:r>
      <w:r w:rsidR="00342109" w:rsidRPr="00C020FF">
        <w:rPr>
          <w:rFonts w:ascii="Calibri" w:hAnsi="Calibri" w:cs="Calibri"/>
        </w:rPr>
        <w:t xml:space="preserve">będą </w:t>
      </w:r>
      <w:r w:rsidR="007853DE" w:rsidRPr="00C020FF">
        <w:rPr>
          <w:rFonts w:ascii="Calibri" w:hAnsi="Calibri" w:cs="Calibri"/>
        </w:rPr>
        <w:t>spełniać warunek nierozprzestrzeniania ognia.</w:t>
      </w:r>
    </w:p>
    <w:p w14:paraId="64B99EE9" w14:textId="4D07BDD5" w:rsidR="007853DE" w:rsidRPr="00C020FF" w:rsidRDefault="0052605F" w:rsidP="007853DE">
      <w:pPr>
        <w:pStyle w:val="Akapitzlist"/>
        <w:widowControl w:val="0"/>
        <w:numPr>
          <w:ilvl w:val="0"/>
          <w:numId w:val="23"/>
        </w:numPr>
        <w:tabs>
          <w:tab w:val="left" w:pos="567"/>
          <w:tab w:val="left" w:pos="1287"/>
        </w:tabs>
        <w:suppressAutoHyphens/>
        <w:autoSpaceDN w:val="0"/>
        <w:spacing w:after="0" w:line="240" w:lineRule="auto"/>
        <w:ind w:left="567" w:hanging="567"/>
        <w:contextualSpacing w:val="0"/>
        <w:jc w:val="both"/>
        <w:textAlignment w:val="baseline"/>
        <w:rPr>
          <w:rFonts w:ascii="Calibri" w:hAnsi="Calibri" w:cs="Calibri"/>
        </w:rPr>
      </w:pPr>
      <w:r>
        <w:rPr>
          <w:rFonts w:ascii="Calibri" w:hAnsi="Calibri" w:cs="Calibri"/>
        </w:rPr>
        <w:t>w</w:t>
      </w:r>
      <w:r w:rsidR="007853DE" w:rsidRPr="00C020FF">
        <w:rPr>
          <w:rFonts w:ascii="Calibri" w:hAnsi="Calibri" w:cs="Calibri"/>
        </w:rPr>
        <w:t xml:space="preserve"> przypadku stosowania okładzin elewacyjnych - elementy te będą mocowane do konstrukcji budynku w sposób uniemożliwiający ich odpadanie w przypadku pożaru w czasie krótszym niż 60 minut</w:t>
      </w:r>
      <w:r w:rsidR="00342109">
        <w:rPr>
          <w:rFonts w:ascii="Calibri" w:hAnsi="Calibri" w:cs="Calibri"/>
        </w:rPr>
        <w:t>;</w:t>
      </w:r>
    </w:p>
    <w:p w14:paraId="40123B58" w14:textId="53643554" w:rsidR="007853DE" w:rsidRPr="00C020FF" w:rsidRDefault="00342109" w:rsidP="007853DE">
      <w:pPr>
        <w:pStyle w:val="Akapitzlist"/>
        <w:widowControl w:val="0"/>
        <w:numPr>
          <w:ilvl w:val="0"/>
          <w:numId w:val="23"/>
        </w:numPr>
        <w:tabs>
          <w:tab w:val="left" w:pos="567"/>
          <w:tab w:val="left" w:pos="1287"/>
        </w:tabs>
        <w:suppressAutoHyphens/>
        <w:autoSpaceDN w:val="0"/>
        <w:spacing w:after="0" w:line="240" w:lineRule="auto"/>
        <w:ind w:left="567" w:hanging="567"/>
        <w:contextualSpacing w:val="0"/>
        <w:jc w:val="both"/>
        <w:textAlignment w:val="baseline"/>
        <w:rPr>
          <w:rFonts w:ascii="Calibri" w:hAnsi="Calibri" w:cs="Calibri"/>
        </w:rPr>
      </w:pPr>
      <w:r>
        <w:rPr>
          <w:rFonts w:ascii="Calibri" w:hAnsi="Calibri" w:cs="Calibri"/>
        </w:rPr>
        <w:t>e</w:t>
      </w:r>
      <w:r w:rsidR="007853DE" w:rsidRPr="00C020FF">
        <w:rPr>
          <w:rFonts w:ascii="Calibri" w:hAnsi="Calibri" w:cs="Calibri"/>
        </w:rPr>
        <w:t>wentualne witryny szklane w ścianach wewnętrznych stanowiących obudowę poziomych dróg ewakuacyjnych w klasie co najmniej EI15;</w:t>
      </w:r>
    </w:p>
    <w:p w14:paraId="38A3FB96" w14:textId="77777777" w:rsidR="003B4388" w:rsidRDefault="00342109" w:rsidP="007853DE">
      <w:pPr>
        <w:pStyle w:val="Akapitzlist"/>
        <w:widowControl w:val="0"/>
        <w:numPr>
          <w:ilvl w:val="0"/>
          <w:numId w:val="23"/>
        </w:numPr>
        <w:tabs>
          <w:tab w:val="left" w:pos="567"/>
          <w:tab w:val="left" w:pos="1287"/>
        </w:tabs>
        <w:suppressAutoHyphens/>
        <w:autoSpaceDN w:val="0"/>
        <w:spacing w:after="0" w:line="240" w:lineRule="auto"/>
        <w:ind w:left="567" w:hanging="567"/>
        <w:contextualSpacing w:val="0"/>
        <w:jc w:val="both"/>
        <w:textAlignment w:val="baseline"/>
        <w:rPr>
          <w:rFonts w:ascii="Calibri" w:hAnsi="Calibri" w:cs="Calibri"/>
        </w:rPr>
      </w:pPr>
      <w:r>
        <w:rPr>
          <w:rFonts w:ascii="Calibri" w:hAnsi="Calibri" w:cs="Calibri"/>
        </w:rPr>
        <w:t>p</w:t>
      </w:r>
      <w:r w:rsidR="007853DE" w:rsidRPr="00C020FF">
        <w:rPr>
          <w:rFonts w:ascii="Calibri" w:hAnsi="Calibri" w:cs="Calibri"/>
        </w:rPr>
        <w:t>rzewody spalinowe i dymowe będą wykonane z wyrobów niepalnych</w:t>
      </w:r>
      <w:r>
        <w:rPr>
          <w:rFonts w:ascii="Calibri" w:hAnsi="Calibri" w:cs="Calibri"/>
        </w:rPr>
        <w:t>;</w:t>
      </w:r>
      <w:r w:rsidR="007853DE" w:rsidRPr="00C020FF">
        <w:rPr>
          <w:rFonts w:ascii="Calibri" w:hAnsi="Calibri" w:cs="Calibri"/>
        </w:rPr>
        <w:t xml:space="preserve"> </w:t>
      </w:r>
    </w:p>
    <w:p w14:paraId="167B6BA0" w14:textId="0001B37E" w:rsidR="007853DE" w:rsidRPr="00C020FF" w:rsidRDefault="003B4388" w:rsidP="007853DE">
      <w:pPr>
        <w:pStyle w:val="Akapitzlist"/>
        <w:widowControl w:val="0"/>
        <w:numPr>
          <w:ilvl w:val="0"/>
          <w:numId w:val="23"/>
        </w:numPr>
        <w:tabs>
          <w:tab w:val="left" w:pos="567"/>
          <w:tab w:val="left" w:pos="1287"/>
        </w:tabs>
        <w:suppressAutoHyphens/>
        <w:autoSpaceDN w:val="0"/>
        <w:spacing w:after="0" w:line="240" w:lineRule="auto"/>
        <w:ind w:left="567" w:hanging="567"/>
        <w:contextualSpacing w:val="0"/>
        <w:jc w:val="both"/>
        <w:textAlignment w:val="baseline"/>
        <w:rPr>
          <w:rFonts w:ascii="Calibri" w:hAnsi="Calibri" w:cs="Calibri"/>
        </w:rPr>
      </w:pPr>
      <w:r>
        <w:rPr>
          <w:rFonts w:ascii="Calibri" w:hAnsi="Calibri" w:cs="Calibri"/>
        </w:rPr>
        <w:t>p</w:t>
      </w:r>
      <w:r w:rsidR="007853DE" w:rsidRPr="00C020FF">
        <w:rPr>
          <w:rFonts w:ascii="Calibri" w:hAnsi="Calibri" w:cs="Calibri"/>
        </w:rPr>
        <w:t>rzewody lub obudowa przewodów spalinowych i dymowych będzie spełniać wymagania określone w Polskiej Normie dotyczącej badań ogniowych małych kominów</w:t>
      </w:r>
      <w:r>
        <w:rPr>
          <w:rFonts w:ascii="Calibri" w:hAnsi="Calibri" w:cs="Calibri"/>
        </w:rPr>
        <w:t>;</w:t>
      </w:r>
      <w:r w:rsidR="007853DE" w:rsidRPr="00C020FF">
        <w:rPr>
          <w:rFonts w:ascii="Calibri" w:hAnsi="Calibri" w:cs="Calibri"/>
        </w:rPr>
        <w:t xml:space="preserve"> </w:t>
      </w:r>
      <w:r>
        <w:rPr>
          <w:rFonts w:ascii="Calibri" w:hAnsi="Calibri" w:cs="Calibri"/>
        </w:rPr>
        <w:t>d</w:t>
      </w:r>
      <w:r w:rsidR="007853DE" w:rsidRPr="00C020FF">
        <w:rPr>
          <w:rFonts w:ascii="Calibri" w:hAnsi="Calibri" w:cs="Calibri"/>
        </w:rPr>
        <w:t xml:space="preserve">opuszcza się wykonanie obudowy, z cegły pełnej grubości 12 cm, murowanej na zaprawie cementowo-wapiennej, </w:t>
      </w:r>
      <w:r>
        <w:rPr>
          <w:rFonts w:ascii="Calibri" w:hAnsi="Calibri" w:cs="Calibri"/>
        </w:rPr>
        <w:t xml:space="preserve">                                       </w:t>
      </w:r>
      <w:r w:rsidR="007853DE" w:rsidRPr="00C020FF">
        <w:rPr>
          <w:rFonts w:ascii="Calibri" w:hAnsi="Calibri" w:cs="Calibri"/>
        </w:rPr>
        <w:t>z zewnętrznym tynkiem lub spoinowaniem.</w:t>
      </w:r>
    </w:p>
    <w:p w14:paraId="17DC85A3" w14:textId="77777777" w:rsidR="007853DE" w:rsidRPr="00C020FF" w:rsidRDefault="007853DE" w:rsidP="007853DE">
      <w:pPr>
        <w:spacing w:before="120"/>
        <w:jc w:val="both"/>
        <w:rPr>
          <w:rFonts w:ascii="Calibri" w:eastAsia="Arial Narrow" w:hAnsi="Calibri" w:cs="Calibri"/>
        </w:rPr>
      </w:pPr>
      <w:r w:rsidRPr="00C020FF">
        <w:rPr>
          <w:rFonts w:ascii="Calibri" w:eastAsia="Arial Narrow" w:hAnsi="Calibri" w:cs="Calibri"/>
        </w:rPr>
        <w:t>Cecha nierozprzestrzeniania ognia (NRO) w przypadku każdego elementu budynku (w tym i warstw elewacyjnych), z wyjątkiem wyrobów wykonanych w całości z materiałów niepalnych, zostanie potwierdzona badaniami reakcji na ogień. Warunek ten, z wyłączeniem ścian zewnętrznych przy działaniu ognia z zewnątrz budynku, spełniają elementy (oznaczenia: A-klasa podstawowa, s-wydzielanie dymu,</w:t>
      </w:r>
      <w:r w:rsidRPr="00C020FF">
        <w:rPr>
          <w:rFonts w:ascii="Calibri" w:eastAsia="Arial Narrow" w:hAnsi="Calibri" w:cs="Calibri"/>
        </w:rPr>
        <w:br/>
        <w:t>d-płonące krople):</w:t>
      </w:r>
    </w:p>
    <w:p w14:paraId="01FF6DA6" w14:textId="77777777" w:rsidR="007853DE" w:rsidRPr="00C020FF" w:rsidRDefault="007853DE" w:rsidP="007853DE">
      <w:pPr>
        <w:numPr>
          <w:ilvl w:val="0"/>
          <w:numId w:val="23"/>
        </w:numPr>
        <w:tabs>
          <w:tab w:val="left" w:pos="567"/>
        </w:tabs>
        <w:suppressAutoHyphens/>
        <w:spacing w:after="0" w:line="240" w:lineRule="auto"/>
        <w:ind w:left="567" w:hanging="425"/>
        <w:jc w:val="both"/>
        <w:rPr>
          <w:rFonts w:ascii="Calibri" w:eastAsia="Arial Narrow" w:hAnsi="Calibri" w:cs="Calibri"/>
        </w:rPr>
      </w:pPr>
      <w:r w:rsidRPr="00C020FF">
        <w:rPr>
          <w:rFonts w:ascii="Calibri" w:eastAsia="Arial Narrow" w:hAnsi="Calibri" w:cs="Calibri"/>
        </w:rPr>
        <w:t>wykonane z wyrobów klasy reakcji na ogień: A1; A2-s1, d0 A2-s2, d0; A2-s3, d0; B-s1, d0; Bs-2, d0,</w:t>
      </w:r>
    </w:p>
    <w:p w14:paraId="3F1E2BF5" w14:textId="77777777" w:rsidR="007853DE" w:rsidRPr="00C020FF" w:rsidRDefault="007853DE" w:rsidP="007853DE">
      <w:pPr>
        <w:numPr>
          <w:ilvl w:val="0"/>
          <w:numId w:val="23"/>
        </w:numPr>
        <w:tabs>
          <w:tab w:val="left" w:pos="567"/>
        </w:tabs>
        <w:suppressAutoHyphens/>
        <w:spacing w:after="0" w:line="240" w:lineRule="auto"/>
        <w:ind w:left="567" w:hanging="425"/>
        <w:jc w:val="both"/>
        <w:rPr>
          <w:rFonts w:ascii="Calibri" w:eastAsia="Arial Narrow" w:hAnsi="Calibri" w:cs="Calibri"/>
        </w:rPr>
      </w:pPr>
      <w:r w:rsidRPr="00C020FF">
        <w:rPr>
          <w:rFonts w:ascii="Calibri" w:eastAsia="Arial Narrow" w:hAnsi="Calibri" w:cs="Calibri"/>
        </w:rPr>
        <w:t>stanowiące wyrób o klasie reakcji na ogień: A1; A2-s1, d0; A2-s2, d0; A2-s3, d0; B-s1,d0; B-s2, d0, przy czym warstwa izolacyjna elementów warstwowych powinna mieć klasę reakcji na ogień co najmniej E.</w:t>
      </w:r>
    </w:p>
    <w:p w14:paraId="038927C2" w14:textId="77777777" w:rsidR="007853DE" w:rsidRPr="00C020FF" w:rsidRDefault="007853DE" w:rsidP="007C6244">
      <w:pPr>
        <w:pStyle w:val="Nagwek2"/>
        <w:numPr>
          <w:ilvl w:val="0"/>
          <w:numId w:val="40"/>
        </w:numPr>
        <w:spacing w:before="120" w:after="180" w:line="276" w:lineRule="auto"/>
        <w:ind w:left="425" w:hanging="425"/>
        <w:jc w:val="both"/>
        <w:rPr>
          <w:rFonts w:ascii="Arial" w:eastAsia="Times New Roman" w:hAnsi="Arial" w:cs="Arial"/>
          <w:b w:val="0"/>
          <w:color w:val="auto"/>
          <w:sz w:val="20"/>
          <w:szCs w:val="20"/>
        </w:rPr>
      </w:pPr>
      <w:bookmarkStart w:id="153" w:name="_Toc171930453"/>
      <w:bookmarkStart w:id="154" w:name="_Toc188010569"/>
      <w:r w:rsidRPr="00C020FF">
        <w:rPr>
          <w:rFonts w:ascii="Arial" w:eastAsia="TimesNewRomanPSMT" w:hAnsi="Arial" w:cs="Arial"/>
          <w:color w:val="auto"/>
          <w:sz w:val="20"/>
          <w:szCs w:val="20"/>
        </w:rPr>
        <w:t>Informacje o występowaniu materiałów wybuchowych oraz zagrożenia wybuchem, w tym pomieszczeń zagrożonych wybuchem</w:t>
      </w:r>
      <w:bookmarkEnd w:id="153"/>
      <w:bookmarkEnd w:id="154"/>
    </w:p>
    <w:p w14:paraId="3FC6E81C" w14:textId="77777777" w:rsidR="007853DE" w:rsidRPr="00C020FF" w:rsidRDefault="007853DE" w:rsidP="007853DE">
      <w:pPr>
        <w:jc w:val="both"/>
        <w:rPr>
          <w:rFonts w:ascii="Calibri" w:hAnsi="Calibri" w:cs="Calibri"/>
          <w:iCs/>
        </w:rPr>
      </w:pPr>
      <w:r w:rsidRPr="00C020FF">
        <w:rPr>
          <w:rFonts w:ascii="Calibri" w:hAnsi="Calibri" w:cs="Calibri"/>
          <w:iCs/>
        </w:rPr>
        <w:t>W budynku nie będzie się prowadzić procesów technologicznych z użyciem materiałów mogących wytworzyć mieszaniny wybuchowe, ponadto nie występują materiały (gazy i pyły) mogące stwarzać niebezpieczeństwo wybuchu. Nie występują strefy zagrożenia wybuchem.</w:t>
      </w:r>
    </w:p>
    <w:p w14:paraId="4CC36193" w14:textId="77777777" w:rsidR="007853DE" w:rsidRPr="00C020FF" w:rsidRDefault="007853DE" w:rsidP="007C6244">
      <w:pPr>
        <w:pStyle w:val="Nagwek2"/>
        <w:numPr>
          <w:ilvl w:val="0"/>
          <w:numId w:val="40"/>
        </w:numPr>
        <w:spacing w:before="180" w:after="180" w:line="276" w:lineRule="auto"/>
        <w:ind w:left="426" w:hanging="426"/>
        <w:jc w:val="both"/>
        <w:rPr>
          <w:rFonts w:ascii="Arial" w:hAnsi="Arial" w:cs="Arial"/>
          <w:b w:val="0"/>
          <w:iCs/>
          <w:color w:val="auto"/>
          <w:sz w:val="20"/>
          <w:szCs w:val="20"/>
        </w:rPr>
      </w:pPr>
      <w:bookmarkStart w:id="155" w:name="_Toc489591104"/>
      <w:bookmarkStart w:id="156" w:name="_Toc495336043"/>
      <w:bookmarkStart w:id="157" w:name="_Toc171930454"/>
      <w:bookmarkStart w:id="158" w:name="_Toc188010570"/>
      <w:r w:rsidRPr="00C020FF">
        <w:rPr>
          <w:rFonts w:ascii="Arial" w:hAnsi="Arial" w:cs="Arial"/>
          <w:color w:val="auto"/>
          <w:sz w:val="20"/>
          <w:szCs w:val="20"/>
        </w:rPr>
        <w:lastRenderedPageBreak/>
        <w:t>Informacja o usytuowaniu z uwagi na bezpieczeństwo pożarowe, w tym odległość od obiektów sąsiadujących.</w:t>
      </w:r>
      <w:bookmarkEnd w:id="155"/>
      <w:bookmarkEnd w:id="156"/>
      <w:bookmarkEnd w:id="157"/>
      <w:bookmarkEnd w:id="158"/>
    </w:p>
    <w:p w14:paraId="7E83115A" w14:textId="06E0F7C8" w:rsidR="007853DE" w:rsidRPr="00C020FF" w:rsidRDefault="007853DE" w:rsidP="007853DE">
      <w:pPr>
        <w:tabs>
          <w:tab w:val="left" w:pos="2552"/>
        </w:tabs>
        <w:autoSpaceDE w:val="0"/>
        <w:autoSpaceDN w:val="0"/>
        <w:adjustRightInd w:val="0"/>
        <w:spacing w:before="120"/>
        <w:jc w:val="both"/>
        <w:rPr>
          <w:rFonts w:ascii="Calibri" w:eastAsia="ArialMT" w:hAnsi="Calibri" w:cs="Calibri"/>
        </w:rPr>
      </w:pPr>
      <w:bookmarkStart w:id="159" w:name="_Hlk65138830"/>
      <w:bookmarkStart w:id="160" w:name="_Hlk503210104"/>
      <w:r w:rsidRPr="00C020FF">
        <w:rPr>
          <w:rFonts w:ascii="Arial" w:eastAsia="ArialMT" w:hAnsi="Arial" w:cs="Arial"/>
          <w:sz w:val="20"/>
          <w:szCs w:val="20"/>
        </w:rPr>
        <w:t xml:space="preserve">Projektowany budynek </w:t>
      </w:r>
      <w:r w:rsidRPr="00C020FF">
        <w:rPr>
          <w:rFonts w:ascii="Arial" w:eastAsia="Arial Narrow" w:hAnsi="Arial" w:cs="Arial"/>
          <w:sz w:val="20"/>
          <w:szCs w:val="20"/>
        </w:rPr>
        <w:t>wolnostojący,</w:t>
      </w:r>
      <w:r w:rsidR="0066006E">
        <w:rPr>
          <w:rFonts w:ascii="Arial" w:eastAsia="Arial Narrow" w:hAnsi="Arial" w:cs="Arial"/>
          <w:sz w:val="20"/>
          <w:szCs w:val="20"/>
        </w:rPr>
        <w:t xml:space="preserve"> dwukondygnacyjny, z piwnicą</w:t>
      </w:r>
      <w:r w:rsidRPr="00C020FF">
        <w:rPr>
          <w:rFonts w:ascii="Arial" w:eastAsia="Arial Narrow" w:hAnsi="Arial" w:cs="Arial"/>
          <w:sz w:val="20"/>
          <w:szCs w:val="20"/>
        </w:rPr>
        <w:t xml:space="preserve"> </w:t>
      </w:r>
      <w:r w:rsidRPr="00C020FF">
        <w:rPr>
          <w:rFonts w:ascii="Arial" w:eastAsia="ArialMT" w:hAnsi="Arial" w:cs="Arial"/>
          <w:sz w:val="20"/>
          <w:szCs w:val="20"/>
        </w:rPr>
        <w:t xml:space="preserve">wykonany zostanie z elementów NRO </w:t>
      </w:r>
      <w:r w:rsidRPr="00C020FF">
        <w:rPr>
          <w:rFonts w:ascii="Calibri" w:eastAsia="ArialMT" w:hAnsi="Calibri" w:cs="Calibri"/>
        </w:rPr>
        <w:t xml:space="preserve">(systemy NRO). </w:t>
      </w:r>
    </w:p>
    <w:bookmarkEnd w:id="159"/>
    <w:p w14:paraId="053D9871" w14:textId="73F4D59C" w:rsidR="007853DE" w:rsidRPr="00C020FF" w:rsidRDefault="007853DE" w:rsidP="007853DE">
      <w:pPr>
        <w:jc w:val="both"/>
        <w:rPr>
          <w:rFonts w:ascii="Calibri" w:eastAsia="Times New Roman" w:hAnsi="Calibri" w:cs="Calibri"/>
        </w:rPr>
      </w:pPr>
      <w:r w:rsidRPr="00C020FF">
        <w:rPr>
          <w:rFonts w:ascii="Calibri" w:hAnsi="Calibri" w:cs="Calibri"/>
          <w:bCs/>
        </w:rPr>
        <w:t xml:space="preserve">Przedmiotowy budynek jest usytuowany </w:t>
      </w:r>
      <w:r w:rsidRPr="00C020FF">
        <w:rPr>
          <w:rFonts w:ascii="Calibri" w:eastAsia="Arial Narrow" w:hAnsi="Calibri" w:cs="Calibri"/>
        </w:rPr>
        <w:t xml:space="preserve">w m. </w:t>
      </w:r>
      <w:r w:rsidR="0066006E">
        <w:rPr>
          <w:rFonts w:ascii="Calibri" w:hAnsi="Calibri" w:cs="Calibri"/>
        </w:rPr>
        <w:t>Gałków Duży</w:t>
      </w:r>
      <w:r w:rsidRPr="00C020FF">
        <w:rPr>
          <w:rFonts w:ascii="Calibri" w:hAnsi="Calibri" w:cs="Calibri"/>
        </w:rPr>
        <w:t>, [</w:t>
      </w:r>
      <w:r w:rsidR="0066006E" w:rsidRPr="00C020FF">
        <w:rPr>
          <w:rFonts w:ascii="Calibri" w:hAnsi="Calibri" w:cs="Calibri"/>
        </w:rPr>
        <w:t>na dział</w:t>
      </w:r>
      <w:r w:rsidR="0066006E">
        <w:rPr>
          <w:rFonts w:ascii="Calibri" w:hAnsi="Calibri" w:cs="Calibri"/>
        </w:rPr>
        <w:t>ce</w:t>
      </w:r>
      <w:r w:rsidR="0066006E" w:rsidRPr="00C020FF">
        <w:rPr>
          <w:rFonts w:ascii="Calibri" w:hAnsi="Calibri" w:cs="Calibri"/>
        </w:rPr>
        <w:t xml:space="preserve"> o nr </w:t>
      </w:r>
      <w:proofErr w:type="spellStart"/>
      <w:r w:rsidR="0066006E" w:rsidRPr="00C020FF">
        <w:rPr>
          <w:rFonts w:ascii="Calibri" w:hAnsi="Calibri" w:cs="Calibri"/>
        </w:rPr>
        <w:t>ewid</w:t>
      </w:r>
      <w:proofErr w:type="spellEnd"/>
      <w:r w:rsidR="0066006E" w:rsidRPr="00C020FF">
        <w:rPr>
          <w:rFonts w:ascii="Calibri" w:hAnsi="Calibri" w:cs="Calibri"/>
        </w:rPr>
        <w:t xml:space="preserve">. </w:t>
      </w:r>
      <w:r w:rsidR="0066006E">
        <w:rPr>
          <w:rFonts w:cstheme="minorHAnsi"/>
          <w:bCs/>
        </w:rPr>
        <w:t>219, OBR. 6</w:t>
      </w:r>
      <w:r w:rsidRPr="00C020FF">
        <w:rPr>
          <w:rFonts w:ascii="Calibri" w:hAnsi="Calibri" w:cs="Calibri"/>
        </w:rPr>
        <w:t xml:space="preserve">] </w:t>
      </w:r>
      <w:r w:rsidRPr="00C020FF">
        <w:rPr>
          <w:rFonts w:ascii="Calibri" w:eastAsia="Arial Narrow" w:hAnsi="Calibri" w:cs="Calibri"/>
        </w:rPr>
        <w:t xml:space="preserve"> – zgodnie z </w:t>
      </w:r>
      <w:r w:rsidRPr="00C020FF">
        <w:rPr>
          <w:rFonts w:ascii="Calibri" w:eastAsia="Arial Narrow" w:hAnsi="Calibri" w:cs="Calibri"/>
          <w:b/>
        </w:rPr>
        <w:t xml:space="preserve">rysunkiem 1 – </w:t>
      </w:r>
      <w:r w:rsidR="00276756">
        <w:rPr>
          <w:rFonts w:ascii="Calibri" w:eastAsia="Arial Narrow" w:hAnsi="Calibri" w:cs="Calibri"/>
          <w:b/>
        </w:rPr>
        <w:t>PZT</w:t>
      </w:r>
      <w:r w:rsidRPr="00C020FF">
        <w:rPr>
          <w:rFonts w:ascii="Calibri" w:eastAsia="Arial Narrow" w:hAnsi="Calibri" w:cs="Calibri"/>
          <w:b/>
        </w:rPr>
        <w:t>.</w:t>
      </w:r>
      <w:r w:rsidRPr="00C020FF">
        <w:rPr>
          <w:rFonts w:ascii="Calibri" w:eastAsia="Arial Narrow" w:hAnsi="Calibri" w:cs="Calibri"/>
        </w:rPr>
        <w:t xml:space="preserve"> </w:t>
      </w:r>
    </w:p>
    <w:p w14:paraId="270DEC83" w14:textId="5E703A7D" w:rsidR="007853DE" w:rsidRPr="00C020FF" w:rsidRDefault="007853DE" w:rsidP="007853DE">
      <w:pPr>
        <w:spacing w:line="288" w:lineRule="auto"/>
        <w:jc w:val="both"/>
        <w:rPr>
          <w:rFonts w:ascii="Calibri" w:hAnsi="Calibri" w:cs="Calibri"/>
        </w:rPr>
      </w:pPr>
      <w:r w:rsidRPr="00C020FF">
        <w:rPr>
          <w:rFonts w:ascii="Calibri" w:hAnsi="Calibri" w:cs="Calibri"/>
        </w:rPr>
        <w:t xml:space="preserve">Budynek </w:t>
      </w:r>
      <w:r w:rsidR="0066006E">
        <w:rPr>
          <w:rFonts w:ascii="Calibri" w:hAnsi="Calibri" w:cs="Calibri"/>
        </w:rPr>
        <w:t>ma zwartą bryłę na rzucie prostokąta</w:t>
      </w:r>
    </w:p>
    <w:p w14:paraId="49C711A1" w14:textId="61F8A8F1" w:rsidR="007853DE" w:rsidRPr="00C020FF" w:rsidRDefault="007853DE" w:rsidP="007853DE">
      <w:pPr>
        <w:spacing w:line="288" w:lineRule="auto"/>
        <w:jc w:val="both"/>
        <w:rPr>
          <w:rFonts w:ascii="Calibri" w:hAnsi="Calibri" w:cs="Calibri"/>
        </w:rPr>
      </w:pPr>
      <w:r w:rsidRPr="00C020FF">
        <w:rPr>
          <w:rFonts w:ascii="Calibri" w:hAnsi="Calibri" w:cs="Calibri"/>
        </w:rPr>
        <w:t xml:space="preserve">Wzdłuż </w:t>
      </w:r>
      <w:r w:rsidR="0066006E">
        <w:rPr>
          <w:rFonts w:ascii="Calibri" w:hAnsi="Calibri" w:cs="Calibri"/>
        </w:rPr>
        <w:t>zachodniej</w:t>
      </w:r>
      <w:r w:rsidRPr="00C020FF">
        <w:rPr>
          <w:rFonts w:ascii="Calibri" w:hAnsi="Calibri" w:cs="Calibri"/>
        </w:rPr>
        <w:t xml:space="preserve"> granicy terenu inwestycji przebiega działka droga -  dz. dr nr </w:t>
      </w:r>
      <w:r w:rsidR="0066006E">
        <w:rPr>
          <w:rFonts w:ascii="Calibri" w:hAnsi="Calibri" w:cs="Calibri"/>
        </w:rPr>
        <w:t>71</w:t>
      </w:r>
      <w:r w:rsidRPr="00C020FF">
        <w:rPr>
          <w:rFonts w:ascii="Calibri" w:hAnsi="Calibri" w:cs="Calibri"/>
        </w:rPr>
        <w:t xml:space="preserve">, ul. </w:t>
      </w:r>
      <w:r w:rsidR="0066006E">
        <w:rPr>
          <w:rFonts w:ascii="Calibri" w:hAnsi="Calibri" w:cs="Calibri"/>
        </w:rPr>
        <w:t>Dzieci Polskich</w:t>
      </w:r>
      <w:r w:rsidRPr="00C020FF">
        <w:rPr>
          <w:rFonts w:ascii="Calibri" w:hAnsi="Calibri" w:cs="Calibri"/>
        </w:rPr>
        <w:t>.</w:t>
      </w:r>
    </w:p>
    <w:p w14:paraId="74FC28E6" w14:textId="77777777" w:rsidR="007853DE" w:rsidRPr="00C020FF" w:rsidRDefault="007853DE" w:rsidP="007853DE">
      <w:pPr>
        <w:suppressLineNumbers/>
        <w:suppressAutoHyphens/>
        <w:spacing w:before="120"/>
        <w:jc w:val="both"/>
        <w:rPr>
          <w:rFonts w:ascii="Calibri" w:eastAsia="Arial Narrow" w:hAnsi="Calibri" w:cs="Calibri"/>
        </w:rPr>
      </w:pPr>
      <w:r w:rsidRPr="00C020FF">
        <w:rPr>
          <w:rFonts w:ascii="Calibri" w:eastAsia="Arial Narrow" w:hAnsi="Calibri" w:cs="Calibri"/>
        </w:rPr>
        <w:t xml:space="preserve">Usytuowanie budynku względem innych budynków: </w:t>
      </w:r>
    </w:p>
    <w:p w14:paraId="5A88F96F" w14:textId="77777777" w:rsidR="003E71AB" w:rsidRPr="00C020FF" w:rsidRDefault="003E71AB" w:rsidP="007C6244">
      <w:pPr>
        <w:pStyle w:val="Standard"/>
        <w:numPr>
          <w:ilvl w:val="0"/>
          <w:numId w:val="39"/>
        </w:numPr>
        <w:textAlignment w:val="auto"/>
        <w:rPr>
          <w:rFonts w:ascii="Calibri" w:eastAsia="Arial Narrow" w:hAnsi="Calibri" w:cs="Calibri"/>
          <w:sz w:val="24"/>
          <w:szCs w:val="22"/>
        </w:rPr>
      </w:pPr>
      <w:r>
        <w:rPr>
          <w:rFonts w:ascii="Calibri" w:eastAsia="Arial Narrow" w:hAnsi="Calibri" w:cs="Calibri"/>
          <w:szCs w:val="22"/>
        </w:rPr>
        <w:t>od północy działka nr 217/2 jest niezabudowana</w:t>
      </w:r>
    </w:p>
    <w:p w14:paraId="53D60E3C" w14:textId="77777777" w:rsidR="003E71AB" w:rsidRPr="00C020FF" w:rsidRDefault="003E71AB" w:rsidP="007C6244">
      <w:pPr>
        <w:pStyle w:val="Standard"/>
        <w:numPr>
          <w:ilvl w:val="0"/>
          <w:numId w:val="39"/>
        </w:numPr>
        <w:textAlignment w:val="auto"/>
        <w:rPr>
          <w:rFonts w:ascii="Calibri" w:eastAsia="Arial Narrow" w:hAnsi="Calibri" w:cs="Calibri"/>
          <w:szCs w:val="22"/>
        </w:rPr>
      </w:pPr>
      <w:r>
        <w:rPr>
          <w:rFonts w:ascii="Calibri" w:eastAsia="Arial Narrow" w:hAnsi="Calibri" w:cs="Calibri"/>
          <w:szCs w:val="22"/>
        </w:rPr>
        <w:t xml:space="preserve">od północnego wschodu – na działce nr 217/3 znajduje się budynek kulturalno-oświatowy,                               w odległości </w:t>
      </w:r>
      <w:r w:rsidRPr="00E9004C">
        <w:rPr>
          <w:rFonts w:ascii="Calibri" w:eastAsia="Arial Narrow" w:hAnsi="Calibri" w:cs="Calibri"/>
          <w:szCs w:val="22"/>
        </w:rPr>
        <w:t>11,2 m</w:t>
      </w:r>
      <w:r>
        <w:rPr>
          <w:rFonts w:ascii="Calibri" w:eastAsia="Arial Narrow" w:hAnsi="Calibri" w:cs="Calibri"/>
          <w:szCs w:val="22"/>
        </w:rPr>
        <w:t xml:space="preserve"> od budynku żłobka</w:t>
      </w:r>
    </w:p>
    <w:p w14:paraId="55ECF7C0" w14:textId="77777777" w:rsidR="003E71AB" w:rsidRPr="00E9004C" w:rsidRDefault="003E71AB" w:rsidP="007C6244">
      <w:pPr>
        <w:pStyle w:val="Standard"/>
        <w:numPr>
          <w:ilvl w:val="0"/>
          <w:numId w:val="39"/>
        </w:numPr>
        <w:textAlignment w:val="auto"/>
        <w:rPr>
          <w:rFonts w:ascii="Calibri" w:eastAsia="Arial Narrow" w:hAnsi="Calibri" w:cs="Calibri"/>
          <w:szCs w:val="22"/>
        </w:rPr>
      </w:pPr>
      <w:r w:rsidRPr="00E9004C">
        <w:rPr>
          <w:rFonts w:ascii="Calibri" w:eastAsia="Arial Narrow" w:hAnsi="Calibri" w:cs="Calibri"/>
          <w:szCs w:val="22"/>
        </w:rPr>
        <w:t xml:space="preserve">od strony wschodniej na działce nr 218 znajdują się budynki gospodarcze w odległości </w:t>
      </w:r>
      <w:r>
        <w:rPr>
          <w:rFonts w:ascii="Calibri" w:eastAsia="Arial Narrow" w:hAnsi="Calibri" w:cs="Calibri"/>
          <w:szCs w:val="22"/>
        </w:rPr>
        <w:t>13,8</w:t>
      </w:r>
      <w:r w:rsidRPr="00E9004C">
        <w:rPr>
          <w:rFonts w:ascii="Calibri" w:eastAsia="Arial Narrow" w:hAnsi="Calibri" w:cs="Calibri"/>
          <w:szCs w:val="22"/>
        </w:rPr>
        <w:t xml:space="preserve"> m</w:t>
      </w:r>
    </w:p>
    <w:p w14:paraId="7EE9666D" w14:textId="77777777" w:rsidR="003E71AB" w:rsidRPr="00C020FF" w:rsidRDefault="003E71AB" w:rsidP="007C6244">
      <w:pPr>
        <w:pStyle w:val="Standard"/>
        <w:numPr>
          <w:ilvl w:val="0"/>
          <w:numId w:val="39"/>
        </w:numPr>
        <w:textAlignment w:val="auto"/>
        <w:rPr>
          <w:rFonts w:ascii="Calibri" w:eastAsia="Arial Narrow" w:hAnsi="Calibri" w:cs="Calibri"/>
          <w:szCs w:val="22"/>
        </w:rPr>
      </w:pPr>
      <w:r>
        <w:rPr>
          <w:rFonts w:ascii="Calibri" w:eastAsia="Arial Narrow" w:hAnsi="Calibri" w:cs="Calibri"/>
          <w:szCs w:val="22"/>
        </w:rPr>
        <w:t>od strony południowej w granicy działki znajduje się budynek straży pożarnej z otworami okiennymi i drzwiowymi w granicy działki, w odległości 6,83 m od budynku żłobka</w:t>
      </w:r>
    </w:p>
    <w:p w14:paraId="5B0B5018" w14:textId="77777777" w:rsidR="003E71AB" w:rsidRPr="00C020FF" w:rsidRDefault="003E71AB" w:rsidP="007C6244">
      <w:pPr>
        <w:pStyle w:val="Standard"/>
        <w:numPr>
          <w:ilvl w:val="0"/>
          <w:numId w:val="39"/>
        </w:numPr>
        <w:textAlignment w:val="auto"/>
        <w:rPr>
          <w:rFonts w:ascii="Calibri" w:eastAsia="Arial Narrow" w:hAnsi="Calibri" w:cs="Calibri"/>
          <w:szCs w:val="22"/>
        </w:rPr>
      </w:pPr>
      <w:r>
        <w:rPr>
          <w:rFonts w:ascii="Calibri" w:eastAsia="Arial Narrow" w:hAnsi="Calibri" w:cs="Calibri"/>
          <w:szCs w:val="22"/>
        </w:rPr>
        <w:t>od strony zachodniej znajduje się działka drogowa;</w:t>
      </w:r>
    </w:p>
    <w:p w14:paraId="5C0C8328" w14:textId="77777777" w:rsidR="003E71AB" w:rsidRPr="00E9004C" w:rsidRDefault="003E71AB" w:rsidP="007C6244">
      <w:pPr>
        <w:pStyle w:val="Standard"/>
        <w:numPr>
          <w:ilvl w:val="0"/>
          <w:numId w:val="39"/>
        </w:numPr>
        <w:textAlignment w:val="auto"/>
        <w:rPr>
          <w:rFonts w:ascii="Calibri" w:eastAsia="Arial Narrow" w:hAnsi="Calibri" w:cs="Calibri"/>
          <w:szCs w:val="22"/>
        </w:rPr>
      </w:pPr>
      <w:r w:rsidRPr="00E9004C">
        <w:rPr>
          <w:rFonts w:ascii="Calibri" w:eastAsia="Arial Narrow" w:hAnsi="Calibri" w:cs="Calibri"/>
          <w:szCs w:val="22"/>
        </w:rPr>
        <w:t>ścianę budynku żłobka, od strony północnej i południowej ściany pożarową, oddzielenia pożarowego REI120, ocieplić wełną mineralną oraz wymienić drzwi wejściowe i okno zlokalizowane w tych ścianach zamknięcie w odporności pożarowej EI60 .</w:t>
      </w:r>
    </w:p>
    <w:p w14:paraId="67107896" w14:textId="77777777" w:rsidR="003E71AB" w:rsidRPr="00E9004C" w:rsidRDefault="003E71AB" w:rsidP="007C6244">
      <w:pPr>
        <w:pStyle w:val="Standard"/>
        <w:numPr>
          <w:ilvl w:val="0"/>
          <w:numId w:val="39"/>
        </w:numPr>
        <w:textAlignment w:val="auto"/>
        <w:rPr>
          <w:rFonts w:ascii="Calibri" w:eastAsia="Arial Narrow" w:hAnsi="Calibri" w:cs="Calibri"/>
          <w:szCs w:val="22"/>
        </w:rPr>
      </w:pPr>
      <w:r w:rsidRPr="00E9004C">
        <w:rPr>
          <w:rFonts w:ascii="Calibri" w:eastAsia="Arial Narrow" w:hAnsi="Calibri" w:cs="Calibri"/>
          <w:szCs w:val="22"/>
        </w:rPr>
        <w:t xml:space="preserve">od strony wschodniej w ramach infrastruktury terenowej projektuje się wiatę na odpady komunalne i wiatę na ewentualne wózki; wiaty projektowane z materiałów niepalnych. </w:t>
      </w:r>
    </w:p>
    <w:p w14:paraId="5171C596" w14:textId="77777777" w:rsidR="007853DE" w:rsidRPr="00C020FF" w:rsidRDefault="007853DE" w:rsidP="007853DE">
      <w:pPr>
        <w:suppressLineNumbers/>
        <w:spacing w:before="120"/>
        <w:jc w:val="both"/>
        <w:rPr>
          <w:rFonts w:ascii="Calibri" w:eastAsia="Arial Narrow" w:hAnsi="Calibri" w:cs="Calibri"/>
        </w:rPr>
      </w:pPr>
      <w:r w:rsidRPr="00C020FF">
        <w:rPr>
          <w:rFonts w:ascii="Calibri" w:eastAsia="ArialMT" w:hAnsi="Calibri" w:cs="Calibri"/>
        </w:rPr>
        <w:t xml:space="preserve">W odległości do </w:t>
      </w:r>
      <w:r w:rsidRPr="00C020FF">
        <w:rPr>
          <w:rFonts w:ascii="Calibri" w:eastAsia="ArialMT" w:hAnsi="Calibri" w:cs="Calibri"/>
          <w:b/>
          <w:bCs/>
        </w:rPr>
        <w:t>60 m</w:t>
      </w:r>
      <w:r w:rsidRPr="00C020FF">
        <w:rPr>
          <w:rFonts w:ascii="Calibri" w:eastAsia="ArialMT" w:hAnsi="Calibri" w:cs="Calibri"/>
        </w:rPr>
        <w:t xml:space="preserve"> od budynku </w:t>
      </w:r>
      <w:r w:rsidRPr="00C020FF">
        <w:rPr>
          <w:rFonts w:ascii="Calibri" w:eastAsia="ArialMT" w:hAnsi="Calibri" w:cs="Calibri"/>
          <w:u w:val="single"/>
        </w:rPr>
        <w:t>nie znajduje</w:t>
      </w:r>
      <w:r w:rsidRPr="00C020FF">
        <w:rPr>
          <w:rFonts w:ascii="Calibri" w:eastAsia="ArialMT" w:hAnsi="Calibri" w:cs="Calibri"/>
        </w:rPr>
        <w:t xml:space="preserve"> się stacja paliw LPG, a w promieniu 12 m nie ma działek leśnych LS.</w:t>
      </w:r>
    </w:p>
    <w:bookmarkEnd w:id="160"/>
    <w:p w14:paraId="24509B57" w14:textId="77777777" w:rsidR="007853DE" w:rsidRPr="00C020FF" w:rsidRDefault="007853DE" w:rsidP="007C6244">
      <w:pPr>
        <w:pStyle w:val="Akapitzlist"/>
        <w:numPr>
          <w:ilvl w:val="0"/>
          <w:numId w:val="40"/>
        </w:numPr>
        <w:suppressAutoHyphens/>
        <w:spacing w:before="100" w:after="0" w:line="276" w:lineRule="auto"/>
        <w:ind w:left="567" w:hanging="567"/>
        <w:jc w:val="both"/>
        <w:rPr>
          <w:rFonts w:ascii="Arial" w:hAnsi="Arial" w:cs="Arial"/>
          <w:b/>
          <w:i/>
          <w:sz w:val="20"/>
          <w:szCs w:val="20"/>
        </w:rPr>
      </w:pPr>
      <w:r w:rsidRPr="00C020FF">
        <w:rPr>
          <w:rFonts w:ascii="Arial" w:hAnsi="Arial" w:cs="Arial"/>
          <w:b/>
          <w:i/>
          <w:sz w:val="20"/>
          <w:szCs w:val="20"/>
        </w:rPr>
        <w:t xml:space="preserve">Informacja </w:t>
      </w:r>
      <w:r w:rsidRPr="00C020FF">
        <w:rPr>
          <w:rFonts w:ascii="Arial" w:eastAsia="TimesNewRomanPSMT" w:hAnsi="Arial" w:cs="Arial"/>
          <w:b/>
          <w:bCs/>
          <w:i/>
          <w:sz w:val="20"/>
          <w:szCs w:val="20"/>
        </w:rPr>
        <w:t>o warunkach i strategii ewakuacji ludzi lub ich uratowania w inny sposób, uwzględniające liczbę i stan sprawności osób przebywających w obiekcie</w:t>
      </w:r>
    </w:p>
    <w:p w14:paraId="45254B69" w14:textId="2C899D79" w:rsidR="007853DE" w:rsidRPr="00C020FF" w:rsidRDefault="007853DE" w:rsidP="007853DE">
      <w:pPr>
        <w:spacing w:before="120"/>
        <w:jc w:val="both"/>
        <w:rPr>
          <w:rFonts w:ascii="Calibri" w:eastAsia="Times New Roman" w:hAnsi="Calibri" w:cs="Calibri"/>
        </w:rPr>
      </w:pPr>
      <w:r w:rsidRPr="00C020FF">
        <w:rPr>
          <w:rFonts w:ascii="Calibri" w:hAnsi="Calibri" w:cs="Calibri"/>
        </w:rPr>
        <w:t xml:space="preserve">Pod względem organizacyjnym przewiduje się ewakuację jednostopniową dotyczącą wszystkich dzieci </w:t>
      </w:r>
      <w:r w:rsidR="00C056B9">
        <w:rPr>
          <w:rFonts w:ascii="Calibri" w:hAnsi="Calibri" w:cs="Calibri"/>
        </w:rPr>
        <w:t xml:space="preserve">                      </w:t>
      </w:r>
      <w:r w:rsidRPr="00C020FF">
        <w:rPr>
          <w:rFonts w:ascii="Calibri" w:hAnsi="Calibri" w:cs="Calibri"/>
        </w:rPr>
        <w:t xml:space="preserve">i personelu. Ewakuacja dzieci po ścisłą kontrolą personelu. </w:t>
      </w:r>
    </w:p>
    <w:p w14:paraId="42CADE93" w14:textId="77777777" w:rsidR="007853DE" w:rsidRPr="00C020FF" w:rsidRDefault="007853DE" w:rsidP="007853DE">
      <w:pPr>
        <w:spacing w:before="120"/>
        <w:jc w:val="both"/>
        <w:rPr>
          <w:rFonts w:ascii="Calibri" w:hAnsi="Calibri" w:cs="Calibri"/>
        </w:rPr>
      </w:pPr>
      <w:r w:rsidRPr="003E71AB">
        <w:rPr>
          <w:rFonts w:ascii="Calibri" w:hAnsi="Calibri" w:cs="Calibri"/>
        </w:rPr>
        <w:t xml:space="preserve">Szczegóły organizacji ewakuacji zostaną określone w instrukcji bezpieczeństwa pożarowego – stanowi odrębny dokument. </w:t>
      </w:r>
    </w:p>
    <w:p w14:paraId="7BC988A9" w14:textId="313DD2D9" w:rsidR="007853DE" w:rsidRPr="00C020FF" w:rsidRDefault="007853DE" w:rsidP="007853DE">
      <w:pPr>
        <w:tabs>
          <w:tab w:val="left" w:pos="567"/>
        </w:tabs>
        <w:spacing w:before="120"/>
        <w:jc w:val="both"/>
        <w:rPr>
          <w:rFonts w:ascii="Calibri" w:hAnsi="Calibri" w:cs="Calibri"/>
        </w:rPr>
      </w:pPr>
      <w:r w:rsidRPr="00C020FF">
        <w:rPr>
          <w:rFonts w:ascii="Calibri" w:hAnsi="Calibri" w:cs="Calibri"/>
          <w:b/>
        </w:rPr>
        <w:t>Warunki ewakuacji</w:t>
      </w:r>
      <w:r w:rsidRPr="00C020FF">
        <w:rPr>
          <w:rFonts w:ascii="Calibri" w:hAnsi="Calibri" w:cs="Calibri"/>
        </w:rPr>
        <w:t xml:space="preserve"> - ewakuacja z budynku odbywa się za pomocą poziomych </w:t>
      </w:r>
      <w:r w:rsidR="00A13DAD">
        <w:rPr>
          <w:rFonts w:ascii="Calibri" w:hAnsi="Calibri" w:cs="Calibri"/>
        </w:rPr>
        <w:t xml:space="preserve">i pionowych </w:t>
      </w:r>
      <w:r w:rsidRPr="00C020FF">
        <w:rPr>
          <w:rFonts w:ascii="Calibri" w:hAnsi="Calibri" w:cs="Calibri"/>
        </w:rPr>
        <w:t>dróg komunikacji ogólnej służących celom ewakuacji. Układ komunikacyjny poziomy stanowią korytarze</w:t>
      </w:r>
      <w:r w:rsidR="00A13DAD">
        <w:rPr>
          <w:rFonts w:ascii="Calibri" w:hAnsi="Calibri" w:cs="Calibri"/>
        </w:rPr>
        <w:t>, pionowy klatka schodowa wydzielona</w:t>
      </w:r>
      <w:r w:rsidR="008842D6">
        <w:rPr>
          <w:rFonts w:ascii="Calibri" w:hAnsi="Calibri" w:cs="Calibri"/>
        </w:rPr>
        <w:t xml:space="preserve"> pożarowo i</w:t>
      </w:r>
      <w:r w:rsidR="00A13DAD">
        <w:rPr>
          <w:rFonts w:ascii="Calibri" w:hAnsi="Calibri" w:cs="Calibri"/>
        </w:rPr>
        <w:t xml:space="preserve"> oddymiana</w:t>
      </w:r>
      <w:r w:rsidR="008842D6">
        <w:rPr>
          <w:rFonts w:ascii="Calibri" w:hAnsi="Calibri" w:cs="Calibri"/>
        </w:rPr>
        <w:t xml:space="preserve"> sposobem grawitacyjnym</w:t>
      </w:r>
      <w:r w:rsidR="00A13DAD">
        <w:rPr>
          <w:rFonts w:ascii="Calibri" w:hAnsi="Calibri" w:cs="Calibri"/>
        </w:rPr>
        <w:t>.</w:t>
      </w:r>
    </w:p>
    <w:p w14:paraId="7D8CC4BC" w14:textId="77777777" w:rsidR="007853DE" w:rsidRPr="00C020FF" w:rsidRDefault="007853DE" w:rsidP="00C056B9">
      <w:pPr>
        <w:spacing w:before="120" w:line="276" w:lineRule="auto"/>
        <w:jc w:val="both"/>
        <w:rPr>
          <w:rFonts w:ascii="Calibri" w:hAnsi="Calibri" w:cs="Calibri"/>
          <w:b/>
        </w:rPr>
      </w:pPr>
      <w:r w:rsidRPr="00C020FF">
        <w:rPr>
          <w:rFonts w:ascii="Calibri" w:hAnsi="Calibri" w:cs="Calibri"/>
          <w:b/>
        </w:rPr>
        <w:t>Wyjścia z budynku i pomieszczeń, drzwi na drogach ewakuacyjnych:</w:t>
      </w:r>
    </w:p>
    <w:p w14:paraId="1C645E8E" w14:textId="77777777" w:rsidR="007853DE" w:rsidRPr="00C020FF" w:rsidRDefault="007853DE" w:rsidP="007C6244">
      <w:pPr>
        <w:pStyle w:val="Akapitzlist"/>
        <w:numPr>
          <w:ilvl w:val="0"/>
          <w:numId w:val="38"/>
        </w:numPr>
        <w:spacing w:after="0" w:line="276" w:lineRule="auto"/>
        <w:ind w:left="567" w:hanging="567"/>
        <w:rPr>
          <w:rFonts w:ascii="Calibri" w:hAnsi="Calibri" w:cs="Calibri"/>
          <w:iCs/>
        </w:rPr>
      </w:pPr>
      <w:r w:rsidRPr="00C020FF">
        <w:rPr>
          <w:rFonts w:ascii="Calibri" w:hAnsi="Calibri" w:cs="Calibri"/>
          <w:iCs/>
        </w:rPr>
        <w:t xml:space="preserve">Drzwi otwierane w kierunku ewakuacji – na zewnątrz budynku. </w:t>
      </w:r>
    </w:p>
    <w:p w14:paraId="518C239C" w14:textId="77777777" w:rsidR="007853DE" w:rsidRPr="00C020FF" w:rsidRDefault="007853DE" w:rsidP="007C6244">
      <w:pPr>
        <w:pStyle w:val="Akapitzlist"/>
        <w:numPr>
          <w:ilvl w:val="0"/>
          <w:numId w:val="38"/>
        </w:numPr>
        <w:spacing w:after="0" w:line="276" w:lineRule="auto"/>
        <w:ind w:left="567" w:hanging="567"/>
        <w:rPr>
          <w:rFonts w:ascii="Calibri" w:hAnsi="Calibri" w:cs="Calibri"/>
          <w:iCs/>
        </w:rPr>
      </w:pPr>
      <w:r w:rsidRPr="00C020FF">
        <w:rPr>
          <w:rFonts w:ascii="Calibri" w:hAnsi="Calibri" w:cs="Calibri"/>
          <w:bCs/>
          <w:iCs/>
        </w:rPr>
        <w:t>Drzwi posiadać będą wysokość co najmniej 2,0 m w świetle ościeżnicy.</w:t>
      </w:r>
    </w:p>
    <w:p w14:paraId="083EF017" w14:textId="77777777" w:rsidR="007853DE" w:rsidRPr="00C020FF" w:rsidRDefault="007853DE" w:rsidP="007C6244">
      <w:pPr>
        <w:numPr>
          <w:ilvl w:val="0"/>
          <w:numId w:val="38"/>
        </w:numPr>
        <w:spacing w:after="0" w:line="276" w:lineRule="auto"/>
        <w:ind w:left="567" w:hanging="567"/>
        <w:jc w:val="both"/>
        <w:rPr>
          <w:rFonts w:ascii="Calibri" w:hAnsi="Calibri" w:cs="Calibri"/>
          <w:bCs/>
        </w:rPr>
      </w:pPr>
      <w:r w:rsidRPr="00C020FF">
        <w:rPr>
          <w:rFonts w:ascii="Calibri" w:hAnsi="Calibri" w:cs="Calibri"/>
        </w:rPr>
        <w:t>Łączną szerokość drzwi w świetle, stanowiących wyjścia ewakuacyjne z pomieszczenia, należy obliczać proporcjonalnie do liczby osób mogących przebywać w nim równocześnie, przyjmując co najmniej 0,6 m szerokości na 100 osób, przy czym najmniejsza szerokość drzwi w świetle ościeżnicy powinna wynosić 0,9 m, a w przypadku drzwi służących do ewakuacji do 3 osób  - 0,8 m;</w:t>
      </w:r>
    </w:p>
    <w:p w14:paraId="718D62B7" w14:textId="77777777" w:rsidR="007853DE" w:rsidRPr="00C020FF" w:rsidRDefault="007853DE" w:rsidP="007C6244">
      <w:pPr>
        <w:numPr>
          <w:ilvl w:val="0"/>
          <w:numId w:val="38"/>
        </w:numPr>
        <w:spacing w:after="0" w:line="276" w:lineRule="auto"/>
        <w:ind w:left="567" w:hanging="567"/>
        <w:jc w:val="both"/>
        <w:rPr>
          <w:rFonts w:ascii="Calibri" w:hAnsi="Calibri" w:cs="Calibri"/>
          <w:bCs/>
        </w:rPr>
      </w:pPr>
      <w:r w:rsidRPr="00C020FF">
        <w:rPr>
          <w:rFonts w:ascii="Calibri" w:hAnsi="Calibri" w:cs="Calibri"/>
        </w:rPr>
        <w:t>Szerokość drzwi stanowiących wyjście ewakuacyjne z budynku prowadzących na zewnątrz budynku na zewnątrz budynku powinna być nie mniejsza niż 1,20 m oraz drzwi prowadzących z pomieszczeń bezpośrednio na zewnątrz budynku powinna być nie mniejsza niż 0,9 m;</w:t>
      </w:r>
    </w:p>
    <w:p w14:paraId="581107CE" w14:textId="01E56FC5" w:rsidR="007853DE" w:rsidRPr="00C020FF" w:rsidRDefault="007853DE" w:rsidP="007C6244">
      <w:pPr>
        <w:numPr>
          <w:ilvl w:val="0"/>
          <w:numId w:val="38"/>
        </w:numPr>
        <w:spacing w:after="0" w:line="276" w:lineRule="auto"/>
        <w:ind w:left="567" w:hanging="567"/>
        <w:jc w:val="both"/>
        <w:rPr>
          <w:rFonts w:ascii="Calibri" w:hAnsi="Calibri" w:cs="Calibri"/>
          <w:bCs/>
        </w:rPr>
      </w:pPr>
      <w:r w:rsidRPr="00C020FF">
        <w:rPr>
          <w:rFonts w:ascii="Calibri" w:hAnsi="Calibri" w:cs="Calibri"/>
          <w:bCs/>
        </w:rPr>
        <w:t>Drzwi dwuskrzydłowe na drodze ewakuacyjnej i z pomieszczeń w budynku posiadać b</w:t>
      </w:r>
      <w:r w:rsidR="00BD4219">
        <w:rPr>
          <w:rFonts w:ascii="Calibri" w:hAnsi="Calibri" w:cs="Calibri"/>
          <w:bCs/>
        </w:rPr>
        <w:t xml:space="preserve"> </w:t>
      </w:r>
      <w:proofErr w:type="spellStart"/>
      <w:r w:rsidRPr="00C020FF">
        <w:rPr>
          <w:rFonts w:ascii="Calibri" w:hAnsi="Calibri" w:cs="Calibri"/>
          <w:bCs/>
        </w:rPr>
        <w:t>ędą</w:t>
      </w:r>
      <w:proofErr w:type="spellEnd"/>
      <w:r w:rsidRPr="00C020FF">
        <w:rPr>
          <w:rFonts w:ascii="Calibri" w:hAnsi="Calibri" w:cs="Calibri"/>
          <w:bCs/>
        </w:rPr>
        <w:t xml:space="preserve"> szerokość jednego nieblokowanego skrzydła co najmniej 0,9 m w świetle ościeżnicy;</w:t>
      </w:r>
    </w:p>
    <w:p w14:paraId="20655775" w14:textId="77777777" w:rsidR="007853DE" w:rsidRPr="00C020FF" w:rsidRDefault="007853DE" w:rsidP="007C6244">
      <w:pPr>
        <w:numPr>
          <w:ilvl w:val="0"/>
          <w:numId w:val="38"/>
        </w:numPr>
        <w:spacing w:after="0" w:line="276" w:lineRule="auto"/>
        <w:ind w:left="567" w:hanging="567"/>
        <w:jc w:val="both"/>
        <w:rPr>
          <w:rFonts w:ascii="Calibri" w:hAnsi="Calibri" w:cs="Calibri"/>
          <w:bCs/>
        </w:rPr>
      </w:pPr>
      <w:r w:rsidRPr="00C020FF">
        <w:rPr>
          <w:rFonts w:ascii="Calibri" w:hAnsi="Calibri" w:cs="Calibri"/>
          <w:bCs/>
        </w:rPr>
        <w:lastRenderedPageBreak/>
        <w:t>Wszystkie drzwi posiadać będą wysokość co najmniej 2,0 m w świetle ościeżnicy;</w:t>
      </w:r>
    </w:p>
    <w:p w14:paraId="6AD8F360" w14:textId="77777777" w:rsidR="007853DE" w:rsidRPr="00C020FF" w:rsidRDefault="007853DE" w:rsidP="007C6244">
      <w:pPr>
        <w:numPr>
          <w:ilvl w:val="0"/>
          <w:numId w:val="38"/>
        </w:numPr>
        <w:spacing w:after="0" w:line="276" w:lineRule="auto"/>
        <w:ind w:left="567" w:hanging="567"/>
        <w:jc w:val="both"/>
        <w:rPr>
          <w:rFonts w:ascii="Calibri" w:hAnsi="Calibri" w:cs="Calibri"/>
          <w:bCs/>
        </w:rPr>
      </w:pPr>
      <w:r w:rsidRPr="00C020FF">
        <w:rPr>
          <w:rFonts w:ascii="Calibri" w:hAnsi="Calibri" w:cs="Calibri"/>
        </w:rPr>
        <w:t>Na drodze ewakuacyjnej nie projektuje się drzwi rozsuwanych;</w:t>
      </w:r>
    </w:p>
    <w:p w14:paraId="1FFD9BD8" w14:textId="77777777" w:rsidR="007853DE" w:rsidRPr="00C020FF" w:rsidRDefault="007853DE" w:rsidP="007C6244">
      <w:pPr>
        <w:pStyle w:val="Akapitzlist"/>
        <w:numPr>
          <w:ilvl w:val="0"/>
          <w:numId w:val="38"/>
        </w:numPr>
        <w:tabs>
          <w:tab w:val="left" w:pos="567"/>
        </w:tabs>
        <w:suppressAutoHyphens/>
        <w:spacing w:after="0" w:line="276" w:lineRule="auto"/>
        <w:ind w:left="567" w:hanging="567"/>
        <w:jc w:val="both"/>
        <w:rPr>
          <w:rFonts w:ascii="Calibri" w:hAnsi="Calibri" w:cs="Calibri"/>
          <w:iCs/>
        </w:rPr>
      </w:pPr>
      <w:r w:rsidRPr="00C020FF">
        <w:rPr>
          <w:rFonts w:ascii="Calibri" w:hAnsi="Calibri" w:cs="Calibri"/>
          <w:iCs/>
        </w:rPr>
        <w:t>Szerokość przejścia dobrana przez przyjęcie co najmniej 0,6 m szerokości na 100 osób, przy czym najmniejsza szerokość powinna wynosić 0,9 m, a w przypadku przejścia służącego ewakuacji do 3 os. przynajmniej 0,8 m.</w:t>
      </w:r>
    </w:p>
    <w:p w14:paraId="5F506B95" w14:textId="77777777" w:rsidR="007853DE" w:rsidRPr="00C020FF" w:rsidRDefault="007853DE" w:rsidP="007C6244">
      <w:pPr>
        <w:pStyle w:val="Akapitzlist"/>
        <w:numPr>
          <w:ilvl w:val="0"/>
          <w:numId w:val="38"/>
        </w:numPr>
        <w:tabs>
          <w:tab w:val="left" w:pos="567"/>
        </w:tabs>
        <w:suppressAutoHyphens/>
        <w:spacing w:after="0" w:line="276" w:lineRule="auto"/>
        <w:ind w:left="567" w:hanging="567"/>
        <w:jc w:val="both"/>
        <w:rPr>
          <w:rFonts w:ascii="Calibri" w:hAnsi="Calibri" w:cs="Calibri"/>
          <w:iCs/>
        </w:rPr>
      </w:pPr>
      <w:r w:rsidRPr="00C020FF">
        <w:rPr>
          <w:rFonts w:ascii="Calibri" w:hAnsi="Calibri" w:cs="Calibri"/>
        </w:rPr>
        <w:t>Maksymalna długość dojścia ewakuacyjnego dla jednego kierunku ewakuacji nie przekroczy 10,0 m.</w:t>
      </w:r>
    </w:p>
    <w:p w14:paraId="2B3C2339" w14:textId="77777777" w:rsidR="007853DE" w:rsidRPr="00C020FF" w:rsidRDefault="007853DE" w:rsidP="007C6244">
      <w:pPr>
        <w:pStyle w:val="Akapitzlist"/>
        <w:numPr>
          <w:ilvl w:val="0"/>
          <w:numId w:val="38"/>
        </w:numPr>
        <w:tabs>
          <w:tab w:val="left" w:pos="567"/>
        </w:tabs>
        <w:suppressAutoHyphens/>
        <w:spacing w:after="0" w:line="276" w:lineRule="auto"/>
        <w:ind w:left="567" w:hanging="567"/>
        <w:jc w:val="both"/>
        <w:rPr>
          <w:rFonts w:ascii="Calibri" w:hAnsi="Calibri" w:cs="Calibri"/>
          <w:iCs/>
        </w:rPr>
      </w:pPr>
      <w:r w:rsidRPr="00C020FF">
        <w:rPr>
          <w:rFonts w:ascii="Calibri" w:hAnsi="Calibri" w:cs="Calibri"/>
        </w:rPr>
        <w:t xml:space="preserve">Szerokość poziomej drogi ewakuacyjnej dla ewakuacji </w:t>
      </w:r>
      <w:r w:rsidRPr="00C020FF">
        <w:rPr>
          <w:rFonts w:ascii="Calibri" w:hAnsi="Calibri" w:cs="Calibri"/>
          <w:bCs/>
        </w:rPr>
        <w:t xml:space="preserve">nie więcej niż 20 osób </w:t>
      </w:r>
      <w:r w:rsidRPr="00C020FF">
        <w:rPr>
          <w:rFonts w:ascii="Calibri" w:hAnsi="Calibri" w:cs="Calibri"/>
        </w:rPr>
        <w:t>wynosi min. 1,20 m a dla większej ilości osób co najmniej 1,40 m.</w:t>
      </w:r>
    </w:p>
    <w:p w14:paraId="3D20115B" w14:textId="77777777" w:rsidR="007853DE" w:rsidRPr="00C020FF" w:rsidRDefault="007853DE" w:rsidP="007C6244">
      <w:pPr>
        <w:pStyle w:val="Akapitzlist"/>
        <w:numPr>
          <w:ilvl w:val="0"/>
          <w:numId w:val="38"/>
        </w:numPr>
        <w:tabs>
          <w:tab w:val="left" w:pos="567"/>
        </w:tabs>
        <w:suppressAutoHyphens/>
        <w:spacing w:after="0" w:line="276" w:lineRule="auto"/>
        <w:ind w:left="567" w:hanging="567"/>
        <w:jc w:val="both"/>
        <w:rPr>
          <w:rFonts w:ascii="Calibri" w:hAnsi="Calibri" w:cs="Calibri"/>
          <w:iCs/>
        </w:rPr>
      </w:pPr>
      <w:r w:rsidRPr="00C020FF">
        <w:rPr>
          <w:rFonts w:ascii="Calibri" w:hAnsi="Calibri" w:cs="Calibri"/>
          <w:bCs/>
        </w:rPr>
        <w:t>Wyjścia z pomieszczeń na drogi ewakuacyjne są zamykane drzwiami,</w:t>
      </w:r>
    </w:p>
    <w:p w14:paraId="1246AD1F" w14:textId="77777777" w:rsidR="007853DE" w:rsidRPr="00C020FF" w:rsidRDefault="007853DE" w:rsidP="007C6244">
      <w:pPr>
        <w:pStyle w:val="Akapitzlist"/>
        <w:numPr>
          <w:ilvl w:val="0"/>
          <w:numId w:val="38"/>
        </w:numPr>
        <w:tabs>
          <w:tab w:val="left" w:pos="567"/>
        </w:tabs>
        <w:suppressAutoHyphens/>
        <w:spacing w:after="0" w:line="276" w:lineRule="auto"/>
        <w:ind w:left="567" w:hanging="567"/>
        <w:jc w:val="both"/>
        <w:rPr>
          <w:rFonts w:ascii="Calibri" w:hAnsi="Calibri" w:cs="Calibri"/>
          <w:iCs/>
        </w:rPr>
      </w:pPr>
      <w:r w:rsidRPr="00C020FF">
        <w:rPr>
          <w:rFonts w:ascii="Calibri" w:hAnsi="Calibri" w:cs="Calibri"/>
        </w:rPr>
        <w:t xml:space="preserve">Wszystkie skrzydła drzwi ppoż. wyposażone w samozamykacze – drzwi dwuskrzydłowe dodatkowo wyposażone w regulator kolejności zamykania.  </w:t>
      </w:r>
    </w:p>
    <w:p w14:paraId="3C6C48AB" w14:textId="77777777" w:rsidR="007853DE" w:rsidRPr="00C020FF" w:rsidRDefault="007853DE" w:rsidP="007853DE">
      <w:pPr>
        <w:spacing w:before="120"/>
        <w:rPr>
          <w:rFonts w:ascii="Calibri" w:hAnsi="Calibri" w:cs="Calibri"/>
          <w:b/>
        </w:rPr>
      </w:pPr>
      <w:r w:rsidRPr="00C020FF">
        <w:rPr>
          <w:rFonts w:ascii="Calibri" w:hAnsi="Calibri" w:cs="Calibri"/>
          <w:b/>
        </w:rPr>
        <w:t>Długość przejścia, dojścia ewakuacyjnego, szerokości dróg ewakuacyjnych:</w:t>
      </w:r>
    </w:p>
    <w:p w14:paraId="212C89C3" w14:textId="5001A0F5" w:rsidR="007853DE" w:rsidRPr="00C020FF" w:rsidRDefault="007853DE" w:rsidP="007853DE">
      <w:pPr>
        <w:pStyle w:val="Tretekstu"/>
        <w:numPr>
          <w:ilvl w:val="1"/>
          <w:numId w:val="24"/>
        </w:numPr>
        <w:tabs>
          <w:tab w:val="left" w:pos="567"/>
        </w:tabs>
        <w:spacing w:after="0"/>
        <w:ind w:left="567" w:hanging="567"/>
        <w:jc w:val="both"/>
        <w:rPr>
          <w:rFonts w:ascii="Calibri" w:hAnsi="Calibri" w:cs="Calibri"/>
          <w:color w:val="auto"/>
          <w:sz w:val="22"/>
          <w:szCs w:val="22"/>
        </w:rPr>
      </w:pPr>
      <w:r w:rsidRPr="00C020FF">
        <w:rPr>
          <w:rFonts w:ascii="Calibri" w:hAnsi="Calibri" w:cs="Calibri"/>
          <w:color w:val="auto"/>
          <w:sz w:val="22"/>
          <w:szCs w:val="22"/>
        </w:rPr>
        <w:t xml:space="preserve">długość przejścia ewakuacyjnego w pomieszczeniach lub zespołach połączonych pomieszczeń, </w:t>
      </w:r>
      <w:r w:rsidR="00BD4219">
        <w:rPr>
          <w:rFonts w:ascii="Calibri" w:hAnsi="Calibri" w:cs="Calibri"/>
          <w:color w:val="auto"/>
          <w:sz w:val="22"/>
          <w:szCs w:val="22"/>
        </w:rPr>
        <w:t xml:space="preserve">                    </w:t>
      </w:r>
      <w:r w:rsidRPr="00C020FF">
        <w:rPr>
          <w:rFonts w:ascii="Calibri" w:hAnsi="Calibri" w:cs="Calibri"/>
          <w:color w:val="auto"/>
          <w:sz w:val="22"/>
          <w:szCs w:val="22"/>
        </w:rPr>
        <w:t xml:space="preserve">dla których łącznie określa się długość przejścia ewakuacyjnego jest zgodna z warunkami </w:t>
      </w:r>
      <w:proofErr w:type="spellStart"/>
      <w:r w:rsidRPr="00C020FF">
        <w:rPr>
          <w:rFonts w:ascii="Calibri" w:hAnsi="Calibri" w:cs="Calibri"/>
          <w:color w:val="auto"/>
          <w:sz w:val="22"/>
          <w:szCs w:val="22"/>
        </w:rPr>
        <w:t>techniczno</w:t>
      </w:r>
      <w:proofErr w:type="spellEnd"/>
      <w:r w:rsidRPr="00C020FF">
        <w:rPr>
          <w:rFonts w:ascii="Calibri" w:hAnsi="Calibri" w:cs="Calibri"/>
          <w:color w:val="auto"/>
          <w:sz w:val="22"/>
          <w:szCs w:val="22"/>
        </w:rPr>
        <w:t xml:space="preserve"> </w:t>
      </w:r>
      <w:r w:rsidR="00BD4219">
        <w:rPr>
          <w:rFonts w:ascii="Calibri" w:hAnsi="Calibri" w:cs="Calibri"/>
          <w:color w:val="auto"/>
          <w:sz w:val="22"/>
          <w:szCs w:val="22"/>
        </w:rPr>
        <w:t>–</w:t>
      </w:r>
      <w:r w:rsidRPr="00C020FF">
        <w:rPr>
          <w:rFonts w:ascii="Calibri" w:hAnsi="Calibri" w:cs="Calibri"/>
          <w:color w:val="auto"/>
          <w:sz w:val="22"/>
          <w:szCs w:val="22"/>
        </w:rPr>
        <w:t xml:space="preserve"> budowlanymi</w:t>
      </w:r>
      <w:r w:rsidR="00BD4219">
        <w:rPr>
          <w:rFonts w:ascii="Calibri" w:hAnsi="Calibri" w:cs="Calibri"/>
          <w:color w:val="auto"/>
          <w:sz w:val="22"/>
          <w:szCs w:val="22"/>
        </w:rPr>
        <w:t xml:space="preserve"> </w:t>
      </w:r>
      <w:r w:rsidRPr="00C020FF">
        <w:rPr>
          <w:rFonts w:ascii="Calibri" w:hAnsi="Calibri" w:cs="Calibri"/>
          <w:color w:val="auto"/>
          <w:sz w:val="22"/>
          <w:szCs w:val="22"/>
        </w:rPr>
        <w:t>i nie przekracza 40 m, w tym nie prowadzi przez więcej niż 3 pomieszczenia, ścianki działowe oddzielające od siebie pomieszczenia dla których określa się łączną długość przejścia ewakuacyjnego mogą być bez klasy odporności ogniowej (trudno zapalne);</w:t>
      </w:r>
    </w:p>
    <w:p w14:paraId="44ADB5D0" w14:textId="77777777" w:rsidR="007853DE" w:rsidRPr="00C020FF" w:rsidRDefault="007853DE" w:rsidP="007853DE">
      <w:pPr>
        <w:pStyle w:val="Tretekstu"/>
        <w:numPr>
          <w:ilvl w:val="1"/>
          <w:numId w:val="24"/>
        </w:numPr>
        <w:tabs>
          <w:tab w:val="left" w:pos="567"/>
        </w:tabs>
        <w:spacing w:after="0"/>
        <w:ind w:left="567" w:hanging="567"/>
        <w:jc w:val="both"/>
        <w:rPr>
          <w:rFonts w:ascii="Calibri" w:hAnsi="Calibri" w:cs="Calibri"/>
          <w:color w:val="auto"/>
          <w:sz w:val="22"/>
          <w:szCs w:val="22"/>
        </w:rPr>
      </w:pPr>
      <w:r w:rsidRPr="00C020FF">
        <w:rPr>
          <w:rFonts w:ascii="Calibri" w:hAnsi="Calibri" w:cs="Calibri"/>
          <w:color w:val="auto"/>
          <w:sz w:val="22"/>
          <w:szCs w:val="22"/>
        </w:rPr>
        <w:t>szerokość przejścia dobrana przez przyjęcie co najmniej 0,6 m szerokości na 100 osób, przy czym najmniejsza szerokość powinna wynosić 0,9 m, a w przypadku przejścia służącego ewakuacji do 3 osób przynajmniej 0,8 m;</w:t>
      </w:r>
    </w:p>
    <w:p w14:paraId="5724BA56" w14:textId="77777777" w:rsidR="007853DE" w:rsidRPr="00C020FF" w:rsidRDefault="007853DE" w:rsidP="007853DE">
      <w:pPr>
        <w:numPr>
          <w:ilvl w:val="0"/>
          <w:numId w:val="15"/>
        </w:numPr>
        <w:tabs>
          <w:tab w:val="left" w:pos="567"/>
        </w:tabs>
        <w:spacing w:after="0" w:line="240" w:lineRule="auto"/>
        <w:ind w:left="567" w:hanging="567"/>
        <w:jc w:val="both"/>
        <w:rPr>
          <w:rFonts w:ascii="Calibri" w:hAnsi="Calibri" w:cs="Calibri"/>
        </w:rPr>
      </w:pPr>
      <w:r w:rsidRPr="00C020FF">
        <w:rPr>
          <w:rFonts w:ascii="Calibri" w:hAnsi="Calibri" w:cs="Calibri"/>
        </w:rPr>
        <w:t>wysokość drogi ewakuacyjnej wynosi co najmniej 2,2 m</w:t>
      </w:r>
      <w:r w:rsidRPr="00C020FF">
        <w:rPr>
          <w:rFonts w:ascii="Calibri" w:hAnsi="Calibri" w:cs="Calibri"/>
          <w:shd w:val="clear" w:color="auto" w:fill="FFFFFF"/>
        </w:rPr>
        <w:t>;</w:t>
      </w:r>
    </w:p>
    <w:p w14:paraId="370D63EA" w14:textId="77777777" w:rsidR="007853DE" w:rsidRPr="00C020FF" w:rsidRDefault="007853DE" w:rsidP="007853DE">
      <w:pPr>
        <w:numPr>
          <w:ilvl w:val="0"/>
          <w:numId w:val="15"/>
        </w:numPr>
        <w:tabs>
          <w:tab w:val="left" w:pos="567"/>
        </w:tabs>
        <w:spacing w:after="0" w:line="240" w:lineRule="auto"/>
        <w:ind w:left="567" w:hanging="567"/>
        <w:jc w:val="both"/>
        <w:rPr>
          <w:rFonts w:ascii="Calibri" w:hAnsi="Calibri" w:cs="Calibri"/>
        </w:rPr>
      </w:pPr>
      <w:r w:rsidRPr="00C020FF">
        <w:rPr>
          <w:rFonts w:ascii="Calibri" w:hAnsi="Calibri" w:cs="Calibri"/>
        </w:rPr>
        <w:t>szerokość poziomych dróg ewakuacyjnych należy obliczać proporcjonalnie do liczby osób mogących przebywać jednocześnie na danej kondygnacji budynku, przyjmując co najmniej 0,6 m na 100 osób, lecz nie mniej niż 1,2 m (dopuszcza się zmniejszenie szerokości poziomej drogi ewakuacyjnej do 1,2 m, jeżeli jest ona przeznaczona do ewakuacji nie więcej niż 20 osób); szerokość poziomej drogi ewakuacyjnej dla ewakuacji więcej niż 20 osób wynosi co najmniej 1,4 m;</w:t>
      </w:r>
    </w:p>
    <w:p w14:paraId="17BEC65A" w14:textId="77777777" w:rsidR="007853DE" w:rsidRPr="00C020FF" w:rsidRDefault="007853DE" w:rsidP="007853DE">
      <w:pPr>
        <w:numPr>
          <w:ilvl w:val="0"/>
          <w:numId w:val="15"/>
        </w:numPr>
        <w:tabs>
          <w:tab w:val="left" w:pos="567"/>
        </w:tabs>
        <w:spacing w:after="0" w:line="240" w:lineRule="auto"/>
        <w:ind w:left="567" w:hanging="567"/>
        <w:jc w:val="both"/>
        <w:rPr>
          <w:rFonts w:ascii="Calibri" w:hAnsi="Calibri" w:cs="Calibri"/>
        </w:rPr>
      </w:pPr>
      <w:r w:rsidRPr="00C020FF">
        <w:rPr>
          <w:rFonts w:ascii="Calibri" w:hAnsi="Calibri" w:cs="Calibri"/>
        </w:rPr>
        <w:t>pozioma droga ewakuacyjna, którą stanowi korytarz nie przekracza długości 50 m.</w:t>
      </w:r>
    </w:p>
    <w:p w14:paraId="0CCC22F8" w14:textId="77777777" w:rsidR="007853DE" w:rsidRPr="00C020FF" w:rsidRDefault="007853DE" w:rsidP="007853DE">
      <w:pPr>
        <w:numPr>
          <w:ilvl w:val="0"/>
          <w:numId w:val="15"/>
        </w:numPr>
        <w:tabs>
          <w:tab w:val="left" w:pos="567"/>
        </w:tabs>
        <w:spacing w:after="0" w:line="240" w:lineRule="auto"/>
        <w:ind w:left="567" w:hanging="567"/>
        <w:jc w:val="both"/>
        <w:rPr>
          <w:rFonts w:ascii="Calibri" w:hAnsi="Calibri" w:cs="Calibri"/>
        </w:rPr>
      </w:pPr>
      <w:r w:rsidRPr="00C020FF">
        <w:rPr>
          <w:rFonts w:ascii="Calibri" w:hAnsi="Calibri" w:cs="Calibri"/>
        </w:rPr>
        <w:t>skrzydła drzwi stanowiących wyjście na drogę ewakuacyjną nie mogą, po ich całkowitym otwarciu, zmniejszać wymaganej szerokości tej drogi. Wymagania nie stosuje się do drzwi wyposażonych w urządzenia samoczynnie je zamykające lub wykładane na ścianę o kącie rozwarcia 180 stopni;</w:t>
      </w:r>
    </w:p>
    <w:p w14:paraId="0E664762" w14:textId="77777777" w:rsidR="007853DE" w:rsidRPr="00C020FF" w:rsidRDefault="007853DE" w:rsidP="007853DE">
      <w:pPr>
        <w:numPr>
          <w:ilvl w:val="0"/>
          <w:numId w:val="15"/>
        </w:numPr>
        <w:tabs>
          <w:tab w:val="left" w:pos="567"/>
        </w:tabs>
        <w:spacing w:after="0" w:line="240" w:lineRule="auto"/>
        <w:ind w:left="567" w:hanging="567"/>
        <w:jc w:val="both"/>
        <w:rPr>
          <w:rFonts w:ascii="Calibri" w:hAnsi="Calibri" w:cs="Calibri"/>
        </w:rPr>
      </w:pPr>
      <w:r w:rsidRPr="00C020FF">
        <w:rPr>
          <w:rFonts w:ascii="Calibri" w:hAnsi="Calibri" w:cs="Calibri"/>
        </w:rPr>
        <w:t>obudowa poziomych dróg ewakuacyjnych powinna mieć klasę odporności ogniowej co najmniej EI15;</w:t>
      </w:r>
    </w:p>
    <w:p w14:paraId="04CD326D" w14:textId="77777777" w:rsidR="007853DE" w:rsidRPr="00C020FF" w:rsidRDefault="007853DE" w:rsidP="007853DE">
      <w:pPr>
        <w:numPr>
          <w:ilvl w:val="0"/>
          <w:numId w:val="15"/>
        </w:numPr>
        <w:tabs>
          <w:tab w:val="left" w:pos="567"/>
        </w:tabs>
        <w:spacing w:after="0" w:line="240" w:lineRule="auto"/>
        <w:ind w:left="567" w:hanging="567"/>
        <w:jc w:val="both"/>
        <w:rPr>
          <w:rFonts w:ascii="Calibri" w:hAnsi="Calibri" w:cs="Calibri"/>
        </w:rPr>
      </w:pPr>
      <w:r w:rsidRPr="00C020FF">
        <w:rPr>
          <w:rFonts w:ascii="Calibri" w:hAnsi="Calibri" w:cs="Calibri"/>
        </w:rPr>
        <w:t>długość dojścia ewakuacyjnego przyjęto dla kategorii zagrożenia ludzi ZL II tj. długość dojścia ewakuacyjnego z najdalej położonych pomieszczeń przy jednym kierunku ewakuacji będzie wynosić 10 m oraz przy dwóch kierunkach ewakuacji maksymalna długość ewakuacyjnego dla pierwszego kierunku nie przekroczy 40 m i 80 m dla drugiego kierunku (strefa ZLII);</w:t>
      </w:r>
    </w:p>
    <w:p w14:paraId="4F143F70" w14:textId="77777777" w:rsidR="007853DE" w:rsidRPr="00C020FF" w:rsidRDefault="007853DE" w:rsidP="007853DE">
      <w:pPr>
        <w:numPr>
          <w:ilvl w:val="0"/>
          <w:numId w:val="15"/>
        </w:numPr>
        <w:tabs>
          <w:tab w:val="left" w:pos="567"/>
        </w:tabs>
        <w:spacing w:after="0" w:line="240" w:lineRule="auto"/>
        <w:ind w:left="567" w:hanging="567"/>
        <w:jc w:val="both"/>
        <w:rPr>
          <w:rFonts w:ascii="Calibri" w:hAnsi="Calibri" w:cs="Calibri"/>
        </w:rPr>
      </w:pPr>
      <w:r w:rsidRPr="00C020FF">
        <w:rPr>
          <w:rFonts w:ascii="Calibri" w:hAnsi="Calibri" w:cs="Calibri"/>
        </w:rPr>
        <w:t>w strefach pożarowych ZL stosowanie do wykończenia wnętrz materiałów i wyrobów łatwo zapalnych, których produkty rozkładu termicznego są bardzo toksyczne lub intensywnie dymiące, jest zabronione;</w:t>
      </w:r>
    </w:p>
    <w:p w14:paraId="56D27C3C" w14:textId="0B4563AC" w:rsidR="007853DE" w:rsidRPr="00C020FF" w:rsidRDefault="007853DE" w:rsidP="007853DE">
      <w:pPr>
        <w:numPr>
          <w:ilvl w:val="0"/>
          <w:numId w:val="15"/>
        </w:numPr>
        <w:tabs>
          <w:tab w:val="left" w:pos="567"/>
        </w:tabs>
        <w:spacing w:after="0" w:line="240" w:lineRule="auto"/>
        <w:ind w:left="567" w:hanging="567"/>
        <w:jc w:val="both"/>
        <w:rPr>
          <w:rFonts w:ascii="Calibri" w:hAnsi="Calibri" w:cs="Calibri"/>
        </w:rPr>
      </w:pPr>
      <w:r w:rsidRPr="00C020FF">
        <w:rPr>
          <w:rFonts w:ascii="Calibri" w:hAnsi="Calibri" w:cs="Calibri"/>
        </w:rPr>
        <w:t xml:space="preserve">w przypadku stosowania materiałów wykończeniowych luźno zwisających, w szczególności </w:t>
      </w:r>
      <w:r w:rsidR="00F922AE">
        <w:rPr>
          <w:rFonts w:ascii="Calibri" w:hAnsi="Calibri" w:cs="Calibri"/>
        </w:rPr>
        <w:t xml:space="preserve"> </w:t>
      </w:r>
      <w:r w:rsidR="00DA51A7">
        <w:rPr>
          <w:rFonts w:ascii="Calibri" w:hAnsi="Calibri" w:cs="Calibri"/>
        </w:rPr>
        <w:t xml:space="preserve">                              </w:t>
      </w:r>
      <w:r w:rsidRPr="00C020FF">
        <w:rPr>
          <w:rFonts w:ascii="Calibri" w:hAnsi="Calibri" w:cs="Calibri"/>
        </w:rPr>
        <w:t>w kurtynach, zasłonach, draperiach, kotarach oraz żaluzjach, za łatwo zapalne uważa się materiały, których właściwości określone w badaniach zgodnych z Polskimi Normami odnoszącymi się do zapalności i rozprzestrzeniania płomienia przez wyroby włókiennicze, nie spełniają co najmniej jednego z kryteriów:</w:t>
      </w:r>
    </w:p>
    <w:p w14:paraId="63F4EDC0" w14:textId="77777777" w:rsidR="007853DE" w:rsidRPr="00C020FF" w:rsidRDefault="007853DE" w:rsidP="007853DE">
      <w:pPr>
        <w:pStyle w:val="Akapitzlist"/>
        <w:tabs>
          <w:tab w:val="left" w:pos="1560"/>
        </w:tabs>
        <w:ind w:left="1560" w:hanging="426"/>
        <w:jc w:val="both"/>
        <w:rPr>
          <w:rFonts w:ascii="Calibri" w:hAnsi="Calibri" w:cs="Calibri"/>
        </w:rPr>
      </w:pPr>
      <w:r w:rsidRPr="00C020FF">
        <w:rPr>
          <w:rFonts w:ascii="Calibri" w:hAnsi="Calibri" w:cs="Calibri"/>
        </w:rPr>
        <w:t>1)  t</w:t>
      </w:r>
      <w:r w:rsidRPr="00C020FF">
        <w:rPr>
          <w:rFonts w:ascii="Calibri" w:hAnsi="Calibri" w:cs="Calibri"/>
          <w:vertAlign w:val="subscript"/>
        </w:rPr>
        <w:t>i</w:t>
      </w:r>
      <w:r w:rsidRPr="00C020FF">
        <w:rPr>
          <w:rFonts w:ascii="Calibri" w:hAnsi="Calibri" w:cs="Calibri"/>
        </w:rPr>
        <w:t>≥4s,</w:t>
      </w:r>
    </w:p>
    <w:p w14:paraId="4651C46D" w14:textId="77777777" w:rsidR="007853DE" w:rsidRPr="00C020FF" w:rsidRDefault="007853DE" w:rsidP="007853DE">
      <w:pPr>
        <w:pStyle w:val="Akapitzlist"/>
        <w:tabs>
          <w:tab w:val="left" w:pos="1560"/>
        </w:tabs>
        <w:ind w:left="1560" w:hanging="426"/>
        <w:jc w:val="both"/>
        <w:rPr>
          <w:rFonts w:ascii="Calibri" w:hAnsi="Calibri" w:cs="Calibri"/>
        </w:rPr>
      </w:pPr>
      <w:r w:rsidRPr="00C020FF">
        <w:rPr>
          <w:rFonts w:ascii="Calibri" w:hAnsi="Calibri" w:cs="Calibri"/>
        </w:rPr>
        <w:t>2)  t</w:t>
      </w:r>
      <w:r w:rsidRPr="00C020FF">
        <w:rPr>
          <w:rFonts w:ascii="Calibri" w:hAnsi="Calibri" w:cs="Calibri"/>
          <w:vertAlign w:val="subscript"/>
        </w:rPr>
        <w:t>s</w:t>
      </w:r>
      <w:r w:rsidRPr="00C020FF">
        <w:rPr>
          <w:rFonts w:ascii="Calibri" w:hAnsi="Calibri" w:cs="Calibri"/>
        </w:rPr>
        <w:t xml:space="preserve">≤30s, </w:t>
      </w:r>
    </w:p>
    <w:p w14:paraId="49E97618" w14:textId="77777777" w:rsidR="007853DE" w:rsidRPr="00C020FF" w:rsidRDefault="007853DE" w:rsidP="007853DE">
      <w:pPr>
        <w:pStyle w:val="Akapitzlist"/>
        <w:tabs>
          <w:tab w:val="left" w:pos="1560"/>
        </w:tabs>
        <w:ind w:left="1560" w:hanging="426"/>
        <w:jc w:val="both"/>
        <w:rPr>
          <w:rFonts w:ascii="Calibri" w:hAnsi="Calibri" w:cs="Calibri"/>
        </w:rPr>
      </w:pPr>
      <w:r w:rsidRPr="00C020FF">
        <w:rPr>
          <w:rFonts w:ascii="Calibri" w:hAnsi="Calibri" w:cs="Calibri"/>
        </w:rPr>
        <w:t>3)  nie następuje przepalenie trzeciej nitki,</w:t>
      </w:r>
    </w:p>
    <w:p w14:paraId="1C645129" w14:textId="77777777" w:rsidR="007853DE" w:rsidRPr="00C020FF" w:rsidRDefault="007853DE" w:rsidP="007853DE">
      <w:pPr>
        <w:pStyle w:val="Akapitzlist"/>
        <w:tabs>
          <w:tab w:val="left" w:pos="1560"/>
        </w:tabs>
        <w:ind w:left="1560" w:hanging="426"/>
        <w:jc w:val="both"/>
        <w:rPr>
          <w:rFonts w:ascii="Calibri" w:hAnsi="Calibri" w:cs="Calibri"/>
        </w:rPr>
      </w:pPr>
      <w:r w:rsidRPr="00C020FF">
        <w:rPr>
          <w:rFonts w:ascii="Calibri" w:hAnsi="Calibri" w:cs="Calibri"/>
        </w:rPr>
        <w:t>4)  nie występują płonące krople.</w:t>
      </w:r>
    </w:p>
    <w:p w14:paraId="4F8A4E96" w14:textId="77777777" w:rsidR="007853DE" w:rsidRPr="00C020FF" w:rsidRDefault="007853DE" w:rsidP="007853DE">
      <w:pPr>
        <w:pStyle w:val="Tretekstu"/>
        <w:numPr>
          <w:ilvl w:val="0"/>
          <w:numId w:val="25"/>
        </w:numPr>
        <w:tabs>
          <w:tab w:val="left" w:pos="567"/>
        </w:tabs>
        <w:spacing w:after="0"/>
        <w:ind w:left="567" w:hanging="567"/>
        <w:jc w:val="both"/>
        <w:rPr>
          <w:rFonts w:ascii="Calibri" w:hAnsi="Calibri" w:cs="Calibri"/>
          <w:color w:val="auto"/>
          <w:sz w:val="22"/>
          <w:szCs w:val="22"/>
        </w:rPr>
      </w:pPr>
      <w:r w:rsidRPr="00C020FF">
        <w:rPr>
          <w:rFonts w:ascii="Calibri" w:hAnsi="Calibri" w:cs="Calibri"/>
          <w:color w:val="auto"/>
          <w:sz w:val="22"/>
          <w:szCs w:val="22"/>
        </w:rPr>
        <w:t>na drogach komunikacji ogólnej, służących celom ewakuacji, stosowanie materiałów i wyrobów budowlanych łatwo zapalnych jest zabronione;</w:t>
      </w:r>
    </w:p>
    <w:p w14:paraId="07F5AF48" w14:textId="77777777" w:rsidR="007853DE" w:rsidRPr="00C020FF" w:rsidRDefault="007853DE" w:rsidP="007853DE">
      <w:pPr>
        <w:pStyle w:val="Tretekstu"/>
        <w:numPr>
          <w:ilvl w:val="0"/>
          <w:numId w:val="25"/>
        </w:numPr>
        <w:tabs>
          <w:tab w:val="left" w:pos="567"/>
        </w:tabs>
        <w:spacing w:after="0"/>
        <w:ind w:left="567" w:hanging="567"/>
        <w:jc w:val="both"/>
        <w:rPr>
          <w:rFonts w:ascii="Calibri" w:hAnsi="Calibri" w:cs="Calibri"/>
          <w:color w:val="auto"/>
          <w:sz w:val="22"/>
          <w:szCs w:val="22"/>
        </w:rPr>
      </w:pPr>
      <w:r w:rsidRPr="00C020FF">
        <w:rPr>
          <w:rFonts w:ascii="Calibri" w:hAnsi="Calibri" w:cs="Calibri"/>
          <w:color w:val="auto"/>
          <w:sz w:val="22"/>
          <w:szCs w:val="22"/>
        </w:rPr>
        <w:t>zabrania się stosowania do celów ewakuacji drzwi obrotowych i podnoszonych;</w:t>
      </w:r>
    </w:p>
    <w:p w14:paraId="77520803" w14:textId="77777777" w:rsidR="007853DE" w:rsidRPr="00C020FF" w:rsidRDefault="007853DE" w:rsidP="007853DE">
      <w:pPr>
        <w:pStyle w:val="Tretekstu"/>
        <w:numPr>
          <w:ilvl w:val="0"/>
          <w:numId w:val="25"/>
        </w:numPr>
        <w:tabs>
          <w:tab w:val="left" w:pos="567"/>
        </w:tabs>
        <w:spacing w:after="0"/>
        <w:ind w:left="567" w:hanging="567"/>
        <w:jc w:val="both"/>
        <w:rPr>
          <w:rFonts w:ascii="Calibri" w:hAnsi="Calibri" w:cs="Calibri"/>
          <w:color w:val="auto"/>
          <w:sz w:val="22"/>
          <w:szCs w:val="22"/>
        </w:rPr>
      </w:pPr>
      <w:r w:rsidRPr="00C020FF">
        <w:rPr>
          <w:rFonts w:ascii="Calibri" w:hAnsi="Calibri" w:cs="Calibri"/>
          <w:color w:val="auto"/>
          <w:sz w:val="22"/>
          <w:szCs w:val="22"/>
        </w:rPr>
        <w:lastRenderedPageBreak/>
        <w:t>okładziny sufitów oraz sufity podwieszone należy wykonywać z materiałów niepalnych lub niezapalnych, niekapiących i nieodpadających pod wpływem ognia.</w:t>
      </w:r>
    </w:p>
    <w:p w14:paraId="210A5766" w14:textId="77777777" w:rsidR="007853DE" w:rsidRPr="00C020FF" w:rsidRDefault="007853DE" w:rsidP="007853DE">
      <w:pPr>
        <w:spacing w:before="120"/>
        <w:rPr>
          <w:rFonts w:ascii="Calibri" w:hAnsi="Calibri" w:cs="Calibri"/>
          <w:b/>
        </w:rPr>
      </w:pPr>
      <w:r w:rsidRPr="00C020FF">
        <w:rPr>
          <w:rFonts w:ascii="Calibri" w:hAnsi="Calibri" w:cs="Calibri"/>
          <w:b/>
        </w:rPr>
        <w:t>Wyposażenie budynku w oświetlenie ewakuacyjne:</w:t>
      </w:r>
    </w:p>
    <w:p w14:paraId="24C7A4B8" w14:textId="77777777" w:rsidR="007853DE" w:rsidRPr="00C020FF" w:rsidRDefault="007853DE" w:rsidP="00A37219">
      <w:pPr>
        <w:pStyle w:val="Akapitzlist"/>
        <w:spacing w:after="120"/>
        <w:ind w:left="0"/>
        <w:jc w:val="both"/>
        <w:rPr>
          <w:rFonts w:ascii="Calibri" w:hAnsi="Calibri" w:cs="Calibri"/>
        </w:rPr>
      </w:pPr>
      <w:r w:rsidRPr="00C020FF">
        <w:rPr>
          <w:rFonts w:ascii="Calibri" w:hAnsi="Calibri" w:cs="Calibri"/>
        </w:rPr>
        <w:t>Awaryjne oświetlenie ewakuacyjne należy stosować na drogach ewakuacyjnych oświetlanych wyłącznie światłem sztucznym. Awaryjne oświetlenie ewakuacyjne powinno działać przez co najmniej 1 godzinę od zaniku oświetlenia podstawowego. Wyposażenie w awaryjne oświetlenie ewakuacyjne, wg. projektu technicznego. Oprawy oświetlenia ewakuacyjnego muszą posiadać świadectwo dopuszczenia. Projekt awaryjnego oświetlenia ewakuacyjnego należy uzgodnić z rzeczoznawcą do spraw zabezpieczenia przeciwpożarowego. Warunkiem dopuszczenia do ich użytkowania jest przeprowadzenie odpowiednich prób i badań, potwierdzające ich działanie.</w:t>
      </w:r>
    </w:p>
    <w:p w14:paraId="1A06F752" w14:textId="77777777" w:rsidR="007853DE" w:rsidRPr="00C020FF" w:rsidRDefault="007853DE" w:rsidP="00A37219">
      <w:pPr>
        <w:pStyle w:val="Akapitzlist"/>
        <w:spacing w:before="120"/>
        <w:ind w:left="0"/>
        <w:jc w:val="both"/>
        <w:rPr>
          <w:rFonts w:ascii="Calibri" w:hAnsi="Calibri" w:cs="Calibri"/>
        </w:rPr>
      </w:pPr>
      <w:r w:rsidRPr="00C020FF">
        <w:rPr>
          <w:rFonts w:ascii="Calibri" w:hAnsi="Calibri" w:cs="Calibri"/>
        </w:rPr>
        <w:t xml:space="preserve">Drogi ewakuacyjne zostaną oznakowane podświetlanymi znakami ewakuacji zgodnymi  z PN-EN ISO 7010. </w:t>
      </w:r>
    </w:p>
    <w:p w14:paraId="184ABB6A" w14:textId="77777777" w:rsidR="007853DE" w:rsidRPr="00C020FF" w:rsidRDefault="007853DE" w:rsidP="00A37219">
      <w:pPr>
        <w:widowControl w:val="0"/>
        <w:autoSpaceDE w:val="0"/>
        <w:autoSpaceDN w:val="0"/>
        <w:adjustRightInd w:val="0"/>
        <w:spacing w:line="276" w:lineRule="auto"/>
        <w:jc w:val="both"/>
        <w:rPr>
          <w:rFonts w:ascii="Calibri" w:hAnsi="Calibri" w:cs="Calibri"/>
          <w:iCs/>
        </w:rPr>
      </w:pPr>
      <w:r w:rsidRPr="00C020FF">
        <w:rPr>
          <w:rFonts w:ascii="Calibri" w:hAnsi="Calibri" w:cs="Calibri"/>
          <w:iCs/>
        </w:rPr>
        <w:t>Warunkiem dopuszczenia do ich użytkowania jest przeprowadzenie odpowiednich prób i badań, potwierdzające ich działanie.</w:t>
      </w:r>
    </w:p>
    <w:p w14:paraId="060494F2" w14:textId="77777777" w:rsidR="007853DE" w:rsidRPr="00C020FF" w:rsidRDefault="007853DE" w:rsidP="00A37219">
      <w:pPr>
        <w:tabs>
          <w:tab w:val="left" w:pos="567"/>
        </w:tabs>
        <w:spacing w:line="276" w:lineRule="auto"/>
        <w:jc w:val="both"/>
        <w:rPr>
          <w:rFonts w:ascii="Calibri" w:hAnsi="Calibri" w:cs="Calibri"/>
          <w:iCs/>
        </w:rPr>
      </w:pPr>
      <w:r w:rsidRPr="00C020FF">
        <w:rPr>
          <w:rFonts w:ascii="Calibri" w:hAnsi="Calibri" w:cs="Calibri"/>
          <w:iCs/>
        </w:rPr>
        <w:t>Strategia ewakuacji - w budynku przewidziano ewakuację jednoetapową ze względu na wielkość oraz układ pomieszczeń.</w:t>
      </w:r>
    </w:p>
    <w:p w14:paraId="78D2CDAB" w14:textId="77777777" w:rsidR="007853DE" w:rsidRPr="00C020FF" w:rsidRDefault="007853DE" w:rsidP="007C6244">
      <w:pPr>
        <w:pStyle w:val="Nagwek2"/>
        <w:numPr>
          <w:ilvl w:val="0"/>
          <w:numId w:val="41"/>
        </w:numPr>
        <w:spacing w:before="180" w:after="180" w:line="276" w:lineRule="auto"/>
        <w:ind w:left="0" w:firstLine="0"/>
        <w:jc w:val="both"/>
        <w:rPr>
          <w:rFonts w:ascii="Arial" w:hAnsi="Arial" w:cs="Arial"/>
          <w:iCs/>
          <w:color w:val="auto"/>
          <w:sz w:val="20"/>
          <w:szCs w:val="20"/>
        </w:rPr>
      </w:pPr>
      <w:bookmarkStart w:id="161" w:name="_Toc489591111"/>
      <w:bookmarkStart w:id="162" w:name="_Toc495336050"/>
      <w:bookmarkStart w:id="163" w:name="_Toc171930455"/>
      <w:bookmarkStart w:id="164" w:name="_Toc188010571"/>
      <w:r w:rsidRPr="00C020FF">
        <w:rPr>
          <w:rFonts w:ascii="Arial" w:eastAsia="Calibri" w:hAnsi="Arial" w:cs="Arial"/>
          <w:color w:val="auto"/>
          <w:sz w:val="20"/>
          <w:szCs w:val="20"/>
        </w:rPr>
        <w:t>Informacja o doborze urządzeń przeciwpożarowych i innych urządzeń służących bezpieczeństwu pożarowemu, dostosowanym do wymagań wynikających z przepisów dotyczących ochrony przeciwpożarowej i przyjętych scenariuszy pożarowych, z podstawową charakterystyką tych urządzeń.</w:t>
      </w:r>
      <w:r w:rsidRPr="00C020FF">
        <w:rPr>
          <w:rFonts w:ascii="Arial" w:hAnsi="Arial" w:cs="Arial"/>
          <w:color w:val="auto"/>
          <w:sz w:val="20"/>
          <w:szCs w:val="20"/>
        </w:rPr>
        <w:t>,</w:t>
      </w:r>
      <w:bookmarkEnd w:id="161"/>
      <w:bookmarkEnd w:id="162"/>
      <w:bookmarkEnd w:id="163"/>
      <w:bookmarkEnd w:id="164"/>
    </w:p>
    <w:p w14:paraId="4A291D72" w14:textId="77777777" w:rsidR="007853DE" w:rsidRPr="00C020FF" w:rsidRDefault="007853DE" w:rsidP="007853DE">
      <w:pPr>
        <w:tabs>
          <w:tab w:val="left" w:pos="709"/>
        </w:tabs>
        <w:jc w:val="both"/>
        <w:rPr>
          <w:rFonts w:ascii="Calibri" w:hAnsi="Calibri" w:cs="Calibri"/>
        </w:rPr>
      </w:pPr>
      <w:r w:rsidRPr="00C020FF">
        <w:rPr>
          <w:rFonts w:ascii="Calibri" w:hAnsi="Calibri" w:cs="Calibri"/>
          <w:lang w:val="x-none"/>
        </w:rPr>
        <w:t>Urządzenia przeciwpożarowe i inne które pracują podczas pożaru będą zasilane</w:t>
      </w:r>
      <w:r w:rsidRPr="00C020FF">
        <w:rPr>
          <w:rFonts w:ascii="Calibri" w:hAnsi="Calibri" w:cs="Calibri"/>
        </w:rPr>
        <w:t xml:space="preserve"> sprzed przeciwpożarowego wyłącznika prądu</w:t>
      </w:r>
      <w:r w:rsidRPr="00C020FF">
        <w:rPr>
          <w:rFonts w:ascii="Calibri" w:hAnsi="Calibri" w:cs="Calibri"/>
          <w:lang w:val="x-none"/>
        </w:rPr>
        <w:t>. Przewody wentylacyjne będą wykonane z materiałów niepalnych. Przewody i kable stosowane w systemach zasilania i sterowania urządzeniami ochrony ppoż. powinny zapewniać ciągłość pracy w warunkach pożaru przez wymagany czas działania urządzenia i nie mniej niż 90 min</w:t>
      </w:r>
      <w:r w:rsidRPr="00C020FF">
        <w:rPr>
          <w:rFonts w:ascii="Calibri" w:hAnsi="Calibri" w:cs="Calibri"/>
        </w:rPr>
        <w:t xml:space="preserve"> </w:t>
      </w:r>
    </w:p>
    <w:p w14:paraId="5B1D595D" w14:textId="464AE90A" w:rsidR="006E51F5" w:rsidRDefault="006E51F5" w:rsidP="007C6244">
      <w:pPr>
        <w:pStyle w:val="Akapitzlist"/>
        <w:numPr>
          <w:ilvl w:val="1"/>
          <w:numId w:val="41"/>
        </w:numPr>
        <w:tabs>
          <w:tab w:val="left" w:pos="567"/>
        </w:tabs>
        <w:spacing w:line="276" w:lineRule="auto"/>
        <w:ind w:left="567" w:hanging="567"/>
        <w:jc w:val="both"/>
        <w:rPr>
          <w:rFonts w:ascii="Calibri" w:hAnsi="Calibri" w:cs="Calibri"/>
          <w:iCs/>
        </w:rPr>
      </w:pPr>
      <w:bookmarkStart w:id="165" w:name="_Toc186039767"/>
      <w:bookmarkStart w:id="166" w:name="_Toc273310314"/>
      <w:bookmarkStart w:id="167" w:name="_Toc273310525"/>
      <w:bookmarkStart w:id="168" w:name="_Toc283888712"/>
      <w:bookmarkStart w:id="169" w:name="_Toc284800011"/>
      <w:bookmarkStart w:id="170" w:name="_Toc301332172"/>
      <w:bookmarkStart w:id="171" w:name="_Toc460191665"/>
      <w:bookmarkStart w:id="172" w:name="_Toc489591112"/>
      <w:bookmarkStart w:id="173" w:name="_Toc495336051"/>
      <w:r w:rsidRPr="00AB0D70">
        <w:rPr>
          <w:rFonts w:ascii="Calibri" w:hAnsi="Calibri" w:cs="Calibri"/>
          <w:b/>
          <w:bCs/>
          <w:iCs/>
        </w:rPr>
        <w:t>System oddymiania grawitacyjnego klatki schodowej</w:t>
      </w:r>
      <w:r w:rsidR="00F54E0F" w:rsidRPr="00AB0D70">
        <w:rPr>
          <w:rFonts w:ascii="Calibri" w:hAnsi="Calibri" w:cs="Calibri"/>
          <w:b/>
          <w:bCs/>
          <w:iCs/>
        </w:rPr>
        <w:t xml:space="preserve"> </w:t>
      </w:r>
      <w:r w:rsidR="00E157EB" w:rsidRPr="00AB0D70">
        <w:rPr>
          <w:rFonts w:ascii="Calibri" w:hAnsi="Calibri" w:cs="Calibri"/>
          <w:b/>
          <w:bCs/>
          <w:iCs/>
        </w:rPr>
        <w:t>[020</w:t>
      </w:r>
      <w:r w:rsidR="00796D17" w:rsidRPr="00AB0D70">
        <w:rPr>
          <w:rFonts w:ascii="Calibri" w:hAnsi="Calibri" w:cs="Calibri"/>
          <w:b/>
          <w:bCs/>
          <w:iCs/>
        </w:rPr>
        <w:t>_</w:t>
      </w:r>
      <w:r w:rsidR="00E157EB" w:rsidRPr="00AB0D70">
        <w:rPr>
          <w:rFonts w:ascii="Calibri" w:hAnsi="Calibri" w:cs="Calibri"/>
          <w:b/>
          <w:bCs/>
          <w:iCs/>
        </w:rPr>
        <w:t>1.1</w:t>
      </w:r>
      <w:r w:rsidR="00796D17" w:rsidRPr="00AB0D70">
        <w:rPr>
          <w:rFonts w:ascii="Calibri" w:hAnsi="Calibri" w:cs="Calibri"/>
          <w:b/>
          <w:bCs/>
          <w:iCs/>
        </w:rPr>
        <w:t>]</w:t>
      </w:r>
      <w:r w:rsidR="00796D17">
        <w:rPr>
          <w:rFonts w:ascii="Calibri" w:hAnsi="Calibri" w:cs="Calibri"/>
          <w:iCs/>
        </w:rPr>
        <w:t xml:space="preserve"> </w:t>
      </w:r>
      <w:r w:rsidR="00482D45">
        <w:rPr>
          <w:rFonts w:ascii="Calibri" w:hAnsi="Calibri" w:cs="Calibri"/>
          <w:iCs/>
        </w:rPr>
        <w:t>na podstawie PN-B-02</w:t>
      </w:r>
      <w:r w:rsidR="00563280">
        <w:rPr>
          <w:rFonts w:ascii="Calibri" w:hAnsi="Calibri" w:cs="Calibri"/>
          <w:iCs/>
        </w:rPr>
        <w:t xml:space="preserve">877-4                               </w:t>
      </w:r>
      <w:r w:rsidR="00796D17">
        <w:rPr>
          <w:rFonts w:ascii="Calibri" w:hAnsi="Calibri" w:cs="Calibri"/>
          <w:iCs/>
        </w:rPr>
        <w:t>z urządzeniami</w:t>
      </w:r>
      <w:r w:rsidR="00563280">
        <w:rPr>
          <w:rFonts w:ascii="Calibri" w:hAnsi="Calibri" w:cs="Calibri"/>
          <w:iCs/>
        </w:rPr>
        <w:t xml:space="preserve"> –</w:t>
      </w:r>
      <w:r w:rsidR="00482D45">
        <w:rPr>
          <w:rFonts w:ascii="Calibri" w:hAnsi="Calibri" w:cs="Calibri"/>
          <w:iCs/>
        </w:rPr>
        <w:t xml:space="preserve"> klapa</w:t>
      </w:r>
      <w:r w:rsidR="00563280">
        <w:rPr>
          <w:rFonts w:ascii="Calibri" w:hAnsi="Calibri" w:cs="Calibri"/>
          <w:iCs/>
        </w:rPr>
        <w:t xml:space="preserve"> </w:t>
      </w:r>
      <w:r w:rsidR="00482D45">
        <w:rPr>
          <w:rFonts w:ascii="Calibri" w:hAnsi="Calibri" w:cs="Calibri"/>
          <w:iCs/>
        </w:rPr>
        <w:t>dymowa i okno napowietrzające</w:t>
      </w:r>
      <w:r w:rsidR="003958FA">
        <w:rPr>
          <w:rFonts w:ascii="Calibri" w:hAnsi="Calibri" w:cs="Calibri"/>
          <w:iCs/>
        </w:rPr>
        <w:t>.</w:t>
      </w:r>
      <w:r w:rsidR="00482D45">
        <w:rPr>
          <w:rFonts w:ascii="Calibri" w:hAnsi="Calibri" w:cs="Calibri"/>
          <w:iCs/>
        </w:rPr>
        <w:t xml:space="preserve"> </w:t>
      </w:r>
      <w:r>
        <w:rPr>
          <w:rFonts w:ascii="Calibri" w:hAnsi="Calibri" w:cs="Calibri"/>
          <w:iCs/>
        </w:rPr>
        <w:t xml:space="preserve"> </w:t>
      </w:r>
    </w:p>
    <w:p w14:paraId="798A2293" w14:textId="769C37D1" w:rsidR="00A2485F" w:rsidRDefault="007853DE" w:rsidP="007C6244">
      <w:pPr>
        <w:pStyle w:val="Akapitzlist"/>
        <w:numPr>
          <w:ilvl w:val="1"/>
          <w:numId w:val="41"/>
        </w:numPr>
        <w:tabs>
          <w:tab w:val="left" w:pos="567"/>
        </w:tabs>
        <w:spacing w:line="276" w:lineRule="auto"/>
        <w:ind w:left="567" w:hanging="567"/>
        <w:jc w:val="both"/>
        <w:rPr>
          <w:rFonts w:ascii="Calibri" w:hAnsi="Calibri" w:cs="Calibri"/>
          <w:iCs/>
        </w:rPr>
      </w:pPr>
      <w:r w:rsidRPr="00AB0D70">
        <w:rPr>
          <w:rFonts w:ascii="Calibri" w:hAnsi="Calibri" w:cs="Calibri"/>
          <w:b/>
          <w:bCs/>
          <w:iCs/>
        </w:rPr>
        <w:t xml:space="preserve">System </w:t>
      </w:r>
      <w:bookmarkEnd w:id="165"/>
      <w:bookmarkEnd w:id="166"/>
      <w:bookmarkEnd w:id="167"/>
      <w:bookmarkEnd w:id="168"/>
      <w:bookmarkEnd w:id="169"/>
      <w:bookmarkEnd w:id="170"/>
      <w:bookmarkEnd w:id="171"/>
      <w:r w:rsidR="00E73249" w:rsidRPr="00AB0D70">
        <w:rPr>
          <w:rFonts w:ascii="Calibri" w:hAnsi="Calibri" w:cs="Calibri"/>
          <w:b/>
          <w:bCs/>
          <w:iCs/>
        </w:rPr>
        <w:t>wykrywania dymu w klatce schodowej</w:t>
      </w:r>
      <w:r w:rsidR="00AB0D70">
        <w:rPr>
          <w:rFonts w:ascii="Calibri" w:hAnsi="Calibri" w:cs="Calibri"/>
          <w:b/>
          <w:bCs/>
          <w:iCs/>
        </w:rPr>
        <w:t xml:space="preserve"> </w:t>
      </w:r>
      <w:r w:rsidR="00AB0D70" w:rsidRPr="00AB0D70">
        <w:rPr>
          <w:rFonts w:ascii="Calibri" w:hAnsi="Calibri" w:cs="Calibri"/>
          <w:b/>
          <w:bCs/>
          <w:iCs/>
        </w:rPr>
        <w:t>[020_1.1]</w:t>
      </w:r>
      <w:r w:rsidR="003958FA" w:rsidRPr="00AB0D70">
        <w:rPr>
          <w:rFonts w:ascii="Calibri" w:hAnsi="Calibri" w:cs="Calibri"/>
          <w:b/>
          <w:bCs/>
          <w:iCs/>
        </w:rPr>
        <w:t>,</w:t>
      </w:r>
      <w:r w:rsidR="003958FA">
        <w:rPr>
          <w:rFonts w:ascii="Calibri" w:hAnsi="Calibri" w:cs="Calibri"/>
          <w:iCs/>
        </w:rPr>
        <w:t xml:space="preserve"> który</w:t>
      </w:r>
      <w:r w:rsidR="006E51F5">
        <w:rPr>
          <w:rFonts w:ascii="Calibri" w:hAnsi="Calibri" w:cs="Calibri"/>
          <w:iCs/>
        </w:rPr>
        <w:t xml:space="preserve"> steruje </w:t>
      </w:r>
      <w:r w:rsidR="00925483">
        <w:rPr>
          <w:rFonts w:ascii="Calibri" w:hAnsi="Calibri" w:cs="Calibri"/>
          <w:iCs/>
        </w:rPr>
        <w:t xml:space="preserve">urządzeniami </w:t>
      </w:r>
      <w:r w:rsidR="003958FA">
        <w:rPr>
          <w:rFonts w:ascii="Calibri" w:hAnsi="Calibri" w:cs="Calibri"/>
          <w:iCs/>
        </w:rPr>
        <w:t>system</w:t>
      </w:r>
      <w:r w:rsidR="00925483">
        <w:rPr>
          <w:rFonts w:ascii="Calibri" w:hAnsi="Calibri" w:cs="Calibri"/>
          <w:iCs/>
        </w:rPr>
        <w:t>u</w:t>
      </w:r>
      <w:r w:rsidR="003958FA">
        <w:rPr>
          <w:rFonts w:ascii="Calibri" w:hAnsi="Calibri" w:cs="Calibri"/>
          <w:iCs/>
        </w:rPr>
        <w:t xml:space="preserve"> oddymiania grawitacyjnego jw</w:t>
      </w:r>
      <w:bookmarkStart w:id="174" w:name="_Toc489591114"/>
      <w:bookmarkStart w:id="175" w:name="_Toc495336053"/>
      <w:bookmarkStart w:id="176" w:name="_Toc489591113"/>
      <w:bookmarkStart w:id="177" w:name="_Toc495336052"/>
      <w:bookmarkEnd w:id="172"/>
      <w:bookmarkEnd w:id="173"/>
      <w:r w:rsidR="00A2485F">
        <w:rPr>
          <w:rFonts w:ascii="Calibri" w:hAnsi="Calibri" w:cs="Calibri"/>
          <w:iCs/>
        </w:rPr>
        <w:t>.</w:t>
      </w:r>
    </w:p>
    <w:p w14:paraId="23387949" w14:textId="5343AC50" w:rsidR="00AA24FE" w:rsidRPr="002D32A7" w:rsidRDefault="001B1EFD" w:rsidP="007C6244">
      <w:pPr>
        <w:pStyle w:val="Akapitzlist"/>
        <w:numPr>
          <w:ilvl w:val="1"/>
          <w:numId w:val="41"/>
        </w:numPr>
        <w:tabs>
          <w:tab w:val="left" w:pos="567"/>
        </w:tabs>
        <w:spacing w:before="100" w:after="100" w:line="276" w:lineRule="auto"/>
        <w:ind w:left="567" w:hanging="567"/>
        <w:jc w:val="both"/>
        <w:rPr>
          <w:rFonts w:ascii="Calibri" w:eastAsia="Arial Narrow" w:hAnsi="Calibri" w:cs="Calibri"/>
        </w:rPr>
      </w:pPr>
      <w:r w:rsidRPr="00A41EC8">
        <w:rPr>
          <w:rFonts w:ascii="Calibri" w:eastAsia="Arial Narrow" w:hAnsi="Calibri" w:cs="Calibri"/>
          <w:b/>
          <w:bCs/>
        </w:rPr>
        <w:t xml:space="preserve">Instalacja </w:t>
      </w:r>
      <w:r w:rsidR="00E94DFA" w:rsidRPr="00A41EC8">
        <w:rPr>
          <w:rFonts w:ascii="Calibri" w:eastAsia="Arial Narrow" w:hAnsi="Calibri" w:cs="Calibri"/>
          <w:b/>
          <w:bCs/>
        </w:rPr>
        <w:t>h</w:t>
      </w:r>
      <w:r w:rsidR="007853DE" w:rsidRPr="00A41EC8">
        <w:rPr>
          <w:rFonts w:ascii="Calibri" w:hAnsi="Calibri" w:cs="Calibri"/>
          <w:b/>
          <w:bCs/>
        </w:rPr>
        <w:t>ydrant</w:t>
      </w:r>
      <w:r w:rsidR="00E94DFA" w:rsidRPr="00A41EC8">
        <w:rPr>
          <w:rFonts w:ascii="Calibri" w:hAnsi="Calibri" w:cs="Calibri"/>
          <w:b/>
          <w:bCs/>
        </w:rPr>
        <w:t>ów wewnętrznych</w:t>
      </w:r>
      <w:r w:rsidR="007853DE" w:rsidRPr="00A41EC8">
        <w:rPr>
          <w:rFonts w:ascii="Calibri" w:hAnsi="Calibri" w:cs="Calibri"/>
          <w:b/>
          <w:bCs/>
        </w:rPr>
        <w:t xml:space="preserve"> 25 z wężem półsztywnym</w:t>
      </w:r>
      <w:r w:rsidR="00011616" w:rsidRPr="002D32A7">
        <w:rPr>
          <w:rFonts w:ascii="Calibri" w:hAnsi="Calibri" w:cs="Calibri"/>
        </w:rPr>
        <w:t>,</w:t>
      </w:r>
      <w:r w:rsidR="00A2485F" w:rsidRPr="002D32A7">
        <w:rPr>
          <w:rFonts w:ascii="Calibri" w:hAnsi="Calibri" w:cs="Calibri"/>
        </w:rPr>
        <w:t xml:space="preserve"> zapewniając </w:t>
      </w:r>
      <w:r w:rsidR="00011616" w:rsidRPr="002D32A7">
        <w:rPr>
          <w:rFonts w:ascii="Calibri" w:hAnsi="Calibri" w:cs="Calibri"/>
        </w:rPr>
        <w:t xml:space="preserve">ochronę </w:t>
      </w:r>
      <w:r w:rsidR="00305EB5" w:rsidRPr="002D32A7">
        <w:rPr>
          <w:rFonts w:ascii="Calibri" w:hAnsi="Calibri" w:cs="Calibri"/>
        </w:rPr>
        <w:t>gaśnicz</w:t>
      </w:r>
      <w:r w:rsidR="00AB0D70">
        <w:rPr>
          <w:rFonts w:ascii="Calibri" w:hAnsi="Calibri" w:cs="Calibri"/>
        </w:rPr>
        <w:t>ą</w:t>
      </w:r>
      <w:r w:rsidR="00305EB5" w:rsidRPr="002D32A7">
        <w:rPr>
          <w:rFonts w:ascii="Calibri" w:hAnsi="Calibri" w:cs="Calibri"/>
        </w:rPr>
        <w:t xml:space="preserve"> cał</w:t>
      </w:r>
      <w:r w:rsidR="00011616" w:rsidRPr="002D32A7">
        <w:rPr>
          <w:rFonts w:ascii="Calibri" w:hAnsi="Calibri" w:cs="Calibri"/>
        </w:rPr>
        <w:t>ą</w:t>
      </w:r>
      <w:r w:rsidR="00305EB5" w:rsidRPr="002D32A7">
        <w:rPr>
          <w:rFonts w:ascii="Calibri" w:hAnsi="Calibri" w:cs="Calibri"/>
        </w:rPr>
        <w:t xml:space="preserve"> powierzchni</w:t>
      </w:r>
      <w:r w:rsidR="00011616" w:rsidRPr="002D32A7">
        <w:rPr>
          <w:rFonts w:ascii="Calibri" w:hAnsi="Calibri" w:cs="Calibri"/>
        </w:rPr>
        <w:t>ę</w:t>
      </w:r>
      <w:r w:rsidR="00305EB5" w:rsidRPr="002D32A7">
        <w:rPr>
          <w:rFonts w:ascii="Calibri" w:hAnsi="Calibri" w:cs="Calibri"/>
        </w:rPr>
        <w:t xml:space="preserve"> nadziemnej strefy ZLII</w:t>
      </w:r>
      <w:r w:rsidRPr="002D32A7">
        <w:rPr>
          <w:rFonts w:ascii="Calibri" w:hAnsi="Calibri" w:cs="Calibri"/>
        </w:rPr>
        <w:t xml:space="preserve"> (dwie kondygnacje nadziemne)</w:t>
      </w:r>
      <w:r w:rsidR="00E94DFA" w:rsidRPr="002D32A7">
        <w:rPr>
          <w:rFonts w:ascii="Calibri" w:hAnsi="Calibri" w:cs="Calibri"/>
        </w:rPr>
        <w:t xml:space="preserve"> – </w:t>
      </w:r>
      <w:r w:rsidR="00011616" w:rsidRPr="002D32A7">
        <w:rPr>
          <w:rFonts w:ascii="Calibri" w:hAnsi="Calibri" w:cs="Calibri"/>
        </w:rPr>
        <w:t xml:space="preserve">jednoczesność poboru wody z dwóch </w:t>
      </w:r>
      <w:r w:rsidR="007853DE" w:rsidRPr="002D32A7">
        <w:rPr>
          <w:rFonts w:ascii="Calibri" w:hAnsi="Calibri" w:cs="Calibri"/>
        </w:rPr>
        <w:t>sąsiednich hydrantów 2 dm</w:t>
      </w:r>
      <w:r w:rsidR="007853DE" w:rsidRPr="002D32A7">
        <w:rPr>
          <w:rFonts w:ascii="Calibri" w:hAnsi="Calibri" w:cs="Calibri"/>
          <w:vertAlign w:val="superscript"/>
        </w:rPr>
        <w:t>3</w:t>
      </w:r>
      <w:r w:rsidR="007853DE" w:rsidRPr="002D32A7">
        <w:rPr>
          <w:rFonts w:ascii="Calibri" w:hAnsi="Calibri" w:cs="Calibri"/>
        </w:rPr>
        <w:t>/s</w:t>
      </w:r>
      <w:r w:rsidR="001F79FF" w:rsidRPr="002D32A7">
        <w:rPr>
          <w:rFonts w:ascii="Calibri" w:hAnsi="Calibri" w:cs="Calibri"/>
        </w:rPr>
        <w:t>.</w:t>
      </w:r>
      <w:r w:rsidR="007853DE" w:rsidRPr="002D32A7">
        <w:rPr>
          <w:rFonts w:ascii="Calibri" w:hAnsi="Calibri" w:cs="Calibri"/>
        </w:rPr>
        <w:t xml:space="preserve"> </w:t>
      </w:r>
      <w:r w:rsidR="001F79FF" w:rsidRPr="002D32A7">
        <w:rPr>
          <w:rFonts w:ascii="Calibri" w:hAnsi="Calibri" w:cs="Calibri"/>
        </w:rPr>
        <w:t xml:space="preserve">Dla </w:t>
      </w:r>
      <w:r w:rsidR="007853DE" w:rsidRPr="002D32A7">
        <w:rPr>
          <w:rFonts w:ascii="Calibri" w:hAnsi="Calibri" w:cs="Calibri"/>
        </w:rPr>
        <w:t xml:space="preserve">każdego z hydrantów </w:t>
      </w:r>
      <w:r w:rsidR="001F79FF" w:rsidRPr="002D32A7">
        <w:rPr>
          <w:rFonts w:ascii="Calibri" w:hAnsi="Calibri" w:cs="Calibri"/>
        </w:rPr>
        <w:t xml:space="preserve">1 dm3/s </w:t>
      </w:r>
      <w:r w:rsidR="007853DE" w:rsidRPr="002D32A7">
        <w:rPr>
          <w:rFonts w:ascii="Calibri" w:hAnsi="Calibri" w:cs="Calibri"/>
        </w:rPr>
        <w:t>przy minimalnym ciśnieniu 0,2MPa. Instalacja hydrantowa stalowa</w:t>
      </w:r>
      <w:r w:rsidR="00011616" w:rsidRPr="002D32A7">
        <w:rPr>
          <w:rFonts w:ascii="Calibri" w:hAnsi="Calibri" w:cs="Calibri"/>
        </w:rPr>
        <w:t>.</w:t>
      </w:r>
      <w:r w:rsidR="007853DE" w:rsidRPr="002D32A7">
        <w:rPr>
          <w:rFonts w:ascii="Calibri" w:hAnsi="Calibri" w:cs="Calibri"/>
        </w:rPr>
        <w:t xml:space="preserve"> Zasilanie hydrantów wewnętrznych musi być zapewnione przez co najmniej 1 godzinę. </w:t>
      </w:r>
      <w:r w:rsidR="00035EF6" w:rsidRPr="002D32A7">
        <w:rPr>
          <w:rFonts w:ascii="Calibri" w:hAnsi="Calibri" w:cs="Calibri"/>
        </w:rPr>
        <w:t xml:space="preserve">Instalacja hydrantów wewnętrznych </w:t>
      </w:r>
      <w:r w:rsidR="00AA24FE" w:rsidRPr="003E71AB">
        <w:rPr>
          <w:rFonts w:ascii="Calibri" w:hAnsi="Calibri" w:cs="Calibri"/>
        </w:rPr>
        <w:t>nie wymaga hydroforni</w:t>
      </w:r>
      <w:r w:rsidR="00A963DE" w:rsidRPr="003E71AB">
        <w:rPr>
          <w:rFonts w:ascii="Calibri" w:hAnsi="Calibri" w:cs="Calibri"/>
        </w:rPr>
        <w:t>.</w:t>
      </w:r>
    </w:p>
    <w:p w14:paraId="471BD651" w14:textId="153CAFAE" w:rsidR="00AA24FE" w:rsidRPr="002D32A7" w:rsidRDefault="007853DE" w:rsidP="00AA24FE">
      <w:pPr>
        <w:pStyle w:val="Akapitzlist"/>
        <w:tabs>
          <w:tab w:val="left" w:pos="567"/>
        </w:tabs>
        <w:spacing w:before="100" w:after="100" w:line="276" w:lineRule="auto"/>
        <w:ind w:left="567"/>
        <w:jc w:val="both"/>
        <w:rPr>
          <w:rFonts w:ascii="Calibri" w:eastAsia="Arial Narrow" w:hAnsi="Calibri" w:cs="Calibri"/>
        </w:rPr>
      </w:pPr>
      <w:r w:rsidRPr="002D32A7">
        <w:rPr>
          <w:rFonts w:ascii="Calibri" w:eastAsia="Calibri" w:hAnsi="Calibri" w:cs="Calibri"/>
          <w:spacing w:val="1"/>
        </w:rPr>
        <w:t xml:space="preserve">Projekt instalacji wodociągowej przeciwpożarowej wg odrębnego opracowania uzgodnionego </w:t>
      </w:r>
      <w:r w:rsidR="002D32A7">
        <w:rPr>
          <w:rFonts w:ascii="Calibri" w:eastAsia="Calibri" w:hAnsi="Calibri" w:cs="Calibri"/>
          <w:spacing w:val="1"/>
        </w:rPr>
        <w:t xml:space="preserve">                      </w:t>
      </w:r>
      <w:r w:rsidRPr="002D32A7">
        <w:rPr>
          <w:rFonts w:ascii="Calibri" w:eastAsia="Calibri" w:hAnsi="Calibri" w:cs="Calibri"/>
          <w:spacing w:val="1"/>
        </w:rPr>
        <w:t xml:space="preserve">z rzeczoznawcą ds. zabezpieczeń </w:t>
      </w:r>
      <w:r w:rsidRPr="002D32A7">
        <w:rPr>
          <w:rFonts w:ascii="Calibri" w:eastAsia="Arial Narrow" w:hAnsi="Calibri" w:cs="Calibri"/>
        </w:rPr>
        <w:t>przeciwpożarowych.</w:t>
      </w:r>
    </w:p>
    <w:p w14:paraId="5617217C" w14:textId="10C5E135" w:rsidR="004F2667" w:rsidRPr="002D32A7" w:rsidRDefault="00BE6659" w:rsidP="007C6244">
      <w:pPr>
        <w:pStyle w:val="Akapitzlist"/>
        <w:numPr>
          <w:ilvl w:val="1"/>
          <w:numId w:val="41"/>
        </w:numPr>
        <w:spacing w:before="100" w:after="100" w:line="276" w:lineRule="auto"/>
        <w:ind w:left="567" w:hanging="567"/>
        <w:jc w:val="both"/>
        <w:rPr>
          <w:rFonts w:ascii="Calibri" w:eastAsia="Arial Narrow" w:hAnsi="Calibri" w:cs="Calibri"/>
        </w:rPr>
      </w:pPr>
      <w:r w:rsidRPr="00A41EC8">
        <w:rPr>
          <w:rFonts w:ascii="Calibri" w:eastAsia="Arial Narrow" w:hAnsi="Calibri" w:cs="Calibri"/>
          <w:b/>
          <w:bCs/>
          <w:spacing w:val="1"/>
        </w:rPr>
        <w:t>P</w:t>
      </w:r>
      <w:r w:rsidR="007853DE" w:rsidRPr="00A41EC8">
        <w:rPr>
          <w:rFonts w:ascii="Calibri" w:eastAsia="Arial Narrow" w:hAnsi="Calibri" w:cs="Calibri"/>
          <w:b/>
          <w:bCs/>
          <w:spacing w:val="1"/>
        </w:rPr>
        <w:t>rzeciwpożarowy wyłącznik prądu</w:t>
      </w:r>
      <w:r w:rsidR="007853DE" w:rsidRPr="002D32A7">
        <w:rPr>
          <w:rFonts w:ascii="Calibri" w:eastAsia="Arial Narrow" w:hAnsi="Calibri" w:cs="Calibri"/>
          <w:spacing w:val="1"/>
        </w:rPr>
        <w:t xml:space="preserve"> </w:t>
      </w:r>
      <w:r w:rsidR="007853DE" w:rsidRPr="002D32A7">
        <w:rPr>
          <w:rFonts w:ascii="Calibri" w:eastAsia="Arial Narrow" w:hAnsi="Calibri" w:cs="Calibri"/>
        </w:rPr>
        <w:t>odcinający dopływ prądu do wszystkich obwodów, z wyjątkiem obwodów zasilających instalacje i urządzenia, których funkcjonowanie jest niezbędne podczas pożaru zostanie umieszczony</w:t>
      </w:r>
      <w:r w:rsidRPr="002D32A7">
        <w:rPr>
          <w:rFonts w:ascii="Calibri" w:eastAsia="Arial Narrow" w:hAnsi="Calibri" w:cs="Calibri"/>
        </w:rPr>
        <w:t xml:space="preserve"> </w:t>
      </w:r>
      <w:r w:rsidR="007853DE" w:rsidRPr="002D32A7">
        <w:rPr>
          <w:rFonts w:ascii="Calibri" w:eastAsia="Arial Narrow" w:hAnsi="Calibri" w:cs="Calibri"/>
        </w:rPr>
        <w:t xml:space="preserve">na ścianie zewnętrznej budynku. </w:t>
      </w:r>
      <w:r w:rsidR="00694538">
        <w:rPr>
          <w:rFonts w:ascii="Calibri" w:eastAsia="Arial Narrow" w:hAnsi="Calibri" w:cs="Calibri"/>
        </w:rPr>
        <w:t>Z</w:t>
      </w:r>
      <w:r w:rsidR="007853DE" w:rsidRPr="002D32A7">
        <w:rPr>
          <w:rFonts w:ascii="Calibri" w:eastAsia="Arial Narrow" w:hAnsi="Calibri" w:cs="Calibri"/>
        </w:rPr>
        <w:t xml:space="preserve"> ręcznym przyciskiem uruchamiającym (przycisk sterującym/uruchamiający PWP), instalowany w pobliżu głównego wejścia do obiektu (lub w obiekcie blisko drzwi wejściowych)</w:t>
      </w:r>
      <w:r w:rsidR="00043975">
        <w:rPr>
          <w:rFonts w:ascii="Calibri" w:eastAsia="Arial Narrow" w:hAnsi="Calibri" w:cs="Calibri"/>
        </w:rPr>
        <w:t xml:space="preserve">. </w:t>
      </w:r>
      <w:r w:rsidR="007853DE" w:rsidRPr="002D32A7">
        <w:rPr>
          <w:rFonts w:ascii="Calibri" w:eastAsia="Arial Narrow" w:hAnsi="Calibri" w:cs="Calibri"/>
        </w:rPr>
        <w:t xml:space="preserve">Przycisk sterujący z aparatem elektryczny PWP należy połączyć kablem w klasie PH90 plus system mocować E90 wg rozwiązań systemowych. </w:t>
      </w:r>
      <w:r w:rsidR="007853DE" w:rsidRPr="002D32A7">
        <w:rPr>
          <w:rFonts w:ascii="Calibri" w:eastAsia="Arial Narrow" w:hAnsi="Calibri" w:cs="Calibri"/>
          <w:spacing w:val="1"/>
        </w:rPr>
        <w:t xml:space="preserve">Urządzenie powinno </w:t>
      </w:r>
      <w:r w:rsidR="00636862" w:rsidRPr="002D32A7">
        <w:rPr>
          <w:rFonts w:ascii="Calibri" w:eastAsia="Arial Narrow" w:hAnsi="Calibri" w:cs="Calibri"/>
          <w:spacing w:val="1"/>
        </w:rPr>
        <w:t>posiadać świadectwo stałości właściwości użytkowych</w:t>
      </w:r>
      <w:r w:rsidR="000C1DC5" w:rsidRPr="002D32A7">
        <w:rPr>
          <w:rFonts w:ascii="Calibri" w:eastAsia="Arial Narrow" w:hAnsi="Calibri" w:cs="Calibri"/>
          <w:spacing w:val="1"/>
        </w:rPr>
        <w:t xml:space="preserve"> </w:t>
      </w:r>
      <w:r w:rsidR="007853DE" w:rsidRPr="002D32A7">
        <w:rPr>
          <w:rFonts w:ascii="Calibri" w:eastAsia="Arial Narrow" w:hAnsi="Calibri" w:cs="Calibri"/>
          <w:spacing w:val="1"/>
        </w:rPr>
        <w:t xml:space="preserve">– CNBOP. </w:t>
      </w:r>
      <w:r w:rsidR="007853DE" w:rsidRPr="002D32A7">
        <w:rPr>
          <w:rFonts w:ascii="Calibri" w:hAnsi="Calibri" w:cs="Calibri"/>
        </w:rPr>
        <w:t xml:space="preserve">Przycisk uruchamiający PWP powinien zostać wyposażony w sygnalizację świetlną informującą o załączeniu oraz wyłączeniu. Lampka sygnalizacji świetlnej zadziałania wyłącznika musi być koloru zielonego i zaświecać się </w:t>
      </w:r>
      <w:r w:rsidR="007055C4">
        <w:rPr>
          <w:rFonts w:ascii="Calibri" w:hAnsi="Calibri" w:cs="Calibri"/>
        </w:rPr>
        <w:t xml:space="preserve">                         </w:t>
      </w:r>
      <w:r w:rsidR="007853DE" w:rsidRPr="002D32A7">
        <w:rPr>
          <w:rFonts w:ascii="Calibri" w:hAnsi="Calibri" w:cs="Calibri"/>
        </w:rPr>
        <w:t>w przypadku zadziałania PWP. Natomiast stan normalny PWP powinna sygnalizować lampka koloru czerwonego.</w:t>
      </w:r>
    </w:p>
    <w:p w14:paraId="1ED81B5D" w14:textId="4BFAF05B" w:rsidR="007853DE" w:rsidRPr="00E42E9C" w:rsidRDefault="00DD62FC" w:rsidP="007C6244">
      <w:pPr>
        <w:pStyle w:val="Akapitzlist"/>
        <w:numPr>
          <w:ilvl w:val="1"/>
          <w:numId w:val="41"/>
        </w:numPr>
        <w:spacing w:before="60"/>
        <w:ind w:left="567" w:hanging="576"/>
        <w:jc w:val="both"/>
        <w:rPr>
          <w:rFonts w:ascii="Calibri" w:hAnsi="Calibri" w:cs="Calibri"/>
        </w:rPr>
      </w:pPr>
      <w:r w:rsidRPr="00A41EC8">
        <w:rPr>
          <w:rFonts w:ascii="Calibri" w:eastAsia="Arial Narrow" w:hAnsi="Calibri" w:cs="Calibri"/>
          <w:b/>
          <w:bCs/>
          <w:iCs/>
        </w:rPr>
        <w:lastRenderedPageBreak/>
        <w:t>Oświetlenie ewakuacyjne</w:t>
      </w:r>
      <w:r>
        <w:rPr>
          <w:rFonts w:ascii="Calibri" w:eastAsia="Arial Narrow" w:hAnsi="Calibri" w:cs="Calibri"/>
          <w:iCs/>
        </w:rPr>
        <w:t xml:space="preserve"> </w:t>
      </w:r>
      <w:r w:rsidRPr="004F2667">
        <w:rPr>
          <w:rFonts w:ascii="Calibri" w:eastAsia="Arial Narrow" w:hAnsi="Calibri" w:cs="Calibri"/>
          <w:iCs/>
        </w:rPr>
        <w:t xml:space="preserve"> zgodne z </w:t>
      </w:r>
      <w:r>
        <w:rPr>
          <w:rFonts w:ascii="Calibri" w:eastAsia="Arial Narrow" w:hAnsi="Calibri" w:cs="Calibri"/>
          <w:iCs/>
        </w:rPr>
        <w:t>PN-EN 1838</w:t>
      </w:r>
      <w:r w:rsidRPr="004F2667">
        <w:rPr>
          <w:rFonts w:ascii="Calibri" w:eastAsia="Arial Narrow" w:hAnsi="Calibri" w:cs="Calibri"/>
          <w:iCs/>
        </w:rPr>
        <w:t xml:space="preserve"> dotyczącymi wymagań w tym zakresie. </w:t>
      </w:r>
      <w:r w:rsidR="00044CA3">
        <w:rPr>
          <w:rFonts w:ascii="Calibri" w:eastAsia="Arial Narrow" w:hAnsi="Calibri" w:cs="Calibri"/>
          <w:iCs/>
        </w:rPr>
        <w:t>Oświetlenie</w:t>
      </w:r>
      <w:r w:rsidR="00C3761F">
        <w:rPr>
          <w:rFonts w:ascii="Calibri" w:eastAsia="Arial Narrow" w:hAnsi="Calibri" w:cs="Calibri"/>
          <w:iCs/>
        </w:rPr>
        <w:t xml:space="preserve"> ewakuacyjne </w:t>
      </w:r>
      <w:r w:rsidR="00044CA3">
        <w:rPr>
          <w:rFonts w:ascii="Calibri" w:eastAsia="Arial Narrow" w:hAnsi="Calibri" w:cs="Calibri"/>
          <w:iCs/>
        </w:rPr>
        <w:t xml:space="preserve">ma </w:t>
      </w:r>
      <w:r w:rsidR="00C3761F">
        <w:rPr>
          <w:rFonts w:ascii="Calibri" w:eastAsia="Arial Narrow" w:hAnsi="Calibri" w:cs="Calibri"/>
          <w:iCs/>
        </w:rPr>
        <w:t xml:space="preserve">w szczególności </w:t>
      </w:r>
      <w:r w:rsidR="00044CA3">
        <w:rPr>
          <w:rFonts w:ascii="Calibri" w:eastAsia="Arial Narrow" w:hAnsi="Calibri" w:cs="Calibri"/>
          <w:iCs/>
        </w:rPr>
        <w:t>objąć wewnętrzne drogi ewakuacyjne</w:t>
      </w:r>
      <w:r w:rsidR="00D70D97">
        <w:rPr>
          <w:rFonts w:ascii="Calibri" w:eastAsia="Arial Narrow" w:hAnsi="Calibri" w:cs="Calibri"/>
          <w:iCs/>
        </w:rPr>
        <w:t xml:space="preserve"> – komunikacje poziome </w:t>
      </w:r>
      <w:r w:rsidR="00EF5973">
        <w:rPr>
          <w:rFonts w:ascii="Calibri" w:eastAsia="Arial Narrow" w:hAnsi="Calibri" w:cs="Calibri"/>
          <w:iCs/>
        </w:rPr>
        <w:t xml:space="preserve">                       </w:t>
      </w:r>
      <w:r w:rsidR="00D70D97">
        <w:rPr>
          <w:rFonts w:ascii="Calibri" w:eastAsia="Arial Narrow" w:hAnsi="Calibri" w:cs="Calibri"/>
          <w:iCs/>
        </w:rPr>
        <w:t>i pionowe (klatki schodowe)</w:t>
      </w:r>
      <w:r w:rsidR="003E3C90">
        <w:rPr>
          <w:rFonts w:ascii="Calibri" w:eastAsia="Arial Narrow" w:hAnsi="Calibri" w:cs="Calibri"/>
          <w:iCs/>
        </w:rPr>
        <w:t xml:space="preserve"> oraz sale dzieci </w:t>
      </w:r>
      <w:r w:rsidR="003D4597">
        <w:rPr>
          <w:rFonts w:ascii="Calibri" w:eastAsia="Arial Narrow" w:hAnsi="Calibri" w:cs="Calibri"/>
          <w:iCs/>
        </w:rPr>
        <w:t>z WC</w:t>
      </w:r>
      <w:r w:rsidR="00EF5973">
        <w:rPr>
          <w:rFonts w:ascii="Calibri" w:eastAsia="Arial Narrow" w:hAnsi="Calibri" w:cs="Calibri"/>
          <w:iCs/>
        </w:rPr>
        <w:t>.</w:t>
      </w:r>
      <w:r w:rsidR="00044CA3">
        <w:rPr>
          <w:rFonts w:ascii="Calibri" w:eastAsia="Arial Narrow" w:hAnsi="Calibri" w:cs="Calibri"/>
          <w:iCs/>
        </w:rPr>
        <w:t xml:space="preserve"> </w:t>
      </w:r>
      <w:r w:rsidR="007853DE" w:rsidRPr="004F2667">
        <w:rPr>
          <w:rFonts w:ascii="Calibri" w:eastAsia="Arial Narrow" w:hAnsi="Calibri" w:cs="Calibri"/>
          <w:iCs/>
        </w:rPr>
        <w:t xml:space="preserve">Awaryjne oświetlenie ewakuacyjne powinno działać przez co najmniej 1 godzinę od zaniku oświetlenia podstawowego. </w:t>
      </w:r>
      <w:r w:rsidR="007853DE" w:rsidRPr="004F2667">
        <w:rPr>
          <w:rFonts w:ascii="Calibri" w:eastAsia="Arial Narrow" w:hAnsi="Calibri" w:cs="Calibri"/>
          <w:iCs/>
          <w:spacing w:val="1"/>
        </w:rPr>
        <w:t xml:space="preserve">Oprawy oświetlenia ewakuacyjnego powinny mieć świadectwo dopuszczenia CNBOP. Oprawy zewnętrzne muszą być odporne na warunki atmosferyczne. </w:t>
      </w:r>
      <w:r w:rsidR="007853DE" w:rsidRPr="002C2A48">
        <w:rPr>
          <w:rFonts w:ascii="Calibri" w:eastAsia="Arial Narrow" w:hAnsi="Calibri" w:cs="Calibri"/>
          <w:spacing w:val="1"/>
        </w:rPr>
        <w:t>Drogi ewakuacyjne zostaną wyposażone w podświetlane znaki ewakuacyjne.</w:t>
      </w:r>
      <w:r w:rsidR="00636862">
        <w:rPr>
          <w:rFonts w:ascii="Calibri" w:eastAsia="Arial Narrow" w:hAnsi="Calibri" w:cs="Calibri"/>
          <w:spacing w:val="1"/>
        </w:rPr>
        <w:t xml:space="preserve"> </w:t>
      </w:r>
      <w:r w:rsidR="007853DE" w:rsidRPr="00E42E9C">
        <w:rPr>
          <w:rFonts w:ascii="Arial" w:eastAsia="SimSun" w:hAnsi="Arial" w:cs="Arial"/>
          <w:b/>
          <w:iCs/>
          <w:sz w:val="20"/>
          <w:szCs w:val="20"/>
          <w:lang w:bidi="hi-IN"/>
        </w:rPr>
        <w:t>Projekt awaryjnego oświetlenia ewakuacyjnego należy uzgodnić z rzeczoznawcą ds. zabezpieczeń przeciwpożarowych.</w:t>
      </w:r>
    </w:p>
    <w:p w14:paraId="639E8E0F" w14:textId="77777777" w:rsidR="007853DE" w:rsidRPr="00C020FF" w:rsidRDefault="007853DE" w:rsidP="007C6244">
      <w:pPr>
        <w:pStyle w:val="Nagwek2"/>
        <w:numPr>
          <w:ilvl w:val="0"/>
          <w:numId w:val="41"/>
        </w:numPr>
        <w:snapToGrid w:val="0"/>
        <w:spacing w:before="120" w:line="276" w:lineRule="auto"/>
        <w:ind w:left="437" w:hanging="437"/>
        <w:jc w:val="both"/>
        <w:rPr>
          <w:rFonts w:ascii="Arial" w:eastAsia="Times New Roman" w:hAnsi="Arial" w:cs="Arial"/>
          <w:iCs/>
          <w:color w:val="auto"/>
          <w:sz w:val="20"/>
          <w:szCs w:val="20"/>
        </w:rPr>
      </w:pPr>
      <w:bookmarkStart w:id="178" w:name="_Toc489591117"/>
      <w:bookmarkStart w:id="179" w:name="_Toc495336056"/>
      <w:bookmarkStart w:id="180" w:name="_Toc171930456"/>
      <w:bookmarkStart w:id="181" w:name="_Toc188010572"/>
      <w:bookmarkEnd w:id="174"/>
      <w:bookmarkEnd w:id="175"/>
      <w:bookmarkEnd w:id="176"/>
      <w:bookmarkEnd w:id="177"/>
      <w:r w:rsidRPr="00C020FF">
        <w:rPr>
          <w:rFonts w:ascii="Arial" w:hAnsi="Arial" w:cs="Arial"/>
          <w:color w:val="auto"/>
          <w:sz w:val="20"/>
          <w:szCs w:val="20"/>
        </w:rPr>
        <w:t>Informacja o wyposażeniu w gaśnice</w:t>
      </w:r>
      <w:bookmarkEnd w:id="178"/>
      <w:bookmarkEnd w:id="179"/>
      <w:r w:rsidRPr="00C020FF">
        <w:rPr>
          <w:rFonts w:ascii="Arial" w:hAnsi="Arial" w:cs="Arial"/>
          <w:color w:val="auto"/>
          <w:sz w:val="20"/>
          <w:szCs w:val="20"/>
        </w:rPr>
        <w:t>.</w:t>
      </w:r>
      <w:bookmarkEnd w:id="180"/>
      <w:bookmarkEnd w:id="181"/>
    </w:p>
    <w:p w14:paraId="54BCB608" w14:textId="77777777" w:rsidR="007853DE" w:rsidRPr="00C020FF" w:rsidRDefault="007853DE" w:rsidP="007853DE">
      <w:pPr>
        <w:pStyle w:val="WW-Zawartotabeli"/>
        <w:snapToGrid w:val="0"/>
        <w:spacing w:after="0" w:line="276" w:lineRule="auto"/>
        <w:ind w:left="0" w:right="-2"/>
        <w:rPr>
          <w:rFonts w:ascii="Calibri" w:eastAsia="Calibri" w:hAnsi="Calibri" w:cs="Calibri"/>
          <w:iCs/>
          <w:color w:val="auto"/>
          <w:kern w:val="0"/>
          <w:sz w:val="22"/>
          <w:szCs w:val="22"/>
          <w:lang w:eastAsia="zh-CN" w:bidi="ar-SA"/>
        </w:rPr>
      </w:pPr>
      <w:r w:rsidRPr="00C020FF">
        <w:rPr>
          <w:rFonts w:ascii="Calibri" w:hAnsi="Calibri" w:cs="Calibri"/>
          <w:iCs/>
          <w:color w:val="auto"/>
          <w:sz w:val="22"/>
          <w:szCs w:val="22"/>
        </w:rPr>
        <w:t xml:space="preserve">BUDYNEK </w:t>
      </w:r>
      <w:r w:rsidRPr="00C020FF">
        <w:rPr>
          <w:rFonts w:ascii="Calibri" w:eastAsia="Calibri" w:hAnsi="Calibri" w:cs="Calibri"/>
          <w:iCs/>
          <w:color w:val="auto"/>
          <w:kern w:val="0"/>
          <w:sz w:val="22"/>
          <w:szCs w:val="22"/>
          <w:lang w:eastAsia="zh-CN" w:bidi="ar-SA"/>
        </w:rPr>
        <w:t xml:space="preserve">będzie wyposażony w gaśnice przenośne spełniające wymagania Polskich Norm będących odpowiednikami norm europejskich (EN), dotyczących gaśnic. Rodzaj gaśnic dostosowany będzie do gaszenia tych grup pożarów, określonych w Polskich Normach dotyczących podziału pożarów, które mogą wystąpić w obiekcie. </w:t>
      </w:r>
    </w:p>
    <w:p w14:paraId="66A02FEA" w14:textId="5B204AA5" w:rsidR="007853DE" w:rsidRDefault="007853DE" w:rsidP="001867AA">
      <w:pPr>
        <w:spacing w:after="0" w:line="276" w:lineRule="auto"/>
        <w:jc w:val="both"/>
        <w:rPr>
          <w:rFonts w:ascii="Calibri" w:hAnsi="Calibri" w:cs="Calibri"/>
          <w:iCs/>
        </w:rPr>
      </w:pPr>
      <w:r w:rsidRPr="00C020FF">
        <w:rPr>
          <w:rFonts w:ascii="Calibri" w:hAnsi="Calibri" w:cs="Calibri"/>
          <w:iCs/>
        </w:rPr>
        <w:t xml:space="preserve">Zgodnie z § 32 ust. 3 rozporządzenia Ministra Spraw Wewnętrznych i Administracji w sprawie ochrony przeciwpożarowej budynków innych obiektów budowlanych i terenów z dnia 7 czerwca 2010 r. </w:t>
      </w:r>
      <w:r w:rsidR="00C063ED">
        <w:rPr>
          <w:rFonts w:ascii="Calibri" w:hAnsi="Calibri" w:cs="Calibri"/>
          <w:iCs/>
        </w:rPr>
        <w:t xml:space="preserve">                                  </w:t>
      </w:r>
      <w:r w:rsidRPr="003E71AB">
        <w:rPr>
          <w:rFonts w:ascii="Calibri" w:hAnsi="Calibri" w:cs="Calibri"/>
          <w:iCs/>
        </w:rPr>
        <w:t>(</w:t>
      </w:r>
      <w:proofErr w:type="spellStart"/>
      <w:r w:rsidR="0059611E" w:rsidRPr="003E71AB">
        <w:rPr>
          <w:rFonts w:ascii="Calibri" w:hAnsi="Calibri" w:cs="Calibri"/>
          <w:iCs/>
        </w:rPr>
        <w:t>t.j</w:t>
      </w:r>
      <w:proofErr w:type="spellEnd"/>
      <w:r w:rsidR="0059611E" w:rsidRPr="003E71AB">
        <w:rPr>
          <w:rFonts w:ascii="Calibri" w:hAnsi="Calibri" w:cs="Calibri"/>
          <w:iCs/>
        </w:rPr>
        <w:t xml:space="preserve">. </w:t>
      </w:r>
      <w:r w:rsidRPr="003E71AB">
        <w:rPr>
          <w:rFonts w:ascii="Calibri" w:hAnsi="Calibri" w:cs="Calibri"/>
          <w:iCs/>
        </w:rPr>
        <w:t xml:space="preserve">Dz.U. </w:t>
      </w:r>
      <w:r w:rsidR="00C063ED" w:rsidRPr="003E71AB">
        <w:rPr>
          <w:rFonts w:ascii="Calibri" w:hAnsi="Calibri" w:cs="Calibri"/>
          <w:iCs/>
        </w:rPr>
        <w:t>2023</w:t>
      </w:r>
      <w:r w:rsidRPr="003E71AB">
        <w:rPr>
          <w:rFonts w:ascii="Calibri" w:hAnsi="Calibri" w:cs="Calibri"/>
          <w:iCs/>
        </w:rPr>
        <w:t xml:space="preserve"> poz. </w:t>
      </w:r>
      <w:r w:rsidR="00C063ED" w:rsidRPr="003E71AB">
        <w:rPr>
          <w:rFonts w:ascii="Calibri" w:hAnsi="Calibri" w:cs="Calibri"/>
          <w:iCs/>
        </w:rPr>
        <w:t>822</w:t>
      </w:r>
      <w:r w:rsidRPr="003E71AB">
        <w:rPr>
          <w:rFonts w:ascii="Calibri" w:hAnsi="Calibri" w:cs="Calibri"/>
          <w:iCs/>
        </w:rPr>
        <w:t>),</w:t>
      </w:r>
      <w:r w:rsidRPr="00C020FF">
        <w:rPr>
          <w:rFonts w:ascii="Calibri" w:hAnsi="Calibri" w:cs="Calibri"/>
          <w:iCs/>
        </w:rPr>
        <w:t xml:space="preserve"> na terenie przedmiotowego budynku zakwalifikowanego do ZL, na każde 100 m</w:t>
      </w:r>
      <w:r w:rsidRPr="00C020FF">
        <w:rPr>
          <w:rFonts w:ascii="Calibri" w:hAnsi="Calibri" w:cs="Calibri"/>
          <w:iCs/>
          <w:vertAlign w:val="superscript"/>
        </w:rPr>
        <w:t>2</w:t>
      </w:r>
      <w:r w:rsidRPr="00C020FF">
        <w:rPr>
          <w:rFonts w:ascii="Calibri" w:hAnsi="Calibri" w:cs="Calibri"/>
          <w:iCs/>
        </w:rPr>
        <w:t xml:space="preserve"> powierzchni, niechronionej stałymi urządzeniami gaśniczymi, powinna przypadać jedna jednostka masy środka gaśniczego 2 kg (lub 3 dm</w:t>
      </w:r>
      <w:r w:rsidRPr="00C020FF">
        <w:rPr>
          <w:rFonts w:ascii="Calibri" w:hAnsi="Calibri" w:cs="Calibri"/>
          <w:iCs/>
          <w:vertAlign w:val="superscript"/>
        </w:rPr>
        <w:t>3</w:t>
      </w:r>
      <w:r w:rsidRPr="00C020FF">
        <w:rPr>
          <w:rFonts w:ascii="Calibri" w:hAnsi="Calibri" w:cs="Calibri"/>
          <w:iCs/>
        </w:rPr>
        <w:t>) zawartego w gaśnicach. Gaśnice będą tak rozmieszczone, że odległość z każdego miejsca, w którym może przebywać człowiek, do najbliższej gaśnicy nie przekroczy 30 m. Do sprzętu zapewniony będzie dostęp o szerokości co najmniej 1 m. Lokalizacja wyznaczona za pomocą znaków bezpieczeństwa PN-ISO 7010:2012.</w:t>
      </w:r>
    </w:p>
    <w:p w14:paraId="3DE548EB" w14:textId="4DE2FB63" w:rsidR="0033266E" w:rsidRPr="00C020FF" w:rsidRDefault="0033266E" w:rsidP="007853DE">
      <w:pPr>
        <w:spacing w:line="276" w:lineRule="auto"/>
        <w:jc w:val="both"/>
        <w:rPr>
          <w:rFonts w:ascii="Calibri" w:eastAsia="Times New Roman" w:hAnsi="Calibri" w:cs="Calibri"/>
          <w:iCs/>
          <w:lang w:eastAsia="pl-PL"/>
        </w:rPr>
      </w:pPr>
      <w:r>
        <w:rPr>
          <w:rFonts w:ascii="Calibri" w:hAnsi="Calibri" w:cs="Calibri"/>
          <w:iCs/>
        </w:rPr>
        <w:t xml:space="preserve">Ostateczna ilość gaśnic ich rodzaj i </w:t>
      </w:r>
      <w:r w:rsidR="001867AA">
        <w:rPr>
          <w:rFonts w:ascii="Calibri" w:hAnsi="Calibri" w:cs="Calibri"/>
          <w:iCs/>
        </w:rPr>
        <w:t>rozmieszczenie zostanie określone w instrukcji bezpieczeństwa pożarowego – stanowi odrębną dokumentację.</w:t>
      </w:r>
    </w:p>
    <w:p w14:paraId="2A5B0A23" w14:textId="77777777" w:rsidR="007853DE" w:rsidRDefault="007853DE" w:rsidP="007C6244">
      <w:pPr>
        <w:pStyle w:val="Nagwek2"/>
        <w:numPr>
          <w:ilvl w:val="0"/>
          <w:numId w:val="41"/>
        </w:numPr>
        <w:spacing w:before="120" w:line="276" w:lineRule="auto"/>
        <w:ind w:left="437" w:hanging="437"/>
        <w:jc w:val="both"/>
        <w:rPr>
          <w:rFonts w:ascii="Arial" w:hAnsi="Arial" w:cs="Arial"/>
          <w:color w:val="auto"/>
          <w:sz w:val="20"/>
          <w:szCs w:val="20"/>
        </w:rPr>
      </w:pPr>
      <w:bookmarkStart w:id="182" w:name="_Toc171930457"/>
      <w:bookmarkStart w:id="183" w:name="_Toc489591118"/>
      <w:bookmarkStart w:id="184" w:name="_Toc495336057"/>
      <w:bookmarkStart w:id="185" w:name="_Toc188010573"/>
      <w:r w:rsidRPr="000C03A3">
        <w:rPr>
          <w:rFonts w:ascii="Arial" w:eastAsia="Calibri" w:hAnsi="Arial" w:cs="Arial"/>
          <w:color w:val="auto"/>
          <w:sz w:val="20"/>
          <w:szCs w:val="20"/>
        </w:rPr>
        <w:t xml:space="preserve">Informacje </w:t>
      </w:r>
      <w:r w:rsidRPr="000C03A3">
        <w:rPr>
          <w:rFonts w:ascii="Arial" w:hAnsi="Arial" w:cs="Arial"/>
          <w:color w:val="auto"/>
          <w:sz w:val="20"/>
          <w:szCs w:val="20"/>
        </w:rPr>
        <w:t>o przygotowaniu obiektu budowlanego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bookmarkEnd w:id="182"/>
      <w:bookmarkEnd w:id="185"/>
    </w:p>
    <w:p w14:paraId="01A0AA4C" w14:textId="433A5241" w:rsidR="007853DE" w:rsidRPr="0087535D" w:rsidRDefault="009F4664" w:rsidP="007C6244">
      <w:pPr>
        <w:pStyle w:val="Nagwek2"/>
        <w:numPr>
          <w:ilvl w:val="1"/>
          <w:numId w:val="41"/>
        </w:numPr>
        <w:pBdr>
          <w:bottom w:val="none" w:sz="0" w:space="0" w:color="auto"/>
        </w:pBdr>
        <w:spacing w:before="120" w:line="276" w:lineRule="auto"/>
        <w:ind w:left="567" w:hanging="576"/>
        <w:jc w:val="both"/>
        <w:rPr>
          <w:rFonts w:ascii="Arial" w:hAnsi="Arial" w:cs="Arial"/>
          <w:b w:val="0"/>
          <w:bCs w:val="0"/>
          <w:color w:val="auto"/>
          <w:sz w:val="20"/>
          <w:szCs w:val="20"/>
        </w:rPr>
      </w:pPr>
      <w:bookmarkStart w:id="186" w:name="_Toc523671518"/>
      <w:bookmarkStart w:id="187" w:name="_Toc171930458"/>
      <w:bookmarkStart w:id="188" w:name="_Toc188010574"/>
      <w:bookmarkEnd w:id="183"/>
      <w:bookmarkEnd w:id="184"/>
      <w:r w:rsidRPr="0087535D">
        <w:rPr>
          <w:rFonts w:ascii="Arial" w:hAnsi="Arial" w:cs="Arial"/>
          <w:b w:val="0"/>
          <w:bCs w:val="0"/>
          <w:color w:val="auto"/>
          <w:sz w:val="20"/>
          <w:szCs w:val="20"/>
        </w:rPr>
        <w:t>Zaopatrzenie wodne do zewnętrznego gaszenia pożaru</w:t>
      </w:r>
      <w:bookmarkEnd w:id="186"/>
      <w:bookmarkEnd w:id="187"/>
      <w:r>
        <w:rPr>
          <w:rFonts w:ascii="Arial" w:hAnsi="Arial" w:cs="Arial"/>
          <w:b w:val="0"/>
          <w:bCs w:val="0"/>
          <w:color w:val="auto"/>
          <w:sz w:val="20"/>
          <w:szCs w:val="20"/>
        </w:rPr>
        <w:t>.</w:t>
      </w:r>
      <w:bookmarkEnd w:id="188"/>
    </w:p>
    <w:p w14:paraId="0BB1E753" w14:textId="519467C4" w:rsidR="007853DE" w:rsidRPr="00277DB8" w:rsidRDefault="007853DE" w:rsidP="007853DE">
      <w:pPr>
        <w:pStyle w:val="Tekstpodstawowy"/>
        <w:numPr>
          <w:ilvl w:val="0"/>
          <w:numId w:val="16"/>
        </w:numPr>
        <w:tabs>
          <w:tab w:val="left" w:pos="567"/>
        </w:tabs>
        <w:spacing w:after="0" w:line="240" w:lineRule="auto"/>
        <w:ind w:left="567" w:hanging="567"/>
        <w:jc w:val="both"/>
        <w:rPr>
          <w:rFonts w:ascii="Calibri" w:hAnsi="Calibri" w:cs="Calibri"/>
          <w:sz w:val="22"/>
          <w:szCs w:val="22"/>
        </w:rPr>
      </w:pPr>
      <w:r w:rsidRPr="00277DB8">
        <w:rPr>
          <w:rFonts w:ascii="Calibri" w:hAnsi="Calibri" w:cs="Calibri"/>
          <w:sz w:val="22"/>
          <w:szCs w:val="22"/>
        </w:rPr>
        <w:t xml:space="preserve">Zgodnie z Rozporządzeniem Ministra Spraw Wewnętrznych i Administracji z dnia 24 lipca 2009 roku w sprawie przeciwpożarowego zaopatrzenia w wodę oraz dróg pożarowych (Dz. U. z 2009 roku Nr 124, poz. 1030) dla projektowanego budynku wymagana ilość wody do celów przeciwpożarowych do zewnętrznego gaszenia pożaru wynosi </w:t>
      </w:r>
      <w:r w:rsidR="006115C0" w:rsidRPr="00277DB8">
        <w:rPr>
          <w:rFonts w:ascii="Calibri" w:hAnsi="Calibri" w:cs="Calibri"/>
          <w:sz w:val="22"/>
          <w:szCs w:val="22"/>
        </w:rPr>
        <w:t xml:space="preserve">10 </w:t>
      </w:r>
      <w:r w:rsidRPr="00277DB8">
        <w:rPr>
          <w:rFonts w:ascii="Calibri" w:hAnsi="Calibri" w:cs="Calibri"/>
          <w:sz w:val="22"/>
          <w:szCs w:val="22"/>
        </w:rPr>
        <w:t>dm</w:t>
      </w:r>
      <w:r w:rsidRPr="00277DB8">
        <w:rPr>
          <w:rFonts w:ascii="Calibri" w:hAnsi="Calibri" w:cs="Calibri"/>
          <w:sz w:val="22"/>
          <w:szCs w:val="22"/>
          <w:vertAlign w:val="superscript"/>
        </w:rPr>
        <w:t>3</w:t>
      </w:r>
      <w:r w:rsidRPr="00277DB8">
        <w:rPr>
          <w:rFonts w:ascii="Calibri" w:hAnsi="Calibri" w:cs="Calibri"/>
          <w:sz w:val="22"/>
          <w:szCs w:val="22"/>
        </w:rPr>
        <w:t xml:space="preserve">/s. W bezpośredniej bliskości od działki przebiega gminna sieć wodociągowa </w:t>
      </w:r>
      <w:r w:rsidR="006115C0" w:rsidRPr="00277DB8">
        <w:rPr>
          <w:rFonts w:ascii="Calibri" w:hAnsi="Calibri" w:cs="Calibri"/>
          <w:sz w:val="22"/>
          <w:szCs w:val="22"/>
        </w:rPr>
        <w:t>DN160</w:t>
      </w:r>
      <w:r w:rsidRPr="00277DB8">
        <w:rPr>
          <w:rFonts w:ascii="Calibri" w:hAnsi="Calibri" w:cs="Calibri"/>
          <w:sz w:val="22"/>
          <w:szCs w:val="22"/>
        </w:rPr>
        <w:t xml:space="preserve">, na której zlokalizowane są hydranty DN80. </w:t>
      </w:r>
      <w:r w:rsidR="00244E5E">
        <w:rPr>
          <w:rFonts w:ascii="Calibri" w:hAnsi="Calibri" w:cs="Calibri"/>
          <w:sz w:val="22"/>
          <w:szCs w:val="22"/>
        </w:rPr>
        <w:t xml:space="preserve">                                        </w:t>
      </w:r>
      <w:r w:rsidRPr="00277DB8">
        <w:rPr>
          <w:rFonts w:ascii="Calibri" w:hAnsi="Calibri" w:cs="Calibri"/>
          <w:sz w:val="22"/>
          <w:szCs w:val="22"/>
        </w:rPr>
        <w:t xml:space="preserve">Wymagane zaopatrzenie w wodę do zewnętrznego gaszenia powinno być zapewnione za pomocą co najmniej </w:t>
      </w:r>
      <w:r w:rsidR="006115C0" w:rsidRPr="00277DB8">
        <w:rPr>
          <w:rFonts w:ascii="Calibri" w:hAnsi="Calibri" w:cs="Calibri"/>
          <w:sz w:val="22"/>
          <w:szCs w:val="22"/>
        </w:rPr>
        <w:t xml:space="preserve">1 hydrantu zewnętrznego </w:t>
      </w:r>
      <w:r w:rsidRPr="00277DB8">
        <w:rPr>
          <w:rFonts w:ascii="Calibri" w:hAnsi="Calibri" w:cs="Calibri"/>
          <w:sz w:val="22"/>
          <w:szCs w:val="22"/>
        </w:rPr>
        <w:t xml:space="preserve">DN80, dostępne </w:t>
      </w:r>
      <w:r w:rsidRPr="00277DB8">
        <w:rPr>
          <w:rFonts w:ascii="Calibri" w:eastAsia="Arial Narrow" w:hAnsi="Calibri" w:cs="Calibri"/>
          <w:sz w:val="22"/>
          <w:szCs w:val="22"/>
        </w:rPr>
        <w:t>z pierwszego hydrantu usytuowanego w odległości do 75 m od obiektu, dla drugiego i następnego do 150 m</w:t>
      </w:r>
      <w:r w:rsidR="006115C0" w:rsidRPr="00277DB8">
        <w:rPr>
          <w:rFonts w:ascii="Calibri" w:eastAsia="Arial Narrow" w:hAnsi="Calibri" w:cs="Calibri"/>
          <w:sz w:val="22"/>
          <w:szCs w:val="22"/>
        </w:rPr>
        <w:t>.</w:t>
      </w:r>
    </w:p>
    <w:p w14:paraId="5B07F1CB" w14:textId="4A419339" w:rsidR="006115C0" w:rsidRDefault="007853DE" w:rsidP="006115C0">
      <w:pPr>
        <w:pStyle w:val="Tekstpodstawowy"/>
        <w:numPr>
          <w:ilvl w:val="0"/>
          <w:numId w:val="16"/>
        </w:numPr>
        <w:tabs>
          <w:tab w:val="left" w:pos="567"/>
        </w:tabs>
        <w:spacing w:after="0" w:line="240" w:lineRule="auto"/>
        <w:ind w:left="567" w:hanging="567"/>
        <w:jc w:val="both"/>
        <w:rPr>
          <w:rFonts w:ascii="Calibri" w:hAnsi="Calibri" w:cs="Calibri"/>
          <w:sz w:val="22"/>
          <w:szCs w:val="22"/>
        </w:rPr>
      </w:pPr>
      <w:r w:rsidRPr="00277DB8">
        <w:rPr>
          <w:rFonts w:ascii="Calibri" w:hAnsi="Calibri" w:cs="Calibri"/>
          <w:sz w:val="22"/>
          <w:szCs w:val="22"/>
        </w:rPr>
        <w:t xml:space="preserve">Lokalizacja hydrantów zewnętrznych przedstawiona powinna być na projekcie zagospodarowania terenu. Konieczność uzyskania potwierdzenia protokołem z prób </w:t>
      </w:r>
      <w:r w:rsidR="00244E5E" w:rsidRPr="00277DB8">
        <w:rPr>
          <w:rFonts w:ascii="Calibri" w:hAnsi="Calibri" w:cs="Calibri"/>
          <w:sz w:val="22"/>
          <w:szCs w:val="22"/>
        </w:rPr>
        <w:t>przed odbiorowych</w:t>
      </w:r>
      <w:r w:rsidRPr="00277DB8">
        <w:rPr>
          <w:rFonts w:ascii="Calibri" w:hAnsi="Calibri" w:cs="Calibri"/>
          <w:sz w:val="22"/>
          <w:szCs w:val="22"/>
        </w:rPr>
        <w:t>.</w:t>
      </w:r>
    </w:p>
    <w:p w14:paraId="0B356440" w14:textId="77777777" w:rsidR="00527D2A" w:rsidRPr="00277DB8" w:rsidRDefault="00527D2A" w:rsidP="009F6E28">
      <w:pPr>
        <w:pStyle w:val="Tekstpodstawowy"/>
        <w:tabs>
          <w:tab w:val="left" w:pos="567"/>
        </w:tabs>
        <w:spacing w:after="0" w:line="240" w:lineRule="auto"/>
        <w:jc w:val="both"/>
        <w:rPr>
          <w:rFonts w:ascii="Calibri" w:hAnsi="Calibri" w:cs="Calibri"/>
          <w:sz w:val="22"/>
          <w:szCs w:val="22"/>
        </w:rPr>
      </w:pPr>
    </w:p>
    <w:p w14:paraId="5A480C5B" w14:textId="2E867B43" w:rsidR="006115C0" w:rsidRDefault="00CE7F8A" w:rsidP="006115C0">
      <w:pPr>
        <w:pStyle w:val="Tekstpodstawowy"/>
        <w:tabs>
          <w:tab w:val="left" w:pos="567"/>
        </w:tabs>
        <w:spacing w:after="0" w:line="240" w:lineRule="auto"/>
        <w:jc w:val="both"/>
        <w:rPr>
          <w:rFonts w:ascii="Calibri" w:hAnsi="Calibri" w:cs="Calibri"/>
          <w:i/>
          <w:iCs/>
          <w:sz w:val="22"/>
          <w:szCs w:val="22"/>
        </w:rPr>
      </w:pPr>
      <w:r>
        <w:rPr>
          <w:rFonts w:ascii="Calibri" w:hAnsi="Calibri" w:cs="Calibri"/>
          <w:i/>
          <w:iCs/>
          <w:noProof/>
          <w:sz w:val="22"/>
          <w:szCs w:val="22"/>
          <w:lang w:eastAsia="pl-PL"/>
        </w:rPr>
        <w:lastRenderedPageBreak/>
        <mc:AlternateContent>
          <mc:Choice Requires="wps">
            <w:drawing>
              <wp:anchor distT="0" distB="0" distL="114300" distR="114300" simplePos="0" relativeHeight="251660288" behindDoc="0" locked="0" layoutInCell="1" allowOverlap="1" wp14:anchorId="78337428" wp14:editId="39A0DABC">
                <wp:simplePos x="0" y="0"/>
                <wp:positionH relativeFrom="column">
                  <wp:posOffset>2258564</wp:posOffset>
                </wp:positionH>
                <wp:positionV relativeFrom="paragraph">
                  <wp:posOffset>2058034</wp:posOffset>
                </wp:positionV>
                <wp:extent cx="670034" cy="94243"/>
                <wp:effectExtent l="0" t="95250" r="0" b="77470"/>
                <wp:wrapNone/>
                <wp:docPr id="197412944" name="Łącznik prosty ze strzałką 2"/>
                <wp:cNvGraphicFramePr/>
                <a:graphic xmlns:a="http://schemas.openxmlformats.org/drawingml/2006/main">
                  <a:graphicData uri="http://schemas.microsoft.com/office/word/2010/wordprocessingShape">
                    <wps:wsp>
                      <wps:cNvCnPr/>
                      <wps:spPr>
                        <a:xfrm flipV="1">
                          <a:off x="0" y="0"/>
                          <a:ext cx="670034" cy="94243"/>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BCA4419" id="_x0000_t32" coordsize="21600,21600" o:spt="32" o:oned="t" path="m,l21600,21600e" filled="f">
                <v:path arrowok="t" fillok="f" o:connecttype="none"/>
                <o:lock v:ext="edit" shapetype="t"/>
              </v:shapetype>
              <v:shape id="Łącznik prosty ze strzałką 2" o:spid="_x0000_s1026" type="#_x0000_t32" style="position:absolute;margin-left:177.85pt;margin-top:162.05pt;width:52.75pt;height:7.4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" strokecolor="red" strokeweight="4.5pt">
                <v:stroke endarrow="block" joinstyle="miter"/>
              </v:shape>
            </w:pict>
          </mc:Fallback>
        </mc:AlternateContent>
      </w:r>
      <w:r w:rsidR="00527D2A">
        <w:rPr>
          <w:rFonts w:ascii="Calibri" w:hAnsi="Calibri" w:cs="Calibri"/>
          <w:i/>
          <w:iCs/>
          <w:noProof/>
          <w:sz w:val="22"/>
          <w:szCs w:val="22"/>
          <w:lang w:eastAsia="pl-PL"/>
        </w:rPr>
        <w:drawing>
          <wp:inline distT="0" distB="0" distL="0" distR="0" wp14:anchorId="3FC1046E" wp14:editId="7985A0FF">
            <wp:extent cx="6031230" cy="2315324"/>
            <wp:effectExtent l="0" t="0" r="7620" b="8890"/>
            <wp:docPr id="132460655" name="Obraz 2" descr="Obraz zawierający lotnicze,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60655" name="Obraz 2" descr="Obraz zawierający lotnicze, mapa&#10;&#10;Opis wygenerowany automatyczni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1230" cy="2315324"/>
                    </a:xfrm>
                    <a:prstGeom prst="rect">
                      <a:avLst/>
                    </a:prstGeom>
                  </pic:spPr>
                </pic:pic>
              </a:graphicData>
            </a:graphic>
          </wp:inline>
        </w:drawing>
      </w:r>
    </w:p>
    <w:p w14:paraId="548AB6D9" w14:textId="631C6DA6" w:rsidR="006115C0" w:rsidRDefault="006115C0" w:rsidP="00246646">
      <w:pPr>
        <w:pStyle w:val="Tekstpodstawowy"/>
        <w:tabs>
          <w:tab w:val="left" w:pos="567"/>
        </w:tabs>
        <w:spacing w:after="0" w:line="240" w:lineRule="auto"/>
        <w:jc w:val="both"/>
        <w:rPr>
          <w:rFonts w:ascii="Calibri" w:hAnsi="Calibri" w:cs="Calibri"/>
          <w:b/>
          <w:bCs/>
          <w:i/>
          <w:iCs/>
          <w:sz w:val="22"/>
          <w:szCs w:val="22"/>
          <w:u w:val="single"/>
        </w:rPr>
      </w:pPr>
      <w:r w:rsidRPr="003E71AB">
        <w:rPr>
          <w:rFonts w:ascii="Calibri" w:hAnsi="Calibri" w:cs="Calibri"/>
          <w:b/>
          <w:bCs/>
          <w:i/>
          <w:iCs/>
          <w:sz w:val="22"/>
          <w:szCs w:val="22"/>
          <w:u w:val="single"/>
        </w:rPr>
        <w:t>lokalizacja hydrantu</w:t>
      </w:r>
    </w:p>
    <w:p w14:paraId="549833B7" w14:textId="77777777" w:rsidR="009F4664" w:rsidRPr="00246646" w:rsidRDefault="009F4664" w:rsidP="00246646">
      <w:pPr>
        <w:pStyle w:val="Tekstpodstawowy"/>
        <w:tabs>
          <w:tab w:val="left" w:pos="567"/>
        </w:tabs>
        <w:spacing w:after="0" w:line="240" w:lineRule="auto"/>
        <w:jc w:val="both"/>
        <w:rPr>
          <w:rFonts w:ascii="Calibri" w:hAnsi="Calibri" w:cs="Calibri"/>
          <w:b/>
          <w:bCs/>
          <w:i/>
          <w:iCs/>
          <w:sz w:val="22"/>
          <w:szCs w:val="22"/>
          <w:u w:val="single"/>
        </w:rPr>
      </w:pPr>
    </w:p>
    <w:p w14:paraId="0F69DFE1" w14:textId="77777777" w:rsidR="007853DE" w:rsidRPr="00277DB8" w:rsidRDefault="007853DE" w:rsidP="007853DE">
      <w:pPr>
        <w:pStyle w:val="Tekstpodstawowy"/>
        <w:numPr>
          <w:ilvl w:val="0"/>
          <w:numId w:val="16"/>
        </w:numPr>
        <w:tabs>
          <w:tab w:val="left" w:pos="567"/>
        </w:tabs>
        <w:spacing w:after="0" w:line="240" w:lineRule="auto"/>
        <w:ind w:left="567" w:hanging="567"/>
        <w:jc w:val="both"/>
        <w:rPr>
          <w:rFonts w:ascii="Calibri" w:hAnsi="Calibri" w:cs="Calibri"/>
          <w:sz w:val="22"/>
          <w:szCs w:val="22"/>
        </w:rPr>
      </w:pPr>
      <w:r w:rsidRPr="00277DB8">
        <w:rPr>
          <w:rFonts w:ascii="Calibri" w:hAnsi="Calibri" w:cs="Calibri"/>
          <w:sz w:val="22"/>
          <w:szCs w:val="22"/>
        </w:rPr>
        <w:t>W przypadku mniejszej wydajności istniejących hydrantów zewnętrznych potwierdzonych protokołem badań inwestor przed dokonaniem odbioru zgodnie z rozporządzeniem Ministra Spraw Wewnętrznych i Administracji z dnia 24 lipca 2009 roku w sprawie przeciwpożarowego zaopatrzenia w wodę oraz dróg pożarowych (Dz. U. z 2009 roku Nr 124, poz. 1030) musi uzupełnić wodę z innych źródeł, o których mowa w § 4 ust. 5, przy czym w przypadku przeciwpożarowego zbiornika wodnego jego pojemność powinna wynosić 10 m</w:t>
      </w:r>
      <w:r w:rsidRPr="00277DB8">
        <w:rPr>
          <w:rFonts w:ascii="Calibri" w:hAnsi="Calibri" w:cs="Calibri"/>
          <w:sz w:val="22"/>
          <w:szCs w:val="22"/>
          <w:vertAlign w:val="superscript"/>
        </w:rPr>
        <w:t>3</w:t>
      </w:r>
      <w:r w:rsidRPr="00277DB8">
        <w:rPr>
          <w:rFonts w:ascii="Calibri" w:hAnsi="Calibri" w:cs="Calibri"/>
          <w:sz w:val="22"/>
          <w:szCs w:val="22"/>
        </w:rPr>
        <w:t xml:space="preserve"> zapasu wody na 1 dm</w:t>
      </w:r>
      <w:r w:rsidRPr="00277DB8">
        <w:rPr>
          <w:rFonts w:ascii="Calibri" w:hAnsi="Calibri" w:cs="Calibri"/>
          <w:sz w:val="22"/>
          <w:szCs w:val="22"/>
          <w:vertAlign w:val="superscript"/>
        </w:rPr>
        <w:t>3</w:t>
      </w:r>
      <w:r w:rsidRPr="00277DB8">
        <w:rPr>
          <w:rFonts w:ascii="Calibri" w:hAnsi="Calibri" w:cs="Calibri"/>
          <w:sz w:val="22"/>
          <w:szCs w:val="22"/>
        </w:rPr>
        <w:t>/s brakującej wydajności wodociągu, jednak nie mniej niż 50 m</w:t>
      </w:r>
      <w:r w:rsidRPr="00277DB8">
        <w:rPr>
          <w:rFonts w:ascii="Calibri" w:hAnsi="Calibri" w:cs="Calibri"/>
          <w:sz w:val="22"/>
          <w:szCs w:val="22"/>
          <w:vertAlign w:val="superscript"/>
        </w:rPr>
        <w:t>3</w:t>
      </w:r>
      <w:r w:rsidRPr="00277DB8">
        <w:rPr>
          <w:rFonts w:ascii="Calibri" w:hAnsi="Calibri" w:cs="Calibri"/>
          <w:sz w:val="22"/>
          <w:szCs w:val="22"/>
        </w:rPr>
        <w:t>.</w:t>
      </w:r>
    </w:p>
    <w:p w14:paraId="38D5DE92" w14:textId="77777777" w:rsidR="00935BF8" w:rsidRPr="00935BF8" w:rsidRDefault="00935BF8" w:rsidP="00935BF8">
      <w:pPr>
        <w:pStyle w:val="Akapitzlist"/>
        <w:numPr>
          <w:ilvl w:val="0"/>
          <w:numId w:val="16"/>
        </w:numPr>
        <w:spacing w:before="100" w:beforeAutospacing="1" w:after="100" w:afterAutospacing="1" w:line="240" w:lineRule="auto"/>
        <w:rPr>
          <w:rFonts w:eastAsia="Times New Roman" w:cstheme="minorHAnsi"/>
          <w:sz w:val="24"/>
          <w:szCs w:val="24"/>
          <w:lang w:eastAsia="pl-PL"/>
        </w:rPr>
      </w:pPr>
      <w:r w:rsidRPr="00935BF8">
        <w:rPr>
          <w:rFonts w:eastAsia="Times New Roman" w:cstheme="minorHAnsi"/>
          <w:lang w:eastAsia="pl-PL"/>
        </w:rPr>
        <w:t xml:space="preserve">Do czasu wystąpienia do Komendanta Powiatowej Straży Pożarnej celem zajęcia stanowiska w kontekście uzyskania pozwolenia na użytkowanie projektowanego budynku, należy zapewnić </w:t>
      </w:r>
    </w:p>
    <w:p w14:paraId="7FC858EF" w14:textId="53FE2C41" w:rsidR="00935BF8" w:rsidRPr="00935BF8" w:rsidRDefault="00935BF8" w:rsidP="00935BF8">
      <w:pPr>
        <w:pStyle w:val="Akapitzlist"/>
        <w:numPr>
          <w:ilvl w:val="0"/>
          <w:numId w:val="16"/>
        </w:numPr>
        <w:spacing w:before="100" w:beforeAutospacing="1" w:after="100" w:afterAutospacing="1" w:line="240" w:lineRule="auto"/>
        <w:rPr>
          <w:rFonts w:eastAsia="Times New Roman" w:cstheme="minorHAnsi"/>
          <w:sz w:val="24"/>
          <w:szCs w:val="24"/>
          <w:lang w:eastAsia="pl-PL"/>
        </w:rPr>
      </w:pPr>
      <w:r w:rsidRPr="00935BF8">
        <w:rPr>
          <w:rFonts w:eastAsia="Times New Roman" w:cstheme="minorHAnsi"/>
          <w:lang w:eastAsia="pl-PL"/>
        </w:rPr>
        <w:t>uzupełniającą ilość wody do celów ppoż. do zewnętrznego gaszenia pożaru – wykonanie</w:t>
      </w:r>
      <w:r>
        <w:rPr>
          <w:rFonts w:eastAsia="Times New Roman" w:cstheme="minorHAnsi"/>
          <w:strike/>
          <w:lang w:eastAsia="pl-PL"/>
        </w:rPr>
        <w:t xml:space="preserve"> </w:t>
      </w:r>
      <w:r w:rsidRPr="00935BF8">
        <w:rPr>
          <w:rFonts w:eastAsia="Times New Roman" w:cstheme="minorHAnsi"/>
          <w:lang w:eastAsia="pl-PL"/>
        </w:rPr>
        <w:t xml:space="preserve">zbiornika do celów ppoż. </w:t>
      </w:r>
    </w:p>
    <w:p w14:paraId="033829ED" w14:textId="2230D806" w:rsidR="007853DE" w:rsidRPr="00C020FF" w:rsidRDefault="007853DE" w:rsidP="007853DE">
      <w:pPr>
        <w:pStyle w:val="Tekstpodstawowy"/>
        <w:numPr>
          <w:ilvl w:val="0"/>
          <w:numId w:val="16"/>
        </w:numPr>
        <w:tabs>
          <w:tab w:val="left" w:pos="567"/>
        </w:tabs>
        <w:spacing w:after="0" w:line="240" w:lineRule="auto"/>
        <w:ind w:left="567" w:hanging="567"/>
        <w:jc w:val="both"/>
        <w:rPr>
          <w:rFonts w:ascii="Calibri" w:hAnsi="Calibri" w:cs="Calibri"/>
          <w:i/>
          <w:iCs/>
          <w:sz w:val="22"/>
          <w:szCs w:val="22"/>
        </w:rPr>
      </w:pPr>
      <w:r w:rsidRPr="00C020FF">
        <w:rPr>
          <w:rFonts w:ascii="Calibri" w:hAnsi="Calibri" w:cs="Calibri"/>
          <w:sz w:val="22"/>
          <w:szCs w:val="22"/>
        </w:rPr>
        <w:t xml:space="preserve">Lokalizacja hydrantu zewnętrznego przedstawiona została na projekcie zagospodarowania terenu – w odległości </w:t>
      </w:r>
      <w:r w:rsidR="006115C0">
        <w:rPr>
          <w:rFonts w:ascii="Calibri" w:hAnsi="Calibri" w:cs="Calibri"/>
          <w:sz w:val="22"/>
          <w:szCs w:val="22"/>
        </w:rPr>
        <w:t>10,8</w:t>
      </w:r>
      <w:r w:rsidR="006115C0" w:rsidRPr="00C020FF">
        <w:rPr>
          <w:rFonts w:ascii="Calibri" w:hAnsi="Calibri" w:cs="Calibri"/>
          <w:sz w:val="22"/>
          <w:szCs w:val="22"/>
        </w:rPr>
        <w:t xml:space="preserve"> </w:t>
      </w:r>
      <w:r w:rsidRPr="00C020FF">
        <w:rPr>
          <w:rFonts w:ascii="Calibri" w:hAnsi="Calibri" w:cs="Calibri"/>
          <w:sz w:val="22"/>
          <w:szCs w:val="22"/>
        </w:rPr>
        <w:t>m od projektowanego budynku. Konieczność uzyskania potwierdzenia protokołem z prób przed odbiorowych.</w:t>
      </w:r>
    </w:p>
    <w:p w14:paraId="1CAD0ABE" w14:textId="100746F1" w:rsidR="007853DE" w:rsidRPr="00737496" w:rsidRDefault="00737496" w:rsidP="007C6244">
      <w:pPr>
        <w:pStyle w:val="Akapitzlist"/>
        <w:numPr>
          <w:ilvl w:val="1"/>
          <w:numId w:val="41"/>
        </w:numPr>
        <w:spacing w:before="120" w:line="276" w:lineRule="auto"/>
        <w:ind w:left="567" w:hanging="576"/>
        <w:jc w:val="both"/>
        <w:rPr>
          <w:rFonts w:ascii="Arial" w:hAnsi="Arial" w:cs="Arial"/>
          <w:bCs/>
          <w:sz w:val="20"/>
          <w:szCs w:val="20"/>
        </w:rPr>
      </w:pPr>
      <w:r w:rsidRPr="00737496">
        <w:rPr>
          <w:rFonts w:ascii="Arial" w:hAnsi="Arial" w:cs="Arial"/>
          <w:bCs/>
          <w:sz w:val="20"/>
          <w:szCs w:val="20"/>
        </w:rPr>
        <w:t>Droga pożarowa</w:t>
      </w:r>
      <w:r w:rsidR="009C7DF8">
        <w:rPr>
          <w:rFonts w:ascii="Arial" w:hAnsi="Arial" w:cs="Arial"/>
          <w:bCs/>
          <w:sz w:val="20"/>
          <w:szCs w:val="20"/>
        </w:rPr>
        <w:t>.</w:t>
      </w:r>
    </w:p>
    <w:p w14:paraId="078A8A83" w14:textId="53EDCF16" w:rsidR="007853DE" w:rsidRPr="00C020FF" w:rsidRDefault="006B5E6A" w:rsidP="002F3AE4">
      <w:pPr>
        <w:pStyle w:val="Akapitzlist"/>
        <w:numPr>
          <w:ilvl w:val="0"/>
          <w:numId w:val="16"/>
        </w:numPr>
        <w:tabs>
          <w:tab w:val="left" w:pos="567"/>
        </w:tabs>
        <w:spacing w:after="0" w:line="240" w:lineRule="auto"/>
        <w:ind w:left="567" w:hanging="567"/>
        <w:jc w:val="both"/>
        <w:rPr>
          <w:rFonts w:ascii="Calibri" w:hAnsi="Calibri" w:cs="Calibri"/>
        </w:rPr>
      </w:pPr>
      <w:r>
        <w:rPr>
          <w:rFonts w:ascii="Calibri" w:hAnsi="Calibri" w:cs="Calibri"/>
        </w:rPr>
        <w:t xml:space="preserve">Do budynku drogę pożarową </w:t>
      </w:r>
      <w:r w:rsidR="004F6789">
        <w:rPr>
          <w:rFonts w:ascii="Calibri" w:hAnsi="Calibri" w:cs="Calibri"/>
        </w:rPr>
        <w:t>doprowadza się z</w:t>
      </w:r>
      <w:r w:rsidR="007853DE" w:rsidRPr="00C020FF">
        <w:rPr>
          <w:rFonts w:ascii="Calibri" w:hAnsi="Calibri" w:cs="Calibri"/>
        </w:rPr>
        <w:t xml:space="preserve">godnie z § 12 ust. </w:t>
      </w:r>
      <w:r w:rsidR="004F6789">
        <w:rPr>
          <w:rFonts w:ascii="Calibri" w:hAnsi="Calibri" w:cs="Calibri"/>
        </w:rPr>
        <w:t>7</w:t>
      </w:r>
      <w:r w:rsidR="007853DE" w:rsidRPr="00C020FF">
        <w:rPr>
          <w:rFonts w:ascii="Calibri" w:hAnsi="Calibri" w:cs="Calibri"/>
        </w:rPr>
        <w:t xml:space="preserve"> rozporządzenia Ministra Spraw Wewnętrznych i Administracji z dnia 24 lipca 2009 roku w sprawie przeciwpożarowego zaopatrzenia w wodę i dróg pożarowych (Dz. U. Nr 124, poz. 1030) </w:t>
      </w:r>
      <w:r w:rsidR="00143245">
        <w:rPr>
          <w:rFonts w:ascii="Calibri" w:hAnsi="Calibri" w:cs="Calibri"/>
        </w:rPr>
        <w:t xml:space="preserve">– stanowi </w:t>
      </w:r>
      <w:r w:rsidR="007853DE" w:rsidRPr="00C020FF">
        <w:rPr>
          <w:rFonts w:ascii="Calibri" w:hAnsi="Calibri" w:cs="Calibri"/>
        </w:rPr>
        <w:t>drog</w:t>
      </w:r>
      <w:r w:rsidR="00143245">
        <w:rPr>
          <w:rFonts w:ascii="Calibri" w:hAnsi="Calibri" w:cs="Calibri"/>
        </w:rPr>
        <w:t>a</w:t>
      </w:r>
      <w:r w:rsidR="007853DE" w:rsidRPr="00C020FF">
        <w:rPr>
          <w:rFonts w:ascii="Calibri" w:hAnsi="Calibri" w:cs="Calibri"/>
        </w:rPr>
        <w:t xml:space="preserve"> </w:t>
      </w:r>
      <w:r w:rsidR="00143245">
        <w:rPr>
          <w:rFonts w:ascii="Calibri" w:hAnsi="Calibri" w:cs="Calibri"/>
        </w:rPr>
        <w:t>publiczna</w:t>
      </w:r>
      <w:r w:rsidR="002F3AE4">
        <w:rPr>
          <w:rFonts w:ascii="Calibri" w:hAnsi="Calibri" w:cs="Calibri"/>
        </w:rPr>
        <w:t xml:space="preserve"> – </w:t>
      </w:r>
      <w:r w:rsidR="00917D39">
        <w:rPr>
          <w:rFonts w:ascii="Calibri" w:hAnsi="Calibri" w:cs="Calibri"/>
        </w:rPr>
        <w:t>ul.</w:t>
      </w:r>
      <w:r w:rsidR="002F3AE4">
        <w:rPr>
          <w:rFonts w:ascii="Calibri" w:hAnsi="Calibri" w:cs="Calibri"/>
        </w:rPr>
        <w:t xml:space="preserve"> </w:t>
      </w:r>
      <w:r w:rsidR="00917D39">
        <w:rPr>
          <w:rFonts w:ascii="Calibri" w:hAnsi="Calibri" w:cs="Calibri"/>
        </w:rPr>
        <w:t>Dzieci Polskich</w:t>
      </w:r>
      <w:r w:rsidR="00171094">
        <w:rPr>
          <w:rFonts w:ascii="Calibri" w:hAnsi="Calibri" w:cs="Calibri"/>
        </w:rPr>
        <w:t xml:space="preserve">. Z drogi pożarowej zapewnia się </w:t>
      </w:r>
      <w:r w:rsidR="00757FF1">
        <w:rPr>
          <w:rFonts w:ascii="Calibri" w:hAnsi="Calibri" w:cs="Calibri"/>
        </w:rPr>
        <w:t xml:space="preserve">utwardzone dojście </w:t>
      </w:r>
      <w:r w:rsidR="00171094">
        <w:rPr>
          <w:rFonts w:ascii="Calibri" w:hAnsi="Calibri" w:cs="Calibri"/>
        </w:rPr>
        <w:t xml:space="preserve">o długości nie przekraczającej </w:t>
      </w:r>
      <w:r w:rsidR="00A95CE4">
        <w:rPr>
          <w:rFonts w:ascii="Calibri" w:hAnsi="Calibri" w:cs="Calibri"/>
        </w:rPr>
        <w:t>30m</w:t>
      </w:r>
      <w:r w:rsidR="00C16F54">
        <w:rPr>
          <w:rFonts w:ascii="Calibri" w:hAnsi="Calibri" w:cs="Calibri"/>
        </w:rPr>
        <w:t xml:space="preserve"> i szerokości</w:t>
      </w:r>
      <w:r w:rsidR="00A564EC">
        <w:rPr>
          <w:rFonts w:ascii="Calibri" w:hAnsi="Calibri" w:cs="Calibri"/>
        </w:rPr>
        <w:t xml:space="preserve"> </w:t>
      </w:r>
      <w:r w:rsidR="00A564EC" w:rsidRPr="008159C2">
        <w:rPr>
          <w:rFonts w:ascii="Calibri" w:hAnsi="Calibri" w:cs="Calibri"/>
        </w:rPr>
        <w:t>nie mniejszej niż 150 cm</w:t>
      </w:r>
      <w:r w:rsidR="00E14DB6" w:rsidRPr="008159C2">
        <w:rPr>
          <w:rFonts w:ascii="Calibri" w:hAnsi="Calibri" w:cs="Calibri"/>
        </w:rPr>
        <w:t>,</w:t>
      </w:r>
      <w:r w:rsidR="00E14DB6">
        <w:rPr>
          <w:rFonts w:ascii="Calibri" w:hAnsi="Calibri" w:cs="Calibri"/>
        </w:rPr>
        <w:t xml:space="preserve"> prowadzące do </w:t>
      </w:r>
      <w:r w:rsidR="00A95CE4">
        <w:rPr>
          <w:rFonts w:ascii="Calibri" w:hAnsi="Calibri" w:cs="Calibri"/>
        </w:rPr>
        <w:t>wejścia</w:t>
      </w:r>
      <w:r w:rsidR="002F3AE4">
        <w:rPr>
          <w:rFonts w:ascii="Calibri" w:hAnsi="Calibri" w:cs="Calibri"/>
        </w:rPr>
        <w:t xml:space="preserve"> do budynku od strony południowej.</w:t>
      </w:r>
      <w:r w:rsidR="00A95CE4">
        <w:rPr>
          <w:rFonts w:ascii="Calibri" w:hAnsi="Calibri" w:cs="Calibri"/>
        </w:rPr>
        <w:t xml:space="preserve"> </w:t>
      </w:r>
    </w:p>
    <w:p w14:paraId="21E8E420" w14:textId="77777777" w:rsidR="007853DE" w:rsidRPr="00C020FF" w:rsidRDefault="007853DE" w:rsidP="007853DE">
      <w:pPr>
        <w:pStyle w:val="Akapitzlist"/>
        <w:numPr>
          <w:ilvl w:val="0"/>
          <w:numId w:val="16"/>
        </w:numPr>
        <w:tabs>
          <w:tab w:val="left" w:pos="567"/>
        </w:tabs>
        <w:spacing w:after="0" w:line="240" w:lineRule="auto"/>
        <w:ind w:left="567" w:hanging="567"/>
        <w:jc w:val="both"/>
        <w:rPr>
          <w:rFonts w:ascii="Calibri" w:hAnsi="Calibri" w:cs="Calibri"/>
        </w:rPr>
      </w:pPr>
      <w:r w:rsidRPr="00C020FF">
        <w:rPr>
          <w:rFonts w:ascii="Calibri" w:eastAsia="Arial Narrow" w:hAnsi="Calibri" w:cs="Calibri"/>
        </w:rPr>
        <w:t>Szerokość bramy wjazdowej co najmniej 4 m.</w:t>
      </w:r>
    </w:p>
    <w:p w14:paraId="7E845B31" w14:textId="77777777" w:rsidR="007853DE" w:rsidRPr="00C020FF" w:rsidRDefault="007853DE" w:rsidP="007853DE">
      <w:pPr>
        <w:pStyle w:val="Akapitzlist"/>
        <w:numPr>
          <w:ilvl w:val="0"/>
          <w:numId w:val="16"/>
        </w:numPr>
        <w:tabs>
          <w:tab w:val="left" w:pos="567"/>
        </w:tabs>
        <w:spacing w:after="0" w:line="240" w:lineRule="auto"/>
        <w:ind w:left="567" w:hanging="567"/>
        <w:jc w:val="both"/>
        <w:rPr>
          <w:rFonts w:ascii="Calibri" w:hAnsi="Calibri" w:cs="Calibri"/>
        </w:rPr>
      </w:pPr>
      <w:r w:rsidRPr="00C020FF">
        <w:rPr>
          <w:rFonts w:ascii="Calibri" w:eastAsia="Arial Narrow" w:hAnsi="Calibri" w:cs="Calibri"/>
        </w:rPr>
        <w:t xml:space="preserve">Działka ma pow. mniejszą niż 5 ha. </w:t>
      </w:r>
    </w:p>
    <w:p w14:paraId="652EAAA1" w14:textId="77777777" w:rsidR="007853DE" w:rsidRPr="00FF6472" w:rsidRDefault="007853DE" w:rsidP="007C6244">
      <w:pPr>
        <w:pStyle w:val="Akapitzlist"/>
        <w:numPr>
          <w:ilvl w:val="0"/>
          <w:numId w:val="41"/>
        </w:numPr>
        <w:spacing w:after="0" w:line="276" w:lineRule="auto"/>
        <w:ind w:left="567" w:hanging="567"/>
        <w:rPr>
          <w:rFonts w:ascii="Arial" w:hAnsi="Arial" w:cs="Arial"/>
          <w:b/>
          <w:iCs/>
          <w:sz w:val="20"/>
          <w:szCs w:val="20"/>
        </w:rPr>
      </w:pPr>
      <w:r w:rsidRPr="00FF6472">
        <w:rPr>
          <w:rFonts w:ascii="Arial" w:hAnsi="Arial" w:cs="Arial"/>
          <w:b/>
          <w:iCs/>
          <w:sz w:val="20"/>
          <w:szCs w:val="20"/>
        </w:rPr>
        <w:t>Inne ważne dane.</w:t>
      </w:r>
    </w:p>
    <w:p w14:paraId="4A54C0BF" w14:textId="6A11A7B9" w:rsidR="007853DE" w:rsidRPr="00C020FF" w:rsidRDefault="007853DE" w:rsidP="007C6244">
      <w:pPr>
        <w:pStyle w:val="Akapitzlist"/>
        <w:numPr>
          <w:ilvl w:val="0"/>
          <w:numId w:val="37"/>
        </w:numPr>
        <w:tabs>
          <w:tab w:val="left" w:pos="567"/>
        </w:tabs>
        <w:spacing w:after="0" w:line="276" w:lineRule="auto"/>
        <w:ind w:left="567" w:hanging="567"/>
        <w:jc w:val="both"/>
        <w:rPr>
          <w:rFonts w:ascii="Calibri" w:hAnsi="Calibri" w:cs="Calibri"/>
          <w:iCs/>
        </w:rPr>
      </w:pPr>
      <w:r w:rsidRPr="00C020FF">
        <w:rPr>
          <w:rFonts w:ascii="Calibri" w:hAnsi="Calibri" w:cs="Calibri"/>
          <w:iCs/>
        </w:rPr>
        <w:t xml:space="preserve">Urządzenia przeciwpożarowe w obiekcie powinny być wykonane zgodnie z projektem uzgodnionym przez rzeczoznawcę do spraw zabezpieczeń przeciwpożarowych, a warunkiem dopuszczenia do ich użytkowania jest przeprowadzenie odpowiednich dla danego urządzenia prób i badań, potwierdzających prawidłowość ich działania. Urządzenia przeciwpożarowe oraz gaśnice przenośne </w:t>
      </w:r>
      <w:r w:rsidR="009E12B2">
        <w:rPr>
          <w:rFonts w:ascii="Calibri" w:hAnsi="Calibri" w:cs="Calibri"/>
          <w:iCs/>
        </w:rPr>
        <w:t xml:space="preserve">     </w:t>
      </w:r>
      <w:r w:rsidRPr="00C020FF">
        <w:rPr>
          <w:rFonts w:ascii="Calibri" w:hAnsi="Calibri" w:cs="Calibri"/>
          <w:iCs/>
        </w:rPr>
        <w:t>i przewoźne powinny być poddawane przeglądom technicznym i czynnościom konserwacyjnym</w:t>
      </w:r>
      <w:r w:rsidR="00616976">
        <w:rPr>
          <w:rFonts w:ascii="Calibri" w:hAnsi="Calibri" w:cs="Calibri"/>
          <w:iCs/>
        </w:rPr>
        <w:t xml:space="preserve">. </w:t>
      </w:r>
      <w:r w:rsidR="009E12B2">
        <w:rPr>
          <w:rFonts w:ascii="Calibri" w:hAnsi="Calibri" w:cs="Calibri"/>
          <w:iCs/>
        </w:rPr>
        <w:t xml:space="preserve">                   </w:t>
      </w:r>
      <w:r w:rsidR="00616976" w:rsidRPr="008159C2">
        <w:rPr>
          <w:rFonts w:ascii="Calibri" w:hAnsi="Calibri" w:cs="Calibri"/>
          <w:iCs/>
        </w:rPr>
        <w:t>Dla budynku zostanie opracowan</w:t>
      </w:r>
      <w:r w:rsidR="009E12B2" w:rsidRPr="008159C2">
        <w:rPr>
          <w:rFonts w:ascii="Calibri" w:hAnsi="Calibri" w:cs="Calibri"/>
          <w:iCs/>
        </w:rPr>
        <w:t>a instrukcja bezpieczeństwa pożarowego</w:t>
      </w:r>
      <w:r w:rsidR="00326634" w:rsidRPr="008159C2">
        <w:rPr>
          <w:rFonts w:ascii="Calibri" w:hAnsi="Calibri" w:cs="Calibri"/>
          <w:iCs/>
        </w:rPr>
        <w:t>, która stanowi odrębną dokumentację</w:t>
      </w:r>
      <w:r w:rsidR="009E12B2" w:rsidRPr="008159C2">
        <w:rPr>
          <w:rFonts w:ascii="Calibri" w:hAnsi="Calibri" w:cs="Calibri"/>
          <w:iCs/>
        </w:rPr>
        <w:t>.</w:t>
      </w:r>
      <w:r w:rsidRPr="00C020FF">
        <w:rPr>
          <w:rFonts w:ascii="Calibri" w:hAnsi="Calibri" w:cs="Calibri"/>
          <w:iCs/>
        </w:rPr>
        <w:t xml:space="preserve"> </w:t>
      </w:r>
    </w:p>
    <w:p w14:paraId="30734C8F" w14:textId="77777777" w:rsidR="007853DE" w:rsidRPr="00C020FF" w:rsidRDefault="007853DE" w:rsidP="007C6244">
      <w:pPr>
        <w:pStyle w:val="Akapitzlist"/>
        <w:numPr>
          <w:ilvl w:val="0"/>
          <w:numId w:val="41"/>
        </w:numPr>
        <w:spacing w:after="0" w:line="276" w:lineRule="auto"/>
        <w:jc w:val="both"/>
        <w:rPr>
          <w:rFonts w:ascii="Times New Roman" w:hAnsi="Times New Roman" w:cs="Calibri"/>
          <w:b/>
          <w:bCs/>
          <w:sz w:val="24"/>
          <w:szCs w:val="24"/>
        </w:rPr>
      </w:pPr>
      <w:r w:rsidRPr="00C020FF">
        <w:rPr>
          <w:rFonts w:cs="Calibri"/>
          <w:b/>
          <w:bCs/>
        </w:rPr>
        <w:t xml:space="preserve">Informacje o rozwiązaniach zamiennych w stosunku do wymagań ochrony przeciwpożarowej zastosowanych na podstawie zgody, o której mowa w art. 6c pkt 1 lub 2 ustawy z dnia 24 sierpnia 1991 r. o ochronie przeciwpożarowej,  w zakresie rozwiązań objętych projektem </w:t>
      </w:r>
      <w:proofErr w:type="spellStart"/>
      <w:r w:rsidRPr="00C020FF">
        <w:rPr>
          <w:rFonts w:cs="Calibri"/>
          <w:b/>
          <w:bCs/>
        </w:rPr>
        <w:t>architektoniczno</w:t>
      </w:r>
      <w:proofErr w:type="spellEnd"/>
      <w:r w:rsidRPr="00C020FF">
        <w:rPr>
          <w:rFonts w:cs="Calibri"/>
          <w:b/>
          <w:bCs/>
        </w:rPr>
        <w:t xml:space="preserve"> -budowlanym.</w:t>
      </w:r>
    </w:p>
    <w:p w14:paraId="524CD660" w14:textId="77777777" w:rsidR="007853DE" w:rsidRDefault="007853DE" w:rsidP="007853DE">
      <w:pPr>
        <w:spacing w:line="276" w:lineRule="auto"/>
        <w:jc w:val="both"/>
        <w:rPr>
          <w:rFonts w:ascii="Calibri" w:hAnsi="Calibri" w:cs="Calibri"/>
        </w:rPr>
      </w:pPr>
      <w:r w:rsidRPr="00C020FF">
        <w:rPr>
          <w:rFonts w:ascii="Calibri" w:hAnsi="Calibri" w:cs="Calibri"/>
        </w:rPr>
        <w:t>Projektowany budynek nie jest objęty rozwiązaniami zamiennymi.</w:t>
      </w:r>
    </w:p>
    <w:p w14:paraId="4553A301" w14:textId="792FE5ED" w:rsidR="00E10603" w:rsidRPr="00A6656C" w:rsidRDefault="00E10603" w:rsidP="00E10603">
      <w:pPr>
        <w:pStyle w:val="Nagwek2"/>
        <w:numPr>
          <w:ilvl w:val="2"/>
          <w:numId w:val="20"/>
        </w:numPr>
        <w:spacing w:before="120" w:after="120"/>
        <w:rPr>
          <w:rFonts w:cstheme="minorHAnsi"/>
          <w:bCs w:val="0"/>
        </w:rPr>
      </w:pPr>
      <w:bookmarkStart w:id="189" w:name="_Toc188010575"/>
      <w:r>
        <w:rPr>
          <w:rFonts w:cstheme="minorHAnsi"/>
          <w:bCs w:val="0"/>
        </w:rPr>
        <w:lastRenderedPageBreak/>
        <w:t>ZESTAWIENIE WYPOSAŻENIA OBIEKTU</w:t>
      </w:r>
      <w:bookmarkEnd w:id="189"/>
    </w:p>
    <w:tbl>
      <w:tblPr>
        <w:tblStyle w:val="Tabela-Siatka"/>
        <w:tblW w:w="9918" w:type="dxa"/>
        <w:tblLayout w:type="fixed"/>
        <w:tblLook w:val="04A0" w:firstRow="1" w:lastRow="0" w:firstColumn="1" w:lastColumn="0" w:noHBand="0" w:noVBand="1"/>
      </w:tblPr>
      <w:tblGrid>
        <w:gridCol w:w="1413"/>
        <w:gridCol w:w="709"/>
        <w:gridCol w:w="711"/>
        <w:gridCol w:w="2832"/>
        <w:gridCol w:w="1418"/>
        <w:gridCol w:w="2835"/>
      </w:tblGrid>
      <w:tr w:rsidR="000418B8" w:rsidRPr="005A4DFD" w14:paraId="2C82914E" w14:textId="77777777" w:rsidTr="00BF03FE">
        <w:tc>
          <w:tcPr>
            <w:tcW w:w="1413" w:type="dxa"/>
          </w:tcPr>
          <w:p w14:paraId="60265F39" w14:textId="77777777" w:rsidR="000418B8" w:rsidRPr="005A4DFD" w:rsidRDefault="000418B8" w:rsidP="005B70B7">
            <w:pPr>
              <w:rPr>
                <w:b/>
                <w:bCs/>
                <w:u w:val="single"/>
              </w:rPr>
            </w:pPr>
            <w:r w:rsidRPr="005A4DFD">
              <w:rPr>
                <w:b/>
                <w:bCs/>
                <w:u w:val="single"/>
              </w:rPr>
              <w:t xml:space="preserve">Nr. </w:t>
            </w:r>
            <w:r>
              <w:rPr>
                <w:b/>
                <w:bCs/>
                <w:u w:val="single"/>
              </w:rPr>
              <w:t>p</w:t>
            </w:r>
            <w:r w:rsidRPr="005A4DFD">
              <w:rPr>
                <w:b/>
                <w:bCs/>
                <w:u w:val="single"/>
              </w:rPr>
              <w:t>om</w:t>
            </w:r>
            <w:r>
              <w:rPr>
                <w:b/>
                <w:bCs/>
                <w:u w:val="single"/>
              </w:rPr>
              <w:t>.</w:t>
            </w:r>
          </w:p>
        </w:tc>
        <w:tc>
          <w:tcPr>
            <w:tcW w:w="709" w:type="dxa"/>
          </w:tcPr>
          <w:p w14:paraId="3B20091D" w14:textId="77777777" w:rsidR="000418B8" w:rsidRPr="005A4DFD" w:rsidRDefault="000418B8" w:rsidP="005B70B7">
            <w:pPr>
              <w:rPr>
                <w:b/>
                <w:bCs/>
                <w:u w:val="single"/>
              </w:rPr>
            </w:pPr>
            <w:proofErr w:type="spellStart"/>
            <w:r w:rsidRPr="005A4DFD">
              <w:rPr>
                <w:b/>
                <w:bCs/>
                <w:u w:val="single"/>
              </w:rPr>
              <w:t>Ozn</w:t>
            </w:r>
            <w:proofErr w:type="spellEnd"/>
            <w:r w:rsidRPr="005A4DFD">
              <w:rPr>
                <w:b/>
                <w:bCs/>
                <w:u w:val="single"/>
              </w:rPr>
              <w:t xml:space="preserve">. </w:t>
            </w:r>
            <w:r>
              <w:rPr>
                <w:b/>
                <w:bCs/>
                <w:u w:val="single"/>
              </w:rPr>
              <w:t>n</w:t>
            </w:r>
            <w:r w:rsidRPr="005A4DFD">
              <w:rPr>
                <w:b/>
                <w:bCs/>
                <w:u w:val="single"/>
              </w:rPr>
              <w:t>a rysunku</w:t>
            </w:r>
          </w:p>
        </w:tc>
        <w:tc>
          <w:tcPr>
            <w:tcW w:w="711" w:type="dxa"/>
          </w:tcPr>
          <w:p w14:paraId="607CC3EF" w14:textId="34E8BCEA" w:rsidR="000418B8" w:rsidRPr="005A4DFD" w:rsidRDefault="000418B8" w:rsidP="005B70B7">
            <w:pPr>
              <w:rPr>
                <w:b/>
                <w:bCs/>
                <w:u w:val="single"/>
              </w:rPr>
            </w:pPr>
            <w:r>
              <w:rPr>
                <w:b/>
                <w:bCs/>
                <w:u w:val="single"/>
              </w:rPr>
              <w:t>Ilość</w:t>
            </w:r>
          </w:p>
        </w:tc>
        <w:tc>
          <w:tcPr>
            <w:tcW w:w="2832" w:type="dxa"/>
          </w:tcPr>
          <w:p w14:paraId="570A7D98" w14:textId="1DB5BF68" w:rsidR="000418B8" w:rsidRPr="005A4DFD" w:rsidRDefault="000418B8" w:rsidP="005B70B7">
            <w:pPr>
              <w:rPr>
                <w:b/>
                <w:bCs/>
                <w:u w:val="single"/>
              </w:rPr>
            </w:pPr>
            <w:r w:rsidRPr="005A4DFD">
              <w:rPr>
                <w:b/>
                <w:bCs/>
                <w:u w:val="single"/>
              </w:rPr>
              <w:t>widok</w:t>
            </w:r>
          </w:p>
        </w:tc>
        <w:tc>
          <w:tcPr>
            <w:tcW w:w="1418" w:type="dxa"/>
          </w:tcPr>
          <w:p w14:paraId="488104D0" w14:textId="77777777" w:rsidR="000418B8" w:rsidRPr="005A4DFD" w:rsidRDefault="000418B8" w:rsidP="005B70B7">
            <w:pPr>
              <w:rPr>
                <w:b/>
                <w:bCs/>
                <w:u w:val="single"/>
              </w:rPr>
            </w:pPr>
            <w:r w:rsidRPr="005A4DFD">
              <w:rPr>
                <w:b/>
                <w:bCs/>
                <w:u w:val="single"/>
              </w:rPr>
              <w:t>Wymiary</w:t>
            </w:r>
            <w:r>
              <w:rPr>
                <w:b/>
                <w:bCs/>
                <w:u w:val="single"/>
              </w:rPr>
              <w:t xml:space="preserve"> (cm)</w:t>
            </w:r>
          </w:p>
        </w:tc>
        <w:tc>
          <w:tcPr>
            <w:tcW w:w="2835" w:type="dxa"/>
          </w:tcPr>
          <w:p w14:paraId="18A27C2D" w14:textId="77777777" w:rsidR="000418B8" w:rsidRPr="005A4DFD" w:rsidRDefault="000418B8" w:rsidP="005B70B7">
            <w:pPr>
              <w:rPr>
                <w:b/>
                <w:bCs/>
                <w:u w:val="single"/>
              </w:rPr>
            </w:pPr>
            <w:r w:rsidRPr="005A4DFD">
              <w:rPr>
                <w:b/>
                <w:bCs/>
                <w:u w:val="single"/>
              </w:rPr>
              <w:t>opis</w:t>
            </w:r>
          </w:p>
        </w:tc>
      </w:tr>
      <w:tr w:rsidR="000418B8" w:rsidRPr="00507592" w14:paraId="1E1EAA1E" w14:textId="77777777" w:rsidTr="00BF03FE">
        <w:tc>
          <w:tcPr>
            <w:tcW w:w="9918" w:type="dxa"/>
            <w:gridSpan w:val="6"/>
          </w:tcPr>
          <w:p w14:paraId="280D37B4" w14:textId="58E61096" w:rsidR="000418B8" w:rsidRPr="00507592" w:rsidRDefault="00B77255" w:rsidP="005B70B7">
            <w:pPr>
              <w:rPr>
                <w:u w:val="single"/>
              </w:rPr>
            </w:pPr>
            <w:r>
              <w:rPr>
                <w:u w:val="single"/>
              </w:rPr>
              <w:t>PIWNICA</w:t>
            </w:r>
          </w:p>
        </w:tc>
      </w:tr>
      <w:tr w:rsidR="00186E08" w14:paraId="1000B490" w14:textId="77777777" w:rsidTr="00BF03FE">
        <w:tblPrEx>
          <w:tblCellMar>
            <w:left w:w="70" w:type="dxa"/>
            <w:right w:w="70" w:type="dxa"/>
          </w:tblCellMar>
        </w:tblPrEx>
        <w:tc>
          <w:tcPr>
            <w:tcW w:w="1413" w:type="dxa"/>
            <w:vMerge w:val="restart"/>
          </w:tcPr>
          <w:p w14:paraId="3F7F8380" w14:textId="32A7D4C3" w:rsidR="00186E08" w:rsidRDefault="00186E08" w:rsidP="005B70B7">
            <w:r>
              <w:t>-1.2 WARSZTAT KONSERWATORA</w:t>
            </w:r>
          </w:p>
        </w:tc>
        <w:tc>
          <w:tcPr>
            <w:tcW w:w="709" w:type="dxa"/>
          </w:tcPr>
          <w:p w14:paraId="19E49707" w14:textId="31F77663" w:rsidR="00186E08" w:rsidRDefault="00186E08" w:rsidP="005B70B7">
            <w:r>
              <w:t>RM</w:t>
            </w:r>
          </w:p>
        </w:tc>
        <w:tc>
          <w:tcPr>
            <w:tcW w:w="711" w:type="dxa"/>
          </w:tcPr>
          <w:p w14:paraId="71829B04" w14:textId="06B59CC1" w:rsidR="00186E08" w:rsidRDefault="00186E08" w:rsidP="005B70B7">
            <w:pPr>
              <w:jc w:val="center"/>
              <w:rPr>
                <w:noProof/>
              </w:rPr>
            </w:pPr>
            <w:r>
              <w:rPr>
                <w:noProof/>
              </w:rPr>
              <w:t>5</w:t>
            </w:r>
          </w:p>
        </w:tc>
        <w:tc>
          <w:tcPr>
            <w:tcW w:w="2832" w:type="dxa"/>
          </w:tcPr>
          <w:p w14:paraId="3A81E07D" w14:textId="7EE7BE7A" w:rsidR="00186E08" w:rsidRDefault="00186E08" w:rsidP="005B70B7">
            <w:pPr>
              <w:jc w:val="center"/>
              <w:rPr>
                <w:noProof/>
              </w:rPr>
            </w:pPr>
            <w:r>
              <w:rPr>
                <w:noProof/>
                <w:lang w:eastAsia="pl-PL"/>
              </w:rPr>
              <w:drawing>
                <wp:inline distT="0" distB="0" distL="0" distR="0" wp14:anchorId="1B835186" wp14:editId="17DB3742">
                  <wp:extent cx="1343025" cy="1343025"/>
                  <wp:effectExtent l="0" t="0" r="9525" b="9525"/>
                  <wp:docPr id="1976418514" name="Obraz 1976418514"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Obraz 1137" descr="Obraz zawierający stół&#10;&#10;Opis wygenerowany automatyczni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43025" cy="1343025"/>
                          </a:xfrm>
                          <a:prstGeom prst="rect">
                            <a:avLst/>
                          </a:prstGeom>
                        </pic:spPr>
                      </pic:pic>
                    </a:graphicData>
                  </a:graphic>
                </wp:inline>
              </w:drawing>
            </w:r>
          </w:p>
        </w:tc>
        <w:tc>
          <w:tcPr>
            <w:tcW w:w="1418" w:type="dxa"/>
          </w:tcPr>
          <w:p w14:paraId="238DF4F4" w14:textId="559252D6" w:rsidR="00186E08" w:rsidRDefault="00186E08" w:rsidP="00B77255">
            <w:pPr>
              <w:jc w:val="center"/>
            </w:pPr>
            <w:r>
              <w:t>100x50x180</w:t>
            </w:r>
          </w:p>
        </w:tc>
        <w:tc>
          <w:tcPr>
            <w:tcW w:w="2835" w:type="dxa"/>
          </w:tcPr>
          <w:p w14:paraId="03D3FC57" w14:textId="77777777" w:rsidR="00186E08" w:rsidRDefault="00186E08" w:rsidP="00B77255">
            <w:r>
              <w:t xml:space="preserve">Regał magazynowy, mocowanie półek na śruby, półki z blachy stalowej ocynkowanej (5 półek) </w:t>
            </w:r>
            <w:r w:rsidRPr="00F4437C">
              <w:t>Półki</w:t>
            </w:r>
            <w:r w:rsidRPr="00F4437C">
              <w:br/>
            </w:r>
            <w:r>
              <w:t>z</w:t>
            </w:r>
            <w:r w:rsidRPr="00F4437C">
              <w:t xml:space="preserve"> </w:t>
            </w:r>
            <w:proofErr w:type="spellStart"/>
            <w:r w:rsidRPr="00F4437C">
              <w:t>okrawędziowaniem</w:t>
            </w:r>
            <w:proofErr w:type="spellEnd"/>
            <w:r w:rsidRPr="00F4437C">
              <w:t xml:space="preserve"> ceownikowym 40 mm. </w:t>
            </w:r>
            <w:r>
              <w:t>Stopki z tworzywa.</w:t>
            </w:r>
          </w:p>
          <w:p w14:paraId="17FAEA71" w14:textId="768451C5" w:rsidR="00186E08" w:rsidRDefault="00186E08" w:rsidP="00B77255">
            <w:r w:rsidRPr="00682358">
              <w:t xml:space="preserve">maksymalne obciążenie półki </w:t>
            </w:r>
            <w:r>
              <w:t xml:space="preserve">min. </w:t>
            </w:r>
            <w:r w:rsidRPr="00682358">
              <w:t>220 kg</w:t>
            </w:r>
          </w:p>
        </w:tc>
      </w:tr>
      <w:tr w:rsidR="00186E08" w14:paraId="1446C368" w14:textId="77777777" w:rsidTr="00BF03FE">
        <w:tblPrEx>
          <w:tblCellMar>
            <w:left w:w="70" w:type="dxa"/>
            <w:right w:w="70" w:type="dxa"/>
          </w:tblCellMar>
        </w:tblPrEx>
        <w:tc>
          <w:tcPr>
            <w:tcW w:w="1413" w:type="dxa"/>
            <w:vMerge/>
          </w:tcPr>
          <w:p w14:paraId="23B9482A" w14:textId="77777777" w:rsidR="00186E08" w:rsidRDefault="00186E08" w:rsidP="00B77255"/>
        </w:tc>
        <w:tc>
          <w:tcPr>
            <w:tcW w:w="709" w:type="dxa"/>
          </w:tcPr>
          <w:p w14:paraId="16123679" w14:textId="7AAC2DBD" w:rsidR="00186E08" w:rsidRDefault="00186E08" w:rsidP="00B77255">
            <w:r>
              <w:t>BM</w:t>
            </w:r>
          </w:p>
        </w:tc>
        <w:tc>
          <w:tcPr>
            <w:tcW w:w="711" w:type="dxa"/>
          </w:tcPr>
          <w:p w14:paraId="53C070CF" w14:textId="3A63AC9D" w:rsidR="00186E08" w:rsidRDefault="00186E08" w:rsidP="00B77255">
            <w:pPr>
              <w:jc w:val="center"/>
              <w:rPr>
                <w:noProof/>
              </w:rPr>
            </w:pPr>
            <w:r>
              <w:rPr>
                <w:noProof/>
              </w:rPr>
              <w:t>1</w:t>
            </w:r>
          </w:p>
        </w:tc>
        <w:tc>
          <w:tcPr>
            <w:tcW w:w="2832" w:type="dxa"/>
          </w:tcPr>
          <w:p w14:paraId="18B49F86" w14:textId="77777777" w:rsidR="00186E08" w:rsidRDefault="00186E08" w:rsidP="00B77255">
            <w:pPr>
              <w:jc w:val="center"/>
              <w:rPr>
                <w:noProof/>
              </w:rPr>
            </w:pPr>
          </w:p>
        </w:tc>
        <w:tc>
          <w:tcPr>
            <w:tcW w:w="1418" w:type="dxa"/>
          </w:tcPr>
          <w:p w14:paraId="6667EF86" w14:textId="4D8E4304" w:rsidR="00186E08" w:rsidRDefault="00186E08" w:rsidP="00B77255">
            <w:r>
              <w:t>760x80</w:t>
            </w:r>
          </w:p>
          <w:p w14:paraId="6458A7DA" w14:textId="3C5CE5EF" w:rsidR="00186E08" w:rsidRDefault="00186E08" w:rsidP="00B77255">
            <w:pPr>
              <w:jc w:val="center"/>
            </w:pPr>
            <w:r>
              <w:t>Uwaga: wymiar należy brać z natury</w:t>
            </w:r>
          </w:p>
        </w:tc>
        <w:tc>
          <w:tcPr>
            <w:tcW w:w="2835" w:type="dxa"/>
          </w:tcPr>
          <w:p w14:paraId="382C3DAC" w14:textId="52EDDE23" w:rsidR="00186E08" w:rsidRDefault="00186E08" w:rsidP="00B77255">
            <w:r>
              <w:t>Blat meblowy montowany do ściany za pomocą wsporników</w:t>
            </w:r>
          </w:p>
        </w:tc>
      </w:tr>
      <w:tr w:rsidR="00186E08" w14:paraId="099D5343" w14:textId="77777777" w:rsidTr="00BF03FE">
        <w:tblPrEx>
          <w:tblCellMar>
            <w:left w:w="70" w:type="dxa"/>
            <w:right w:w="70" w:type="dxa"/>
          </w:tblCellMar>
        </w:tblPrEx>
        <w:tc>
          <w:tcPr>
            <w:tcW w:w="1413" w:type="dxa"/>
            <w:vMerge/>
          </w:tcPr>
          <w:p w14:paraId="33CAA007" w14:textId="77777777" w:rsidR="00186E08" w:rsidRDefault="00186E08" w:rsidP="00B77255"/>
        </w:tc>
        <w:tc>
          <w:tcPr>
            <w:tcW w:w="709" w:type="dxa"/>
          </w:tcPr>
          <w:p w14:paraId="7F6A057B" w14:textId="583EE505" w:rsidR="00186E08" w:rsidRDefault="00186E08" w:rsidP="00B77255">
            <w:r>
              <w:t>KK</w:t>
            </w:r>
          </w:p>
        </w:tc>
        <w:tc>
          <w:tcPr>
            <w:tcW w:w="711" w:type="dxa"/>
          </w:tcPr>
          <w:p w14:paraId="216130D4" w14:textId="7FE4CEB3" w:rsidR="00186E08" w:rsidRDefault="00186E08" w:rsidP="00B77255">
            <w:pPr>
              <w:jc w:val="center"/>
              <w:rPr>
                <w:noProof/>
              </w:rPr>
            </w:pPr>
            <w:r>
              <w:rPr>
                <w:noProof/>
              </w:rPr>
              <w:t>1</w:t>
            </w:r>
          </w:p>
        </w:tc>
        <w:tc>
          <w:tcPr>
            <w:tcW w:w="2832" w:type="dxa"/>
          </w:tcPr>
          <w:p w14:paraId="289AF348" w14:textId="0D0D39DB" w:rsidR="00186E08" w:rsidRDefault="00186E08" w:rsidP="00B77255">
            <w:pPr>
              <w:jc w:val="center"/>
              <w:rPr>
                <w:noProof/>
              </w:rPr>
            </w:pPr>
            <w:r>
              <w:rPr>
                <w:noProof/>
              </w:rPr>
              <w:tab/>
            </w:r>
            <w:r>
              <w:rPr>
                <w:noProof/>
                <w:lang w:eastAsia="pl-PL"/>
              </w:rPr>
              <w:drawing>
                <wp:inline distT="0" distB="0" distL="0" distR="0" wp14:anchorId="4F7141FA" wp14:editId="46FCEF3C">
                  <wp:extent cx="1175124" cy="1143000"/>
                  <wp:effectExtent l="0" t="0" r="6350" b="0"/>
                  <wp:docPr id="1310514925" name="Obraz 337">
                    <a:extLst xmlns:a="http://schemas.openxmlformats.org/drawingml/2006/main">
                      <a:ext uri="{FF2B5EF4-FFF2-40B4-BE49-F238E27FC236}">
                        <a16:creationId xmlns:a16="http://schemas.microsoft.com/office/drawing/2014/main" id="{3A050587-3228-4017-B015-A870672D67A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8" name="Obraz 337">
                            <a:extLst>
                              <a:ext uri="{FF2B5EF4-FFF2-40B4-BE49-F238E27FC236}">
                                <a16:creationId xmlns:a16="http://schemas.microsoft.com/office/drawing/2014/main" id="{3A050587-3228-4017-B015-A870672D67AE}"/>
                              </a:ext>
                            </a:extLst>
                          </pic:cNvPr>
                          <pic:cNvPicPr>
                            <a:picLocks/>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5B73E8D2" w14:textId="70729B59" w:rsidR="00186E08" w:rsidRDefault="00186E08" w:rsidP="00B77255">
            <w:pPr>
              <w:jc w:val="center"/>
            </w:pPr>
            <w:r>
              <w:t>54,5x41,5x82</w:t>
            </w:r>
          </w:p>
        </w:tc>
        <w:tc>
          <w:tcPr>
            <w:tcW w:w="2835" w:type="dxa"/>
          </w:tcPr>
          <w:p w14:paraId="77BE9B44" w14:textId="77777777" w:rsidR="00186E08" w:rsidRPr="00BB1158" w:rsidRDefault="00186E08" w:rsidP="00B77255">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Siedzisko i oparcie profilowane</w:t>
            </w:r>
          </w:p>
          <w:p w14:paraId="66577C4F" w14:textId="77777777" w:rsidR="00186E08" w:rsidRPr="00BB1158" w:rsidRDefault="00186E08" w:rsidP="00B77255">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stelaż metalowy o przekroju owalnym, malowany proszkowo, w kolorze czarnym;</w:t>
            </w:r>
          </w:p>
          <w:p w14:paraId="4548BF3C" w14:textId="77777777" w:rsidR="00186E08" w:rsidRPr="00BB1158" w:rsidRDefault="00186E08" w:rsidP="00B77255">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xml:space="preserve">obicie: tkanina tapicerska typu </w:t>
            </w:r>
            <w:proofErr w:type="spellStart"/>
            <w:r w:rsidRPr="00BB1158">
              <w:rPr>
                <w:rFonts w:asciiTheme="minorHAnsi" w:eastAsiaTheme="minorHAnsi" w:hAnsiTheme="minorHAnsi" w:cstheme="minorBidi"/>
                <w:sz w:val="22"/>
                <w:szCs w:val="22"/>
                <w:lang w:eastAsia="en-US"/>
              </w:rPr>
              <w:t>Oban</w:t>
            </w:r>
            <w:proofErr w:type="spellEnd"/>
            <w:r w:rsidRPr="00BB1158">
              <w:rPr>
                <w:rFonts w:asciiTheme="minorHAnsi" w:eastAsiaTheme="minorHAnsi" w:hAnsiTheme="minorHAnsi" w:cstheme="minorBidi"/>
                <w:sz w:val="22"/>
                <w:szCs w:val="22"/>
                <w:lang w:eastAsia="en-US"/>
              </w:rPr>
              <w:t>;</w:t>
            </w:r>
          </w:p>
          <w:p w14:paraId="08B7AE10" w14:textId="12DD4727" w:rsidR="00186E08" w:rsidRDefault="00186E08" w:rsidP="00B77255">
            <w:r w:rsidRPr="00BB1158">
              <w:t>możliwość sztaplowania</w:t>
            </w:r>
          </w:p>
        </w:tc>
      </w:tr>
      <w:tr w:rsidR="00186E08" w14:paraId="5DDC38A1" w14:textId="77777777" w:rsidTr="00BF03FE">
        <w:tblPrEx>
          <w:tblCellMar>
            <w:left w:w="70" w:type="dxa"/>
            <w:right w:w="70" w:type="dxa"/>
          </w:tblCellMar>
        </w:tblPrEx>
        <w:tc>
          <w:tcPr>
            <w:tcW w:w="1413" w:type="dxa"/>
            <w:vMerge w:val="restart"/>
          </w:tcPr>
          <w:p w14:paraId="3762BA3C" w14:textId="23EA0EA8" w:rsidR="00186E08" w:rsidRDefault="00186E08" w:rsidP="00186E08">
            <w:r>
              <w:t>-1.4 SZATNIA</w:t>
            </w:r>
          </w:p>
        </w:tc>
        <w:tc>
          <w:tcPr>
            <w:tcW w:w="709" w:type="dxa"/>
          </w:tcPr>
          <w:p w14:paraId="618F52A2" w14:textId="1B74F92E" w:rsidR="00186E08" w:rsidRDefault="00186E08" w:rsidP="00186E08">
            <w:r>
              <w:t>U1</w:t>
            </w:r>
          </w:p>
        </w:tc>
        <w:tc>
          <w:tcPr>
            <w:tcW w:w="711" w:type="dxa"/>
          </w:tcPr>
          <w:p w14:paraId="5261EB97" w14:textId="71882204" w:rsidR="00186E08" w:rsidRDefault="00186E08" w:rsidP="00186E08">
            <w:pPr>
              <w:jc w:val="center"/>
              <w:rPr>
                <w:noProof/>
              </w:rPr>
            </w:pPr>
            <w:r>
              <w:rPr>
                <w:noProof/>
              </w:rPr>
              <w:t>1</w:t>
            </w:r>
          </w:p>
        </w:tc>
        <w:tc>
          <w:tcPr>
            <w:tcW w:w="2832" w:type="dxa"/>
          </w:tcPr>
          <w:p w14:paraId="00543AFE" w14:textId="77777777" w:rsidR="00186E08" w:rsidRDefault="00186E08" w:rsidP="00186E08">
            <w:pPr>
              <w:jc w:val="center"/>
              <w:rPr>
                <w:noProof/>
              </w:rPr>
            </w:pPr>
            <w:r>
              <w:rPr>
                <w:noProof/>
                <w:lang w:eastAsia="pl-PL"/>
              </w:rPr>
              <w:drawing>
                <wp:inline distT="0" distB="0" distL="0" distR="0" wp14:anchorId="72AA552A" wp14:editId="2841A5E2">
                  <wp:extent cx="1085850" cy="1085850"/>
                  <wp:effectExtent l="0" t="0" r="0" b="0"/>
                  <wp:docPr id="1552532434" name="Obraz 1552532434" descr="Obraz zawierający miska na wodę, projek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miska na wodę, projektor&#10;&#10;Opis wygenerowany automatyczni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85850" cy="1085850"/>
                          </a:xfrm>
                          <a:prstGeom prst="rect">
                            <a:avLst/>
                          </a:prstGeom>
                        </pic:spPr>
                      </pic:pic>
                    </a:graphicData>
                  </a:graphic>
                </wp:inline>
              </w:drawing>
            </w:r>
          </w:p>
          <w:p w14:paraId="1197D86D" w14:textId="0E8DD829" w:rsidR="00BF03FE" w:rsidRDefault="00BF03FE" w:rsidP="00186E08">
            <w:pPr>
              <w:jc w:val="center"/>
              <w:rPr>
                <w:noProof/>
              </w:rPr>
            </w:pPr>
          </w:p>
        </w:tc>
        <w:tc>
          <w:tcPr>
            <w:tcW w:w="1418" w:type="dxa"/>
          </w:tcPr>
          <w:p w14:paraId="0956758A" w14:textId="7E5F439D" w:rsidR="00186E08" w:rsidRDefault="00186E08" w:rsidP="00186E08">
            <w:pPr>
              <w:jc w:val="center"/>
            </w:pPr>
            <w:r>
              <w:t>45x35</w:t>
            </w:r>
          </w:p>
        </w:tc>
        <w:tc>
          <w:tcPr>
            <w:tcW w:w="2835" w:type="dxa"/>
          </w:tcPr>
          <w:p w14:paraId="54E7DB7D" w14:textId="27B1D22D" w:rsidR="00186E08" w:rsidRDefault="00186E08" w:rsidP="00186E08">
            <w:r>
              <w:t>Umywalka z baterią z mieszaczem, wisząca</w:t>
            </w:r>
          </w:p>
        </w:tc>
      </w:tr>
      <w:tr w:rsidR="00186E08" w14:paraId="04C7BBD4" w14:textId="77777777" w:rsidTr="00BF03FE">
        <w:tblPrEx>
          <w:tblCellMar>
            <w:left w:w="70" w:type="dxa"/>
            <w:right w:w="70" w:type="dxa"/>
          </w:tblCellMar>
        </w:tblPrEx>
        <w:tc>
          <w:tcPr>
            <w:tcW w:w="1413" w:type="dxa"/>
            <w:vMerge/>
          </w:tcPr>
          <w:p w14:paraId="3477FA0A" w14:textId="77777777" w:rsidR="00186E08" w:rsidRDefault="00186E08" w:rsidP="00186E08"/>
        </w:tc>
        <w:tc>
          <w:tcPr>
            <w:tcW w:w="709" w:type="dxa"/>
          </w:tcPr>
          <w:p w14:paraId="79C0325D" w14:textId="77777777" w:rsidR="00186E08" w:rsidRDefault="00186E08" w:rsidP="00186E08"/>
        </w:tc>
        <w:tc>
          <w:tcPr>
            <w:tcW w:w="711" w:type="dxa"/>
          </w:tcPr>
          <w:p w14:paraId="5D5906BB" w14:textId="3C72AF4F" w:rsidR="00186E08" w:rsidRDefault="00186E08" w:rsidP="00186E08">
            <w:pPr>
              <w:jc w:val="center"/>
              <w:rPr>
                <w:noProof/>
              </w:rPr>
            </w:pPr>
            <w:r>
              <w:rPr>
                <w:noProof/>
              </w:rPr>
              <w:t>1</w:t>
            </w:r>
          </w:p>
        </w:tc>
        <w:tc>
          <w:tcPr>
            <w:tcW w:w="2832" w:type="dxa"/>
          </w:tcPr>
          <w:p w14:paraId="59F13F4D" w14:textId="77777777" w:rsidR="00BF03FE" w:rsidRDefault="00BF03FE" w:rsidP="00186E08">
            <w:pPr>
              <w:jc w:val="center"/>
              <w:rPr>
                <w:noProof/>
              </w:rPr>
            </w:pPr>
          </w:p>
          <w:p w14:paraId="50DA7ADE" w14:textId="77777777" w:rsidR="00BF03FE" w:rsidRDefault="00BF03FE" w:rsidP="00186E08">
            <w:pPr>
              <w:jc w:val="center"/>
              <w:rPr>
                <w:noProof/>
              </w:rPr>
            </w:pPr>
          </w:p>
          <w:p w14:paraId="3B6411F8" w14:textId="171662D6" w:rsidR="00186E08" w:rsidRDefault="00186E08" w:rsidP="00186E08">
            <w:pPr>
              <w:jc w:val="center"/>
              <w:rPr>
                <w:noProof/>
              </w:rPr>
            </w:pPr>
            <w:r>
              <w:rPr>
                <w:noProof/>
                <w:lang w:eastAsia="pl-PL"/>
              </w:rPr>
              <w:drawing>
                <wp:inline distT="0" distB="0" distL="0" distR="0" wp14:anchorId="4DBD2AB8" wp14:editId="6D1CC310">
                  <wp:extent cx="1104017" cy="619125"/>
                  <wp:effectExtent l="0" t="0" r="1270" b="0"/>
                  <wp:docPr id="20038642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113413" cy="624394"/>
                          </a:xfrm>
                          <a:prstGeom prst="rect">
                            <a:avLst/>
                          </a:prstGeom>
                        </pic:spPr>
                      </pic:pic>
                    </a:graphicData>
                  </a:graphic>
                </wp:inline>
              </w:drawing>
            </w:r>
          </w:p>
        </w:tc>
        <w:tc>
          <w:tcPr>
            <w:tcW w:w="1418" w:type="dxa"/>
          </w:tcPr>
          <w:p w14:paraId="09122F5D" w14:textId="77777777" w:rsidR="00186E08" w:rsidRDefault="00186E08" w:rsidP="00186E08">
            <w:pPr>
              <w:jc w:val="center"/>
            </w:pPr>
          </w:p>
        </w:tc>
        <w:tc>
          <w:tcPr>
            <w:tcW w:w="2835" w:type="dxa"/>
          </w:tcPr>
          <w:p w14:paraId="03741E13" w14:textId="77777777" w:rsidR="00186E08" w:rsidRDefault="00186E08" w:rsidP="00186E08">
            <w:r w:rsidRPr="00366682">
              <w:t xml:space="preserve">Zestaw: dozownik mydła, płynu do dezynfekcji i pojemnik na papierowe ręczniki oraz papier toaletowy, szczotka </w:t>
            </w:r>
            <w:proofErr w:type="spellStart"/>
            <w:r w:rsidRPr="00366682">
              <w:t>wc</w:t>
            </w:r>
            <w:proofErr w:type="spellEnd"/>
            <w:r>
              <w:t>.</w:t>
            </w:r>
          </w:p>
          <w:p w14:paraId="18B269B0" w14:textId="77777777" w:rsidR="00186E08" w:rsidRDefault="00186E08" w:rsidP="00186E08">
            <w:r>
              <w:t>S</w:t>
            </w:r>
            <w:r w:rsidRPr="00FA608A">
              <w:t xml:space="preserve">tal </w:t>
            </w:r>
            <w:r>
              <w:t xml:space="preserve">nierdzewna </w:t>
            </w:r>
            <w:r w:rsidRPr="00FA608A">
              <w:t>szczotkowana mat</w:t>
            </w:r>
            <w:r>
              <w:t>.</w:t>
            </w:r>
          </w:p>
          <w:p w14:paraId="0F8D53EA" w14:textId="77777777" w:rsidR="00186E08" w:rsidRDefault="00186E08" w:rsidP="00186E08">
            <w:r w:rsidRPr="00FA608A">
              <w:t>Produkty</w:t>
            </w:r>
            <w:r>
              <w:t xml:space="preserve"> </w:t>
            </w:r>
            <w:r w:rsidRPr="00FA608A">
              <w:t>posiadają</w:t>
            </w:r>
          </w:p>
          <w:p w14:paraId="19AFB537" w14:textId="3BD8FCB8" w:rsidR="00186E08" w:rsidRDefault="00186E08" w:rsidP="00186E08">
            <w:r w:rsidRPr="00FA608A">
              <w:t>okienko do kontroli ilości wkładu oraz zamykane są na kluczyk. Montowane do ściany.</w:t>
            </w:r>
          </w:p>
        </w:tc>
      </w:tr>
      <w:tr w:rsidR="00186E08" w14:paraId="35540C49" w14:textId="77777777" w:rsidTr="00BF03FE">
        <w:tblPrEx>
          <w:tblCellMar>
            <w:left w:w="70" w:type="dxa"/>
            <w:right w:w="70" w:type="dxa"/>
          </w:tblCellMar>
        </w:tblPrEx>
        <w:tc>
          <w:tcPr>
            <w:tcW w:w="1413" w:type="dxa"/>
            <w:vMerge/>
          </w:tcPr>
          <w:p w14:paraId="09CD0A22" w14:textId="77777777" w:rsidR="00186E08" w:rsidRDefault="00186E08" w:rsidP="00186E08"/>
        </w:tc>
        <w:tc>
          <w:tcPr>
            <w:tcW w:w="709" w:type="dxa"/>
          </w:tcPr>
          <w:p w14:paraId="1A0A72A0" w14:textId="3F8CF030" w:rsidR="00186E08" w:rsidRDefault="00186E08" w:rsidP="00186E08">
            <w:r>
              <w:t>S4</w:t>
            </w:r>
          </w:p>
        </w:tc>
        <w:tc>
          <w:tcPr>
            <w:tcW w:w="711" w:type="dxa"/>
          </w:tcPr>
          <w:p w14:paraId="1DDC276A" w14:textId="6C7E141C" w:rsidR="00186E08" w:rsidRDefault="00186E08" w:rsidP="00186E08">
            <w:pPr>
              <w:jc w:val="center"/>
              <w:rPr>
                <w:noProof/>
              </w:rPr>
            </w:pPr>
            <w:r>
              <w:t>1</w:t>
            </w:r>
          </w:p>
        </w:tc>
        <w:tc>
          <w:tcPr>
            <w:tcW w:w="2832" w:type="dxa"/>
          </w:tcPr>
          <w:p w14:paraId="21E0C555" w14:textId="78F6D9D1" w:rsidR="00186E08" w:rsidRDefault="00186E08" w:rsidP="00186E08">
            <w:pPr>
              <w:jc w:val="center"/>
              <w:rPr>
                <w:noProof/>
              </w:rPr>
            </w:pPr>
            <w:r>
              <w:rPr>
                <w:noProof/>
                <w:lang w:eastAsia="pl-PL"/>
              </w:rPr>
              <w:drawing>
                <wp:inline distT="0" distB="0" distL="0" distR="0" wp14:anchorId="310F2B53" wp14:editId="2DFDE77F">
                  <wp:extent cx="1285875" cy="1285875"/>
                  <wp:effectExtent l="0" t="0" r="9525" b="9525"/>
                  <wp:docPr id="1328" name="Obraz 132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Obraz zawierający tekst&#10;&#10;Opis wygenerowany automatyczni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85875" cy="1285875"/>
                          </a:xfrm>
                          <a:prstGeom prst="rect">
                            <a:avLst/>
                          </a:prstGeom>
                        </pic:spPr>
                      </pic:pic>
                    </a:graphicData>
                  </a:graphic>
                </wp:inline>
              </w:drawing>
            </w:r>
          </w:p>
        </w:tc>
        <w:tc>
          <w:tcPr>
            <w:tcW w:w="1418" w:type="dxa"/>
          </w:tcPr>
          <w:p w14:paraId="46FF0DB8" w14:textId="544F7903" w:rsidR="00186E08" w:rsidRDefault="00186E08" w:rsidP="00186E08">
            <w:pPr>
              <w:jc w:val="center"/>
            </w:pPr>
            <w:r>
              <w:t>80x55x187,5</w:t>
            </w:r>
          </w:p>
        </w:tc>
        <w:tc>
          <w:tcPr>
            <w:tcW w:w="2835" w:type="dxa"/>
          </w:tcPr>
          <w:p w14:paraId="41BE1C64" w14:textId="1535BC7E" w:rsidR="00186E08" w:rsidRDefault="00186E08" w:rsidP="00186E08">
            <w:r>
              <w:t>Szafka ubraniowa dwudzielna z płyty laminowanej w tonacji klonu, gr. 18 mm, drzwi z trwałą okleiną termoplastyczną</w:t>
            </w:r>
          </w:p>
        </w:tc>
      </w:tr>
      <w:tr w:rsidR="00186E08" w14:paraId="6315DC7B" w14:textId="77777777" w:rsidTr="00BF03FE">
        <w:tblPrEx>
          <w:tblCellMar>
            <w:left w:w="70" w:type="dxa"/>
            <w:right w:w="70" w:type="dxa"/>
          </w:tblCellMar>
        </w:tblPrEx>
        <w:tc>
          <w:tcPr>
            <w:tcW w:w="1413" w:type="dxa"/>
            <w:vMerge/>
          </w:tcPr>
          <w:p w14:paraId="5753473E" w14:textId="77777777" w:rsidR="00186E08" w:rsidRDefault="00186E08" w:rsidP="00186E08"/>
        </w:tc>
        <w:tc>
          <w:tcPr>
            <w:tcW w:w="709" w:type="dxa"/>
          </w:tcPr>
          <w:p w14:paraId="30E0FE46" w14:textId="09EC1BD1" w:rsidR="00186E08" w:rsidRDefault="00186E08" w:rsidP="00186E08">
            <w:r>
              <w:t>KN</w:t>
            </w:r>
          </w:p>
        </w:tc>
        <w:tc>
          <w:tcPr>
            <w:tcW w:w="711" w:type="dxa"/>
          </w:tcPr>
          <w:p w14:paraId="42879AB9" w14:textId="41F3E736" w:rsidR="00186E08" w:rsidRDefault="00186E08" w:rsidP="00186E08">
            <w:pPr>
              <w:jc w:val="center"/>
            </w:pPr>
          </w:p>
        </w:tc>
        <w:tc>
          <w:tcPr>
            <w:tcW w:w="2832" w:type="dxa"/>
          </w:tcPr>
          <w:p w14:paraId="67477622" w14:textId="7B970D38" w:rsidR="00186E08" w:rsidRDefault="00186E08" w:rsidP="00186E08">
            <w:pPr>
              <w:jc w:val="center"/>
              <w:rPr>
                <w:noProof/>
              </w:rPr>
            </w:pPr>
            <w:r>
              <w:rPr>
                <w:noProof/>
                <w:lang w:eastAsia="pl-PL"/>
              </w:rPr>
              <w:drawing>
                <wp:inline distT="0" distB="0" distL="0" distR="0" wp14:anchorId="6CE31394" wp14:editId="5E7306E1">
                  <wp:extent cx="1323975" cy="1323975"/>
                  <wp:effectExtent l="0" t="0" r="9525" b="9525"/>
                  <wp:docPr id="1343" name="Obraz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az 2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323975" cy="1323975"/>
                          </a:xfrm>
                          <a:prstGeom prst="rect">
                            <a:avLst/>
                          </a:prstGeom>
                        </pic:spPr>
                      </pic:pic>
                    </a:graphicData>
                  </a:graphic>
                </wp:inline>
              </w:drawing>
            </w:r>
          </w:p>
        </w:tc>
        <w:tc>
          <w:tcPr>
            <w:tcW w:w="1418" w:type="dxa"/>
          </w:tcPr>
          <w:p w14:paraId="3B8BE8C5" w14:textId="7DDBD826" w:rsidR="00186E08" w:rsidRDefault="00186E08" w:rsidP="00186E08">
            <w:pPr>
              <w:jc w:val="center"/>
            </w:pPr>
            <w:r>
              <w:t>80x80</w:t>
            </w:r>
          </w:p>
        </w:tc>
        <w:tc>
          <w:tcPr>
            <w:tcW w:w="2835" w:type="dxa"/>
          </w:tcPr>
          <w:p w14:paraId="016D8F0F" w14:textId="76003804" w:rsidR="00186E08" w:rsidRDefault="00186E08" w:rsidP="00186E08">
            <w:r>
              <w:t xml:space="preserve">Kabina natryskowa czworokątna, szyby hartowane nieprzezierne, niski brodzik h 14 cm z akrylu, z zestawem prysznicowym z mieszaczem </w:t>
            </w:r>
          </w:p>
        </w:tc>
      </w:tr>
      <w:tr w:rsidR="00186E08" w14:paraId="7BE24421" w14:textId="77777777" w:rsidTr="00BF03FE">
        <w:tblPrEx>
          <w:tblCellMar>
            <w:left w:w="70" w:type="dxa"/>
            <w:right w:w="70" w:type="dxa"/>
          </w:tblCellMar>
        </w:tblPrEx>
        <w:tc>
          <w:tcPr>
            <w:tcW w:w="1413" w:type="dxa"/>
            <w:vMerge/>
          </w:tcPr>
          <w:p w14:paraId="0C99745F" w14:textId="77777777" w:rsidR="00186E08" w:rsidRDefault="00186E08" w:rsidP="00186E08"/>
        </w:tc>
        <w:tc>
          <w:tcPr>
            <w:tcW w:w="709" w:type="dxa"/>
          </w:tcPr>
          <w:p w14:paraId="76120D04" w14:textId="683C8767" w:rsidR="00186E08" w:rsidRDefault="00186E08" w:rsidP="00186E08">
            <w:r>
              <w:t>MU1</w:t>
            </w:r>
          </w:p>
        </w:tc>
        <w:tc>
          <w:tcPr>
            <w:tcW w:w="711" w:type="dxa"/>
          </w:tcPr>
          <w:p w14:paraId="2D8A4E9C" w14:textId="75237227" w:rsidR="00186E08" w:rsidRDefault="00186E08" w:rsidP="00186E08">
            <w:pPr>
              <w:jc w:val="center"/>
            </w:pPr>
            <w:r>
              <w:rPr>
                <w:noProof/>
              </w:rPr>
              <w:t>1</w:t>
            </w:r>
          </w:p>
        </w:tc>
        <w:tc>
          <w:tcPr>
            <w:tcW w:w="2832" w:type="dxa"/>
          </w:tcPr>
          <w:p w14:paraId="2DF68FC3" w14:textId="6BDF260C" w:rsidR="00186E08" w:rsidRDefault="00186E08" w:rsidP="00186E08">
            <w:pPr>
              <w:jc w:val="center"/>
              <w:rPr>
                <w:noProof/>
              </w:rPr>
            </w:pPr>
            <w:r>
              <w:rPr>
                <w:noProof/>
                <w:lang w:eastAsia="pl-PL"/>
              </w:rPr>
              <w:drawing>
                <wp:inline distT="0" distB="0" distL="0" distR="0" wp14:anchorId="6AC37924" wp14:editId="680B51BD">
                  <wp:extent cx="1362075" cy="1362075"/>
                  <wp:effectExtent l="0" t="0" r="9525" b="9525"/>
                  <wp:docPr id="717557324" name="Obraz 717557324" descr="Obraz zawierający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wewnątrz&#10;&#10;Opis wygenerowany automatyczni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362075" cy="1362075"/>
                          </a:xfrm>
                          <a:prstGeom prst="rect">
                            <a:avLst/>
                          </a:prstGeom>
                        </pic:spPr>
                      </pic:pic>
                    </a:graphicData>
                  </a:graphic>
                </wp:inline>
              </w:drawing>
            </w:r>
          </w:p>
        </w:tc>
        <w:tc>
          <w:tcPr>
            <w:tcW w:w="1418" w:type="dxa"/>
          </w:tcPr>
          <w:p w14:paraId="154B9C93" w14:textId="77777777" w:rsidR="00186E08" w:rsidRDefault="00186E08" w:rsidP="00186E08">
            <w:r>
              <w:t>35x54x</w:t>
            </w:r>
          </w:p>
          <w:p w14:paraId="10C26FDF" w14:textId="77777777" w:rsidR="00186E08" w:rsidRDefault="00186E08" w:rsidP="00186E08">
            <w:r>
              <w:t>35,5cm</w:t>
            </w:r>
          </w:p>
          <w:p w14:paraId="66F6048E" w14:textId="77777777" w:rsidR="00186E08" w:rsidRDefault="00186E08" w:rsidP="00186E08">
            <w:pPr>
              <w:jc w:val="center"/>
            </w:pPr>
          </w:p>
        </w:tc>
        <w:tc>
          <w:tcPr>
            <w:tcW w:w="2835" w:type="dxa"/>
          </w:tcPr>
          <w:p w14:paraId="0E4A87E5" w14:textId="77777777" w:rsidR="00186E08" w:rsidRDefault="00186E08" w:rsidP="00186E08">
            <w:r>
              <w:t xml:space="preserve">Miska ustępowa lejowa podwieszana na stelażu podtynkowym z deską </w:t>
            </w:r>
            <w:proofErr w:type="spellStart"/>
            <w:r>
              <w:t>wolnoopadająca</w:t>
            </w:r>
            <w:proofErr w:type="spellEnd"/>
          </w:p>
          <w:p w14:paraId="071997D4" w14:textId="77777777" w:rsidR="00186E08" w:rsidRDefault="00186E08" w:rsidP="00186E08"/>
        </w:tc>
      </w:tr>
      <w:tr w:rsidR="00B77255" w14:paraId="3AC59588" w14:textId="77777777" w:rsidTr="00BF03FE">
        <w:tblPrEx>
          <w:tblCellMar>
            <w:left w:w="70" w:type="dxa"/>
            <w:right w:w="70" w:type="dxa"/>
          </w:tblCellMar>
        </w:tblPrEx>
        <w:tc>
          <w:tcPr>
            <w:tcW w:w="9918" w:type="dxa"/>
            <w:gridSpan w:val="6"/>
          </w:tcPr>
          <w:p w14:paraId="09847D3F" w14:textId="6B879A66" w:rsidR="00B77255" w:rsidRPr="00B77255" w:rsidRDefault="00B77255" w:rsidP="005B70B7">
            <w:pPr>
              <w:rPr>
                <w:u w:val="single"/>
              </w:rPr>
            </w:pPr>
            <w:r w:rsidRPr="00B77255">
              <w:rPr>
                <w:u w:val="single"/>
              </w:rPr>
              <w:t>PARTER</w:t>
            </w:r>
          </w:p>
        </w:tc>
      </w:tr>
      <w:tr w:rsidR="000418B8" w14:paraId="560694FA" w14:textId="77777777" w:rsidTr="00BF03FE">
        <w:tblPrEx>
          <w:tblCellMar>
            <w:left w:w="70" w:type="dxa"/>
            <w:right w:w="70" w:type="dxa"/>
          </w:tblCellMar>
        </w:tblPrEx>
        <w:tc>
          <w:tcPr>
            <w:tcW w:w="1413" w:type="dxa"/>
            <w:vMerge w:val="restart"/>
          </w:tcPr>
          <w:p w14:paraId="1970FD71" w14:textId="77777777" w:rsidR="000418B8" w:rsidRDefault="000418B8" w:rsidP="005B70B7">
            <w:r>
              <w:t>01</w:t>
            </w:r>
          </w:p>
          <w:p w14:paraId="1EB7A8E7" w14:textId="087B619F" w:rsidR="000418B8" w:rsidRDefault="000418B8" w:rsidP="005B70B7">
            <w:r>
              <w:t>HOL</w:t>
            </w:r>
          </w:p>
          <w:p w14:paraId="06D75906" w14:textId="77777777" w:rsidR="000418B8" w:rsidRDefault="000418B8" w:rsidP="005B70B7"/>
        </w:tc>
        <w:tc>
          <w:tcPr>
            <w:tcW w:w="709" w:type="dxa"/>
          </w:tcPr>
          <w:p w14:paraId="0E7EEA03" w14:textId="709715F3" w:rsidR="000418B8" w:rsidRDefault="000418B8" w:rsidP="005B70B7">
            <w:r>
              <w:t>T</w:t>
            </w:r>
          </w:p>
        </w:tc>
        <w:tc>
          <w:tcPr>
            <w:tcW w:w="711" w:type="dxa"/>
          </w:tcPr>
          <w:p w14:paraId="17355730" w14:textId="0F662B09" w:rsidR="000418B8" w:rsidRDefault="000418B8" w:rsidP="005B70B7">
            <w:pPr>
              <w:jc w:val="center"/>
              <w:rPr>
                <w:noProof/>
              </w:rPr>
            </w:pPr>
            <w:r>
              <w:rPr>
                <w:noProof/>
              </w:rPr>
              <w:t>1</w:t>
            </w:r>
          </w:p>
        </w:tc>
        <w:tc>
          <w:tcPr>
            <w:tcW w:w="2832" w:type="dxa"/>
          </w:tcPr>
          <w:p w14:paraId="35E43CB9" w14:textId="43C928F7" w:rsidR="000418B8" w:rsidRDefault="000418B8" w:rsidP="005B70B7">
            <w:pPr>
              <w:jc w:val="center"/>
            </w:pPr>
            <w:r>
              <w:rPr>
                <w:noProof/>
                <w:lang w:eastAsia="pl-PL"/>
              </w:rPr>
              <w:drawing>
                <wp:anchor distT="0" distB="0" distL="114300" distR="114300" simplePos="0" relativeHeight="251669504" behindDoc="0" locked="0" layoutInCell="1" allowOverlap="1" wp14:anchorId="29B2CFE8" wp14:editId="4BDECB47">
                  <wp:simplePos x="0" y="0"/>
                  <wp:positionH relativeFrom="column">
                    <wp:posOffset>168910</wp:posOffset>
                  </wp:positionH>
                  <wp:positionV relativeFrom="paragraph">
                    <wp:posOffset>1270</wp:posOffset>
                  </wp:positionV>
                  <wp:extent cx="1190625" cy="1890395"/>
                  <wp:effectExtent l="0" t="0" r="9525" b="0"/>
                  <wp:wrapSquare wrapText="bothSides"/>
                  <wp:docPr id="1965697300" name="Obraz 1" descr="Obraz zawierający Prostokąt, opalenizna, sztuka,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697300" name="Obraz 1" descr="Obraz zawierający Prostokąt, opalenizna, sztuka, design&#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90625"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418" w:type="dxa"/>
          </w:tcPr>
          <w:p w14:paraId="0FFA5190" w14:textId="77777777" w:rsidR="000418B8" w:rsidRDefault="000418B8" w:rsidP="005B70B7">
            <w:r>
              <w:t>80x120</w:t>
            </w:r>
          </w:p>
        </w:tc>
        <w:tc>
          <w:tcPr>
            <w:tcW w:w="2835" w:type="dxa"/>
          </w:tcPr>
          <w:p w14:paraId="1117B850" w14:textId="7AB0C6D2" w:rsidR="000418B8" w:rsidRDefault="000418B8" w:rsidP="005B70B7">
            <w:r>
              <w:t>Tablica  z powierzchnią korkową, w drewnianej oprawie, do prezentacji prac lub wywieszania ogłoszeń szkolnych, tablica z naturalnego korka.</w:t>
            </w:r>
          </w:p>
        </w:tc>
      </w:tr>
      <w:tr w:rsidR="000418B8" w14:paraId="7C2AE053" w14:textId="77777777" w:rsidTr="00BF03FE">
        <w:tblPrEx>
          <w:tblCellMar>
            <w:left w:w="70" w:type="dxa"/>
            <w:right w:w="70" w:type="dxa"/>
          </w:tblCellMar>
        </w:tblPrEx>
        <w:tc>
          <w:tcPr>
            <w:tcW w:w="1413" w:type="dxa"/>
            <w:vMerge/>
          </w:tcPr>
          <w:p w14:paraId="558E1256" w14:textId="77777777" w:rsidR="000418B8" w:rsidRDefault="000418B8" w:rsidP="005B70B7"/>
        </w:tc>
        <w:tc>
          <w:tcPr>
            <w:tcW w:w="709" w:type="dxa"/>
          </w:tcPr>
          <w:p w14:paraId="46624D13" w14:textId="2607C18D" w:rsidR="000418B8" w:rsidRDefault="000418B8" w:rsidP="005B70B7">
            <w:r>
              <w:t>S</w:t>
            </w:r>
          </w:p>
        </w:tc>
        <w:tc>
          <w:tcPr>
            <w:tcW w:w="711" w:type="dxa"/>
          </w:tcPr>
          <w:p w14:paraId="67DCAB7F" w14:textId="5D8DB1AA" w:rsidR="000418B8" w:rsidRDefault="000418B8" w:rsidP="005B70B7">
            <w:pPr>
              <w:rPr>
                <w:noProof/>
              </w:rPr>
            </w:pPr>
            <w:r>
              <w:rPr>
                <w:noProof/>
              </w:rPr>
              <w:t>1</w:t>
            </w:r>
          </w:p>
        </w:tc>
        <w:tc>
          <w:tcPr>
            <w:tcW w:w="2832" w:type="dxa"/>
          </w:tcPr>
          <w:p w14:paraId="4433B7F4" w14:textId="745E7C8A" w:rsidR="000418B8" w:rsidRDefault="000418B8" w:rsidP="005B70B7">
            <w:pPr>
              <w:rPr>
                <w:noProof/>
              </w:rPr>
            </w:pPr>
            <w:r>
              <w:rPr>
                <w:noProof/>
                <w:lang w:eastAsia="pl-PL"/>
              </w:rPr>
              <w:drawing>
                <wp:inline distT="0" distB="0" distL="0" distR="0" wp14:anchorId="4A5114F8" wp14:editId="5FBCC6AA">
                  <wp:extent cx="1638300" cy="1771650"/>
                  <wp:effectExtent l="0" t="0" r="0" b="0"/>
                  <wp:docPr id="7" name="Obraz 6">
                    <a:extLst xmlns:a="http://schemas.openxmlformats.org/drawingml/2006/main">
                      <a:ext uri="{FF2B5EF4-FFF2-40B4-BE49-F238E27FC236}">
                        <a16:creationId xmlns:a16="http://schemas.microsoft.com/office/drawing/2014/main" id="{19D8FF9D-6352-4990-A601-71E19BB9252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Obraz 6">
                            <a:extLst>
                              <a:ext uri="{FF2B5EF4-FFF2-40B4-BE49-F238E27FC236}">
                                <a16:creationId xmlns:a16="http://schemas.microsoft.com/office/drawing/2014/main" id="{19D8FF9D-6352-4990-A601-71E19BB92520}"/>
                              </a:ext>
                            </a:extLst>
                          </pic:cNvPr>
                          <pic:cNvPicPr>
                            <a:picLocks/>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638820" cy="1772212"/>
                          </a:xfrm>
                          <a:prstGeom prst="rect">
                            <a:avLst/>
                          </a:prstGeom>
                        </pic:spPr>
                      </pic:pic>
                    </a:graphicData>
                  </a:graphic>
                </wp:inline>
              </w:drawing>
            </w:r>
          </w:p>
        </w:tc>
        <w:tc>
          <w:tcPr>
            <w:tcW w:w="1418" w:type="dxa"/>
          </w:tcPr>
          <w:p w14:paraId="0F24F49E" w14:textId="6365177C" w:rsidR="000418B8" w:rsidRDefault="000418B8" w:rsidP="005B70B7">
            <w:pPr>
              <w:rPr>
                <w:lang w:eastAsia="pl-PL"/>
              </w:rPr>
            </w:pPr>
            <w:r>
              <w:rPr>
                <w:lang w:eastAsia="pl-PL"/>
              </w:rPr>
              <w:t>120x32x32</w:t>
            </w:r>
          </w:p>
        </w:tc>
        <w:tc>
          <w:tcPr>
            <w:tcW w:w="2835" w:type="dxa"/>
          </w:tcPr>
          <w:p w14:paraId="5055870D" w14:textId="7DC9912E" w:rsidR="000418B8" w:rsidRDefault="000418B8" w:rsidP="005B70B7">
            <w:pPr>
              <w:rPr>
                <w:lang w:eastAsia="pl-PL"/>
              </w:rPr>
            </w:pPr>
            <w:r w:rsidRPr="00CA75FC">
              <w:rPr>
                <w:lang w:eastAsia="pl-PL"/>
              </w:rPr>
              <w:t xml:space="preserve">Wysokie siedzisko piankowe w kolorze </w:t>
            </w:r>
            <w:proofErr w:type="spellStart"/>
            <w:r w:rsidRPr="00CA75FC">
              <w:rPr>
                <w:lang w:eastAsia="pl-PL"/>
              </w:rPr>
              <w:t>limonkowym</w:t>
            </w:r>
            <w:proofErr w:type="spellEnd"/>
            <w:r w:rsidRPr="00CA75FC">
              <w:rPr>
                <w:lang w:eastAsia="pl-PL"/>
              </w:rPr>
              <w:t xml:space="preserve">, wykonane z </w:t>
            </w:r>
            <w:proofErr w:type="spellStart"/>
            <w:r w:rsidRPr="00CA75FC">
              <w:rPr>
                <w:lang w:eastAsia="pl-PL"/>
              </w:rPr>
              <w:t>bezftalanowej</w:t>
            </w:r>
            <w:proofErr w:type="spellEnd"/>
            <w:r w:rsidRPr="00CA75FC">
              <w:rPr>
                <w:lang w:eastAsia="pl-PL"/>
              </w:rPr>
              <w:t xml:space="preserve"> tkaniny PCW odpornej na ścieranie, to funkcjonalny i estetyczny element wyposażenia. Uchwyty ułatwiają przenoszenie, a antypoślizgowy spód z fakturowej tkaniny PCW zapewnia stabilność i bezpieczeństwo. Wypełnienie z pianki poliuretanowej o wysokiej sprężystości gwarantuje komfort użytkowania, co czyni to siedzisko idealnym rozwiązaniem do różnych zastosowań w placówkach </w:t>
            </w:r>
            <w:r w:rsidRPr="00CA75FC">
              <w:rPr>
                <w:lang w:eastAsia="pl-PL"/>
              </w:rPr>
              <w:lastRenderedPageBreak/>
              <w:t>edukacyjnych i terapeutycznych.</w:t>
            </w:r>
          </w:p>
        </w:tc>
      </w:tr>
      <w:tr w:rsidR="000418B8" w14:paraId="19E6D6C9" w14:textId="77777777" w:rsidTr="00BF03FE">
        <w:tblPrEx>
          <w:tblCellMar>
            <w:left w:w="70" w:type="dxa"/>
            <w:right w:w="70" w:type="dxa"/>
          </w:tblCellMar>
        </w:tblPrEx>
        <w:tc>
          <w:tcPr>
            <w:tcW w:w="1413" w:type="dxa"/>
            <w:vMerge/>
          </w:tcPr>
          <w:p w14:paraId="4684E200" w14:textId="77777777" w:rsidR="000418B8" w:rsidRDefault="000418B8" w:rsidP="000418B8"/>
        </w:tc>
        <w:tc>
          <w:tcPr>
            <w:tcW w:w="709" w:type="dxa"/>
          </w:tcPr>
          <w:p w14:paraId="72DEFAE1" w14:textId="7237CA3A" w:rsidR="000418B8" w:rsidRDefault="000418B8" w:rsidP="000418B8">
            <w:r>
              <w:t>S</w:t>
            </w:r>
          </w:p>
        </w:tc>
        <w:tc>
          <w:tcPr>
            <w:tcW w:w="711" w:type="dxa"/>
          </w:tcPr>
          <w:p w14:paraId="416B51EB" w14:textId="1FE5A5D8" w:rsidR="000418B8" w:rsidRDefault="000418B8" w:rsidP="000418B8">
            <w:pPr>
              <w:rPr>
                <w:noProof/>
              </w:rPr>
            </w:pPr>
            <w:r>
              <w:rPr>
                <w:noProof/>
              </w:rPr>
              <w:t>1</w:t>
            </w:r>
          </w:p>
        </w:tc>
        <w:tc>
          <w:tcPr>
            <w:tcW w:w="2832" w:type="dxa"/>
          </w:tcPr>
          <w:p w14:paraId="6F4B849E" w14:textId="17AC2099" w:rsidR="000418B8" w:rsidRDefault="000418B8" w:rsidP="000418B8">
            <w:pPr>
              <w:rPr>
                <w:noProof/>
              </w:rPr>
            </w:pPr>
            <w:r>
              <w:rPr>
                <w:noProof/>
                <w:lang w:eastAsia="pl-PL"/>
              </w:rPr>
              <w:drawing>
                <wp:inline distT="0" distB="0" distL="0" distR="0" wp14:anchorId="3B319894" wp14:editId="78B735C9">
                  <wp:extent cx="1657350" cy="1914525"/>
                  <wp:effectExtent l="0" t="0" r="0" b="9525"/>
                  <wp:docPr id="1907436403" name="Obraz 5">
                    <a:extLst xmlns:a="http://schemas.openxmlformats.org/drawingml/2006/main">
                      <a:ext uri="{FF2B5EF4-FFF2-40B4-BE49-F238E27FC236}">
                        <a16:creationId xmlns:a16="http://schemas.microsoft.com/office/drawing/2014/main" id="{C66274C0-9ADE-4E4E-938E-37183F1538A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Obraz 5">
                            <a:extLst>
                              <a:ext uri="{FF2B5EF4-FFF2-40B4-BE49-F238E27FC236}">
                                <a16:creationId xmlns:a16="http://schemas.microsoft.com/office/drawing/2014/main" id="{C66274C0-9ADE-4E4E-938E-37183F1538AF}"/>
                              </a:ext>
                            </a:extLst>
                          </pic:cNvPr>
                          <pic:cNvPicPr>
                            <a:picLocks/>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657878" cy="1915135"/>
                          </a:xfrm>
                          <a:prstGeom prst="rect">
                            <a:avLst/>
                          </a:prstGeom>
                        </pic:spPr>
                      </pic:pic>
                    </a:graphicData>
                  </a:graphic>
                </wp:inline>
              </w:drawing>
            </w:r>
          </w:p>
        </w:tc>
        <w:tc>
          <w:tcPr>
            <w:tcW w:w="1418" w:type="dxa"/>
          </w:tcPr>
          <w:p w14:paraId="3F2B9D68" w14:textId="27975FED" w:rsidR="000418B8" w:rsidRDefault="000418B8" w:rsidP="000418B8">
            <w:pPr>
              <w:rPr>
                <w:lang w:eastAsia="pl-PL"/>
              </w:rPr>
            </w:pPr>
            <w:r>
              <w:rPr>
                <w:lang w:eastAsia="pl-PL"/>
              </w:rPr>
              <w:t>120x32x32</w:t>
            </w:r>
          </w:p>
        </w:tc>
        <w:tc>
          <w:tcPr>
            <w:tcW w:w="2835" w:type="dxa"/>
          </w:tcPr>
          <w:p w14:paraId="074269F0" w14:textId="7547BCF8" w:rsidR="000418B8" w:rsidRPr="00CA75FC" w:rsidRDefault="000418B8" w:rsidP="000418B8">
            <w:pPr>
              <w:rPr>
                <w:lang w:eastAsia="pl-PL"/>
              </w:rPr>
            </w:pPr>
            <w:r w:rsidRPr="00CA75FC">
              <w:t xml:space="preserve">Wysokie siedzisko piankowe w kolorze szarym, wykonane z </w:t>
            </w:r>
            <w:proofErr w:type="spellStart"/>
            <w:r w:rsidRPr="00CA75FC">
              <w:t>bezftalanowej</w:t>
            </w:r>
            <w:proofErr w:type="spellEnd"/>
            <w:r w:rsidRPr="00CA75FC">
              <w:t xml:space="preserve"> tkaniny PCW odpornej na ścieranie, to funkcjonalny i estetyczny element wyposażenia. Uchwyty ułatwiają przenoszenie, a antypoślizgowy spód z fakturowej tkaniny PCW zapewnia stabilność i bezpieczeństwo. Wypełnienie z pianki poliuretanowej o wysokiej sprężystości gwarantuje komfort użytkowania, co czyni to siedzisko idealnym rozwiązaniem do różnych zastosowań w placówkach edukacyjnych i terapeutycznych.</w:t>
            </w:r>
          </w:p>
        </w:tc>
      </w:tr>
      <w:tr w:rsidR="00E4281E" w14:paraId="7269A683" w14:textId="77777777" w:rsidTr="00BF03FE">
        <w:tblPrEx>
          <w:tblCellMar>
            <w:left w:w="70" w:type="dxa"/>
            <w:right w:w="70" w:type="dxa"/>
          </w:tblCellMar>
        </w:tblPrEx>
        <w:trPr>
          <w:trHeight w:val="2120"/>
        </w:trPr>
        <w:tc>
          <w:tcPr>
            <w:tcW w:w="1413" w:type="dxa"/>
            <w:vMerge w:val="restart"/>
          </w:tcPr>
          <w:p w14:paraId="13ECD1DB" w14:textId="69E74DC8" w:rsidR="00E4281E" w:rsidRDefault="00E4281E" w:rsidP="005B70B7">
            <w:r>
              <w:t>0.2</w:t>
            </w:r>
          </w:p>
          <w:p w14:paraId="7F3B8237" w14:textId="77777777" w:rsidR="00E4281E" w:rsidRDefault="00E4281E" w:rsidP="005B70B7">
            <w:r>
              <w:t>SZATNIA</w:t>
            </w:r>
          </w:p>
        </w:tc>
        <w:tc>
          <w:tcPr>
            <w:tcW w:w="709" w:type="dxa"/>
          </w:tcPr>
          <w:p w14:paraId="28FF7902" w14:textId="009545ED" w:rsidR="00E4281E" w:rsidRDefault="00E4281E" w:rsidP="005B70B7">
            <w:r>
              <w:t>SSZ</w:t>
            </w:r>
          </w:p>
        </w:tc>
        <w:tc>
          <w:tcPr>
            <w:tcW w:w="711" w:type="dxa"/>
          </w:tcPr>
          <w:p w14:paraId="2326C60D" w14:textId="510580A9" w:rsidR="00E4281E" w:rsidRDefault="00E4281E" w:rsidP="005B70B7">
            <w:pPr>
              <w:rPr>
                <w:noProof/>
              </w:rPr>
            </w:pPr>
            <w:r>
              <w:rPr>
                <w:noProof/>
              </w:rPr>
              <w:t>13</w:t>
            </w:r>
          </w:p>
        </w:tc>
        <w:tc>
          <w:tcPr>
            <w:tcW w:w="2832" w:type="dxa"/>
          </w:tcPr>
          <w:p w14:paraId="6BD21379" w14:textId="4D327106" w:rsidR="00E4281E" w:rsidRDefault="00E4281E" w:rsidP="005B70B7">
            <w:pPr>
              <w:rPr>
                <w:noProof/>
                <w14:ligatures w14:val="standardContextual"/>
              </w:rPr>
            </w:pPr>
            <w:r>
              <w:rPr>
                <w:noProof/>
                <w:lang w:eastAsia="pl-PL"/>
              </w:rPr>
              <w:drawing>
                <wp:anchor distT="0" distB="0" distL="114300" distR="114300" simplePos="0" relativeHeight="251673600" behindDoc="1" locked="0" layoutInCell="1" allowOverlap="1" wp14:anchorId="34341964" wp14:editId="4DBEE360">
                  <wp:simplePos x="0" y="0"/>
                  <wp:positionH relativeFrom="column">
                    <wp:posOffset>54610</wp:posOffset>
                  </wp:positionH>
                  <wp:positionV relativeFrom="paragraph">
                    <wp:posOffset>7620</wp:posOffset>
                  </wp:positionV>
                  <wp:extent cx="1352550" cy="1338580"/>
                  <wp:effectExtent l="0" t="0" r="0" b="0"/>
                  <wp:wrapTight wrapText="bothSides">
                    <wp:wrapPolygon edited="0">
                      <wp:start x="0" y="0"/>
                      <wp:lineTo x="0" y="21211"/>
                      <wp:lineTo x="21296" y="21211"/>
                      <wp:lineTo x="21296" y="0"/>
                      <wp:lineTo x="0" y="0"/>
                    </wp:wrapPolygon>
                  </wp:wrapTight>
                  <wp:docPr id="529101899" name="Picture 1" descr="Obraz zawierający łóżeczko dziecięce&#10;&#10;Opis wygenerowany automatycznie">
                    <a:extLst xmlns:a="http://schemas.openxmlformats.org/drawingml/2006/main">
                      <a:ext uri="{FF2B5EF4-FFF2-40B4-BE49-F238E27FC236}">
                        <a16:creationId xmlns:a16="http://schemas.microsoft.com/office/drawing/2014/main" id="{254B4F28-561F-4263-A649-55E7796732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Picture 1" descr="Obraz zawierający łóżeczko dziecięce&#10;&#10;Opis wygenerowany automatycznie">
                            <a:extLst>
                              <a:ext uri="{FF2B5EF4-FFF2-40B4-BE49-F238E27FC236}">
                                <a16:creationId xmlns:a16="http://schemas.microsoft.com/office/drawing/2014/main" id="{254B4F28-561F-4263-A649-55E779673258}"/>
                              </a:ext>
                            </a:extLst>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52550" cy="13385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418" w:type="dxa"/>
          </w:tcPr>
          <w:p w14:paraId="7541E950" w14:textId="77777777" w:rsidR="00E4281E" w:rsidRDefault="00E4281E" w:rsidP="005B70B7">
            <w:r w:rsidRPr="0010188A">
              <w:t>• 5 modułów</w:t>
            </w:r>
            <w:r w:rsidRPr="0010188A">
              <w:br/>
              <w:t>• wym. 108,5 x 50 x 131 cm</w:t>
            </w:r>
          </w:p>
        </w:tc>
        <w:tc>
          <w:tcPr>
            <w:tcW w:w="2835" w:type="dxa"/>
          </w:tcPr>
          <w:p w14:paraId="7CA092AD" w14:textId="74C10BEE" w:rsidR="00E4281E" w:rsidRDefault="00E4281E" w:rsidP="005B70B7">
            <w:r>
              <w:t xml:space="preserve">Szafka z płyty wiórowej, klon, wyposażona w półeczkę, miejsce na wklejenie znaczka, przegródki z haczykami na ubrania i worki. Półeczka na buty ażurowa. Szafka uzupełniona kolorowymi drzwiczkami z płyty foliowanej MDF gr 18mm– kolor drzwiczek inny dla każdej grupy dzieci: drzwiczki zielone, niebieskie, różowe, żółte </w:t>
            </w:r>
          </w:p>
          <w:p w14:paraId="3727F75A" w14:textId="77777777" w:rsidR="00E4281E" w:rsidRDefault="00E4281E" w:rsidP="005B70B7">
            <w:r w:rsidRPr="00C348DD">
              <w:t xml:space="preserve">Drzwiczki wykonane z foliowanej płyty MDF o gr. 12 mm. Wymiarem dopasowane do szatni przedszkolnej </w:t>
            </w:r>
          </w:p>
          <w:p w14:paraId="1348FEF5" w14:textId="77777777" w:rsidR="00E4281E" w:rsidRDefault="00E4281E" w:rsidP="005B70B7">
            <w:r w:rsidRPr="00C348DD">
              <w:t>• wym. 19,1 x 65,3 cm</w:t>
            </w:r>
          </w:p>
        </w:tc>
      </w:tr>
      <w:tr w:rsidR="00E4281E" w14:paraId="22F0F85B" w14:textId="77777777" w:rsidTr="00BF03FE">
        <w:tblPrEx>
          <w:tblCellMar>
            <w:left w:w="70" w:type="dxa"/>
            <w:right w:w="70" w:type="dxa"/>
          </w:tblCellMar>
        </w:tblPrEx>
        <w:trPr>
          <w:trHeight w:val="1648"/>
        </w:trPr>
        <w:tc>
          <w:tcPr>
            <w:tcW w:w="1413" w:type="dxa"/>
            <w:vMerge/>
          </w:tcPr>
          <w:p w14:paraId="393072B0" w14:textId="77777777" w:rsidR="00E4281E" w:rsidRDefault="00E4281E" w:rsidP="005B70B7"/>
        </w:tc>
        <w:tc>
          <w:tcPr>
            <w:tcW w:w="709" w:type="dxa"/>
          </w:tcPr>
          <w:p w14:paraId="12AC95B1" w14:textId="77777777" w:rsidR="00E4281E" w:rsidRDefault="00E4281E" w:rsidP="005B70B7">
            <w:r>
              <w:t>P1</w:t>
            </w:r>
          </w:p>
        </w:tc>
        <w:tc>
          <w:tcPr>
            <w:tcW w:w="711" w:type="dxa"/>
          </w:tcPr>
          <w:p w14:paraId="14CEBEF9" w14:textId="5B25BB05" w:rsidR="00E4281E" w:rsidRDefault="00E4281E" w:rsidP="005B70B7">
            <w:pPr>
              <w:rPr>
                <w:noProof/>
                <w14:ligatures w14:val="standardContextual"/>
              </w:rPr>
            </w:pPr>
            <w:r>
              <w:rPr>
                <w:noProof/>
                <w14:ligatures w14:val="standardContextual"/>
              </w:rPr>
              <w:t>5</w:t>
            </w:r>
          </w:p>
        </w:tc>
        <w:tc>
          <w:tcPr>
            <w:tcW w:w="2832" w:type="dxa"/>
          </w:tcPr>
          <w:p w14:paraId="01F77348" w14:textId="2188B685" w:rsidR="00E4281E" w:rsidRDefault="00E4281E" w:rsidP="005B70B7">
            <w:pPr>
              <w:rPr>
                <w:noProof/>
                <w14:ligatures w14:val="standardContextual"/>
              </w:rPr>
            </w:pPr>
            <w:r>
              <w:rPr>
                <w:noProof/>
                <w:lang w:eastAsia="pl-PL"/>
                <w14:ligatures w14:val="standardContextual"/>
              </w:rPr>
              <w:drawing>
                <wp:inline distT="0" distB="0" distL="0" distR="0" wp14:anchorId="0411D65B" wp14:editId="3B591B6E">
                  <wp:extent cx="1786890" cy="1082040"/>
                  <wp:effectExtent l="0" t="0" r="3810" b="3810"/>
                  <wp:docPr id="1385012018" name="Obraz 1385012018" descr="Obraz zawierający czerwony, pokój, róż, kasy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czerwony, pokój, róż, kasyno&#10;&#10;Opis wygenerowany automatycznie"/>
                          <pic:cNvPicPr/>
                        </pic:nvPicPr>
                        <pic:blipFill rotWithShape="1">
                          <a:blip r:embed="rId40" cstate="print">
                            <a:extLst>
                              <a:ext uri="{28A0092B-C50C-407E-A947-70E740481C1C}">
                                <a14:useLocalDpi xmlns:a14="http://schemas.microsoft.com/office/drawing/2010/main" val="0"/>
                              </a:ext>
                            </a:extLst>
                          </a:blip>
                          <a:srcRect t="39445"/>
                          <a:stretch/>
                        </pic:blipFill>
                        <pic:spPr bwMode="auto">
                          <a:xfrm>
                            <a:off x="0" y="0"/>
                            <a:ext cx="1786890" cy="1082040"/>
                          </a:xfrm>
                          <a:prstGeom prst="rect">
                            <a:avLst/>
                          </a:prstGeom>
                          <a:ln>
                            <a:noFill/>
                          </a:ln>
                          <a:extLst>
                            <a:ext uri="{53640926-AAD7-44D8-BBD7-CCE9431645EC}">
                              <a14:shadowObscured xmlns:a14="http://schemas.microsoft.com/office/drawing/2010/main"/>
                            </a:ext>
                          </a:extLst>
                        </pic:spPr>
                      </pic:pic>
                    </a:graphicData>
                  </a:graphic>
                </wp:inline>
              </w:drawing>
            </w:r>
          </w:p>
        </w:tc>
        <w:tc>
          <w:tcPr>
            <w:tcW w:w="1418" w:type="dxa"/>
          </w:tcPr>
          <w:p w14:paraId="0D0E4BAE" w14:textId="77777777" w:rsidR="00E4281E" w:rsidRDefault="00E4281E" w:rsidP="005B70B7">
            <w:r>
              <w:rPr>
                <w:rFonts w:cstheme="minorHAnsi"/>
              </w:rPr>
              <w:t>Ø</w:t>
            </w:r>
            <w:r>
              <w:t>45</w:t>
            </w:r>
          </w:p>
        </w:tc>
        <w:tc>
          <w:tcPr>
            <w:tcW w:w="2835" w:type="dxa"/>
          </w:tcPr>
          <w:p w14:paraId="787A005E" w14:textId="77777777" w:rsidR="00E4281E" w:rsidRDefault="00E4281E" w:rsidP="005B70B7">
            <w:r>
              <w:t>Puf okrągły, stopki z czarnego tworzywa, kolorystyka tapicerki</w:t>
            </w:r>
          </w:p>
          <w:p w14:paraId="7B6D02C8" w14:textId="3CC311EF" w:rsidR="00E4281E" w:rsidRDefault="00E4281E" w:rsidP="005B70B7">
            <w:r>
              <w:t>zielona</w:t>
            </w:r>
          </w:p>
          <w:p w14:paraId="3B9374B4" w14:textId="77777777" w:rsidR="00E4281E" w:rsidRDefault="00E4281E" w:rsidP="005B70B7">
            <w:r w:rsidRPr="00FA608A">
              <w:t>Siedziska i oparcia pokryte są wysokiej jakości, bardzo wytrzymałą tkaniną. Dzięki bardzo dużej odporności na plamy i zabrudzenia idealnie sprawdzi się w przedszkolach i szkołach. 100 % poliester. Gramatura: 476 g/</w:t>
            </w:r>
            <w:proofErr w:type="spellStart"/>
            <w:r w:rsidRPr="00FA608A">
              <w:t>mb</w:t>
            </w:r>
            <w:proofErr w:type="spellEnd"/>
            <w:r w:rsidRPr="00FA608A">
              <w:t xml:space="preserve">. Klasa palności: B1. Ścieralność: 96 </w:t>
            </w:r>
            <w:r w:rsidRPr="00FA608A">
              <w:lastRenderedPageBreak/>
              <w:t xml:space="preserve">000 cykli. • wym. </w:t>
            </w:r>
            <w:r>
              <w:rPr>
                <w:rFonts w:cstheme="minorHAnsi"/>
              </w:rPr>
              <w:t>Ø</w:t>
            </w:r>
            <w:r>
              <w:t>4 5</w:t>
            </w:r>
            <w:r w:rsidRPr="00FA608A">
              <w:t xml:space="preserve">x </w:t>
            </w:r>
            <w:r>
              <w:t>h</w:t>
            </w:r>
            <w:r w:rsidRPr="00FA608A">
              <w:t>40 cm</w:t>
            </w:r>
          </w:p>
        </w:tc>
      </w:tr>
      <w:tr w:rsidR="00E4281E" w14:paraId="0A196AD4" w14:textId="77777777" w:rsidTr="00BF03FE">
        <w:tblPrEx>
          <w:tblCellMar>
            <w:left w:w="70" w:type="dxa"/>
            <w:right w:w="70" w:type="dxa"/>
          </w:tblCellMar>
        </w:tblPrEx>
        <w:tc>
          <w:tcPr>
            <w:tcW w:w="1413" w:type="dxa"/>
            <w:vMerge/>
          </w:tcPr>
          <w:p w14:paraId="1174822B" w14:textId="77777777" w:rsidR="00E4281E" w:rsidRDefault="00E4281E" w:rsidP="005B70B7"/>
        </w:tc>
        <w:tc>
          <w:tcPr>
            <w:tcW w:w="709" w:type="dxa"/>
          </w:tcPr>
          <w:p w14:paraId="3DB26D8F" w14:textId="1BABB31B" w:rsidR="00E4281E" w:rsidRDefault="00E4281E" w:rsidP="005B70B7">
            <w:r>
              <w:t>P2</w:t>
            </w:r>
          </w:p>
        </w:tc>
        <w:tc>
          <w:tcPr>
            <w:tcW w:w="711" w:type="dxa"/>
          </w:tcPr>
          <w:p w14:paraId="22307577" w14:textId="518490AC" w:rsidR="00E4281E" w:rsidRDefault="00E4281E" w:rsidP="005B70B7">
            <w:pPr>
              <w:rPr>
                <w:noProof/>
              </w:rPr>
            </w:pPr>
            <w:r>
              <w:rPr>
                <w:noProof/>
              </w:rPr>
              <w:t>4</w:t>
            </w:r>
          </w:p>
        </w:tc>
        <w:tc>
          <w:tcPr>
            <w:tcW w:w="2832" w:type="dxa"/>
          </w:tcPr>
          <w:p w14:paraId="0121DACC" w14:textId="5A8101D7" w:rsidR="00E4281E" w:rsidRDefault="00E4281E" w:rsidP="005B70B7">
            <w:pPr>
              <w:rPr>
                <w:noProof/>
                <w14:ligatures w14:val="standardContextual"/>
              </w:rPr>
            </w:pPr>
            <w:r>
              <w:rPr>
                <w:noProof/>
                <w:lang w:eastAsia="pl-PL"/>
              </w:rPr>
              <w:drawing>
                <wp:inline distT="0" distB="0" distL="0" distR="0" wp14:anchorId="2AD32E5B" wp14:editId="02A62377">
                  <wp:extent cx="1175124" cy="1143000"/>
                  <wp:effectExtent l="0" t="0" r="6350" b="0"/>
                  <wp:docPr id="14" name="Obraz 13">
                    <a:extLst xmlns:a="http://schemas.openxmlformats.org/drawingml/2006/main">
                      <a:ext uri="{FF2B5EF4-FFF2-40B4-BE49-F238E27FC236}">
                        <a16:creationId xmlns:a16="http://schemas.microsoft.com/office/drawing/2014/main" id="{161C0CDA-C083-4854-B97C-B7716AFE64D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Obraz 13">
                            <a:extLst>
                              <a:ext uri="{FF2B5EF4-FFF2-40B4-BE49-F238E27FC236}">
                                <a16:creationId xmlns:a16="http://schemas.microsoft.com/office/drawing/2014/main" id="{161C0CDA-C083-4854-B97C-B7716AFE64D3}"/>
                              </a:ext>
                            </a:extLst>
                          </pic:cNvPr>
                          <pic:cNvPicPr>
                            <a:picLocks/>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1A7E0125" w14:textId="6EFE989E" w:rsidR="00E4281E" w:rsidRDefault="00E4281E" w:rsidP="000418B8">
            <w:r>
              <w:t xml:space="preserve">52,6 x 56,3 cm, wysokość siedziska 32 cm. </w:t>
            </w:r>
          </w:p>
          <w:p w14:paraId="0AD38167" w14:textId="76B60CAB" w:rsidR="00E4281E" w:rsidRDefault="00E4281E" w:rsidP="005B70B7"/>
        </w:tc>
        <w:tc>
          <w:tcPr>
            <w:tcW w:w="2835" w:type="dxa"/>
          </w:tcPr>
          <w:p w14:paraId="02E3F2BB" w14:textId="77777777" w:rsidR="00E4281E" w:rsidRDefault="00E4281E" w:rsidP="000418B8">
            <w:r>
              <w:t xml:space="preserve">Puf Koniczynka średnia w kolorze zieleni trawy został wykonany z </w:t>
            </w:r>
            <w:proofErr w:type="spellStart"/>
            <w:r>
              <w:t>bezftalanowej</w:t>
            </w:r>
            <w:proofErr w:type="spellEnd"/>
            <w:r>
              <w:t xml:space="preserve"> tkaniny PCW odpornej na ścieranie, co gwarantuje trwałość i łatwość w utrzymaniu. Wypełniony pianką poliuretanową o wysokiej sprężystości, zapewnia wygodę i stabilność podczas użytkowania. </w:t>
            </w:r>
          </w:p>
          <w:p w14:paraId="7DE3A667" w14:textId="77777777" w:rsidR="00E4281E" w:rsidRDefault="00E4281E" w:rsidP="000418B8"/>
          <w:p w14:paraId="2173CB25" w14:textId="77777777" w:rsidR="00E4281E" w:rsidRDefault="00E4281E" w:rsidP="000418B8">
            <w:r>
              <w:t>Dzięki swojemu kształtowi przypominającemu koniczynę, puf charakteryzuje się modułowością. Może pełnić funkcję zarówno siedziska, jak i stolika, a zestawienie kilku takich elementów pozwala stworzyć kompletny zestaw wypoczynkowy o harmonijnym wyglądzie. Pufy z serii Koniczynka można łączyć w obu dostępnych wysokościach, tworząc dowolne konfiguracje i dopasowując przestrzeń do indywidualnych potrzeb.</w:t>
            </w:r>
          </w:p>
          <w:p w14:paraId="6F181639" w14:textId="0E83F0B5" w:rsidR="00E4281E" w:rsidRDefault="00E4281E" w:rsidP="000418B8"/>
        </w:tc>
      </w:tr>
      <w:tr w:rsidR="00E4281E" w14:paraId="0F4BF4B9" w14:textId="77777777" w:rsidTr="00BF03FE">
        <w:tblPrEx>
          <w:tblCellMar>
            <w:left w:w="70" w:type="dxa"/>
            <w:right w:w="70" w:type="dxa"/>
          </w:tblCellMar>
        </w:tblPrEx>
        <w:tc>
          <w:tcPr>
            <w:tcW w:w="1413" w:type="dxa"/>
            <w:vMerge/>
          </w:tcPr>
          <w:p w14:paraId="53824046" w14:textId="7A0749BE" w:rsidR="00E4281E" w:rsidRDefault="00E4281E" w:rsidP="00E4281E"/>
        </w:tc>
        <w:tc>
          <w:tcPr>
            <w:tcW w:w="709" w:type="dxa"/>
          </w:tcPr>
          <w:p w14:paraId="46E89432" w14:textId="48A88998" w:rsidR="00E4281E" w:rsidRDefault="00E4281E" w:rsidP="00E4281E">
            <w:r>
              <w:t>P1</w:t>
            </w:r>
          </w:p>
        </w:tc>
        <w:tc>
          <w:tcPr>
            <w:tcW w:w="711" w:type="dxa"/>
          </w:tcPr>
          <w:p w14:paraId="638A290A" w14:textId="04B35EF2" w:rsidR="00E4281E" w:rsidRDefault="00E4281E" w:rsidP="00E4281E">
            <w:pPr>
              <w:rPr>
                <w:noProof/>
              </w:rPr>
            </w:pPr>
            <w:r>
              <w:rPr>
                <w:noProof/>
              </w:rPr>
              <w:t>1</w:t>
            </w:r>
          </w:p>
        </w:tc>
        <w:tc>
          <w:tcPr>
            <w:tcW w:w="2832" w:type="dxa"/>
          </w:tcPr>
          <w:p w14:paraId="46554D88" w14:textId="704E0B68" w:rsidR="00E4281E" w:rsidRDefault="00E4281E" w:rsidP="00E4281E">
            <w:pPr>
              <w:rPr>
                <w:noProof/>
              </w:rPr>
            </w:pPr>
            <w:r>
              <w:rPr>
                <w:noProof/>
                <w:lang w:eastAsia="pl-PL"/>
              </w:rPr>
              <w:drawing>
                <wp:inline distT="0" distB="0" distL="0" distR="0" wp14:anchorId="7D187609" wp14:editId="2E752EC8">
                  <wp:extent cx="1781175" cy="1800225"/>
                  <wp:effectExtent l="0" t="0" r="9525" b="9525"/>
                  <wp:docPr id="1142138063"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81175" cy="1800225"/>
                          </a:xfrm>
                          <a:prstGeom prst="rect">
                            <a:avLst/>
                          </a:prstGeom>
                          <a:noFill/>
                          <a:ln>
                            <a:noFill/>
                          </a:ln>
                        </pic:spPr>
                      </pic:pic>
                    </a:graphicData>
                  </a:graphic>
                </wp:inline>
              </w:drawing>
            </w:r>
          </w:p>
        </w:tc>
        <w:tc>
          <w:tcPr>
            <w:tcW w:w="1418" w:type="dxa"/>
          </w:tcPr>
          <w:p w14:paraId="2F323A1E" w14:textId="77777777" w:rsidR="00E4281E" w:rsidRDefault="00E4281E" w:rsidP="00E4281E">
            <w:r>
              <w:t>81x60</w:t>
            </w:r>
          </w:p>
          <w:p w14:paraId="518C3FA2" w14:textId="34EC4D4B" w:rsidR="00E4281E" w:rsidRDefault="00E4281E" w:rsidP="00E4281E">
            <w:r>
              <w:t>h 90cm</w:t>
            </w:r>
          </w:p>
        </w:tc>
        <w:tc>
          <w:tcPr>
            <w:tcW w:w="2835" w:type="dxa"/>
          </w:tcPr>
          <w:p w14:paraId="26BB87F9" w14:textId="77777777" w:rsidR="00E4281E" w:rsidRDefault="00E4281E" w:rsidP="00E4281E">
            <w:r>
              <w:t>Przykładowy stół do przewijania z półkami wraz z  materacem. Panel górny/ Panel boczny/ Półka stała/ Panel dolny/ Płytka montażowa:</w:t>
            </w:r>
          </w:p>
          <w:p w14:paraId="035C2544" w14:textId="77777777" w:rsidR="00E4281E" w:rsidRDefault="00E4281E" w:rsidP="00E4281E">
            <w:r>
              <w:t>Płyta wiórowa gr 18 mm, folia melaminowa, Krawędź z tworzywa sztucznego</w:t>
            </w:r>
          </w:p>
          <w:p w14:paraId="010E51F6" w14:textId="77777777" w:rsidR="00E4281E" w:rsidRDefault="00E4281E" w:rsidP="00E4281E">
            <w:r>
              <w:t>Panel tylny:</w:t>
            </w:r>
          </w:p>
          <w:p w14:paraId="1D6AFCF2" w14:textId="77777777" w:rsidR="00E4281E" w:rsidRDefault="00E4281E" w:rsidP="00E4281E">
            <w:r>
              <w:t>Płyta pilśniowa, Farba akrylowa, Farba akrylowa.</w:t>
            </w:r>
          </w:p>
          <w:p w14:paraId="2C769AB2" w14:textId="77777777" w:rsidR="00E4281E" w:rsidRDefault="00E4281E" w:rsidP="00E4281E">
            <w:r>
              <w:t>Kolor biały.</w:t>
            </w:r>
          </w:p>
          <w:p w14:paraId="5D196848" w14:textId="77777777" w:rsidR="00E4281E" w:rsidRDefault="00E4281E" w:rsidP="00E4281E">
            <w:r>
              <w:t>Produkt musi posiadać atesty.</w:t>
            </w:r>
          </w:p>
          <w:p w14:paraId="32C26A89" w14:textId="77777777" w:rsidR="00E4281E" w:rsidRDefault="00E4281E" w:rsidP="00E4281E">
            <w:r>
              <w:t>Materac:</w:t>
            </w:r>
          </w:p>
          <w:p w14:paraId="677DD9CA" w14:textId="77777777" w:rsidR="00E4281E" w:rsidRDefault="00E4281E" w:rsidP="00E4281E">
            <w:r w:rsidRPr="00C82EC9">
              <w:t xml:space="preserve">- wypełnienie pianką poliuretanową o wysokim stopniu trwałości, zapewniającą miękkość </w:t>
            </w:r>
            <w:r w:rsidRPr="00C82EC9">
              <w:lastRenderedPageBreak/>
              <w:t>siedzenia oraz wytrzymałość na wszelkiego rodzaju naciski,</w:t>
            </w:r>
          </w:p>
          <w:p w14:paraId="62191A49" w14:textId="77777777" w:rsidR="00E4281E" w:rsidRPr="00C82EC9" w:rsidRDefault="00E4281E" w:rsidP="00E4281E">
            <w:r>
              <w:t xml:space="preserve">- </w:t>
            </w:r>
            <w:r w:rsidRPr="00C82EC9">
              <w:t>bezpieczny dla dzieci pokrowiec - </w:t>
            </w:r>
            <w:r w:rsidRPr="00C82EC9">
              <w:rPr>
                <w:b/>
                <w:bCs/>
              </w:rPr>
              <w:t>nie zawiera szkodliwych substancji.</w:t>
            </w:r>
          </w:p>
          <w:p w14:paraId="0C7212E8" w14:textId="78123EAE" w:rsidR="00E4281E" w:rsidRDefault="00E4281E" w:rsidP="00E4281E">
            <w:r w:rsidRPr="00C82EC9">
              <w:t>- pokrowiec wykonany z materiału łatwego do utrzymania w czystości, o przyjemnej w dotyku powierzchni</w:t>
            </w:r>
            <w:r>
              <w:t>.</w:t>
            </w:r>
          </w:p>
        </w:tc>
      </w:tr>
      <w:tr w:rsidR="00E4281E" w14:paraId="392F061B" w14:textId="77777777" w:rsidTr="00BF03FE">
        <w:tblPrEx>
          <w:tblCellMar>
            <w:left w:w="70" w:type="dxa"/>
            <w:right w:w="70" w:type="dxa"/>
          </w:tblCellMar>
        </w:tblPrEx>
        <w:tc>
          <w:tcPr>
            <w:tcW w:w="1413" w:type="dxa"/>
            <w:vMerge/>
          </w:tcPr>
          <w:p w14:paraId="1F1308C0" w14:textId="77777777" w:rsidR="00E4281E" w:rsidRDefault="00E4281E" w:rsidP="00E4281E"/>
        </w:tc>
        <w:tc>
          <w:tcPr>
            <w:tcW w:w="709" w:type="dxa"/>
          </w:tcPr>
          <w:p w14:paraId="384379BA" w14:textId="77777777" w:rsidR="00E4281E" w:rsidRDefault="00E4281E" w:rsidP="00E4281E"/>
        </w:tc>
        <w:tc>
          <w:tcPr>
            <w:tcW w:w="711" w:type="dxa"/>
          </w:tcPr>
          <w:p w14:paraId="0FA1B575" w14:textId="5C0A196A" w:rsidR="00E4281E" w:rsidRDefault="00E4281E" w:rsidP="00E4281E">
            <w:pPr>
              <w:rPr>
                <w:noProof/>
              </w:rPr>
            </w:pPr>
            <w:r>
              <w:rPr>
                <w:noProof/>
              </w:rPr>
              <w:t>1</w:t>
            </w:r>
          </w:p>
        </w:tc>
        <w:tc>
          <w:tcPr>
            <w:tcW w:w="2832" w:type="dxa"/>
          </w:tcPr>
          <w:p w14:paraId="49BAF7A9" w14:textId="0A7DEF06" w:rsidR="00E4281E" w:rsidRDefault="00E4281E" w:rsidP="00E4281E">
            <w:pPr>
              <w:ind w:firstLine="708"/>
              <w:rPr>
                <w:noProof/>
              </w:rPr>
            </w:pPr>
            <w:r>
              <w:rPr>
                <w:noProof/>
                <w:lang w:eastAsia="pl-PL"/>
              </w:rPr>
              <w:drawing>
                <wp:inline distT="0" distB="0" distL="0" distR="0" wp14:anchorId="1C4761CB" wp14:editId="42D5EB8B">
                  <wp:extent cx="1104017" cy="619125"/>
                  <wp:effectExtent l="0" t="0" r="1270" b="0"/>
                  <wp:docPr id="6375309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113413" cy="624394"/>
                          </a:xfrm>
                          <a:prstGeom prst="rect">
                            <a:avLst/>
                          </a:prstGeom>
                        </pic:spPr>
                      </pic:pic>
                    </a:graphicData>
                  </a:graphic>
                </wp:inline>
              </w:drawing>
            </w:r>
          </w:p>
        </w:tc>
        <w:tc>
          <w:tcPr>
            <w:tcW w:w="1418" w:type="dxa"/>
          </w:tcPr>
          <w:p w14:paraId="24BBE40A" w14:textId="77777777" w:rsidR="00E4281E" w:rsidRDefault="00E4281E" w:rsidP="00E4281E"/>
        </w:tc>
        <w:tc>
          <w:tcPr>
            <w:tcW w:w="2835" w:type="dxa"/>
          </w:tcPr>
          <w:p w14:paraId="19B69EAA" w14:textId="77777777" w:rsidR="00E4281E" w:rsidRDefault="00E4281E" w:rsidP="00E4281E">
            <w:r w:rsidRPr="00366682">
              <w:t xml:space="preserve">Zestaw: dozownik mydła, płynu do dezynfekcji i pojemnik na papierowe ręczniki oraz papier toaletowy, szczotka </w:t>
            </w:r>
            <w:proofErr w:type="spellStart"/>
            <w:r w:rsidRPr="00366682">
              <w:t>wc</w:t>
            </w:r>
            <w:proofErr w:type="spellEnd"/>
            <w:r>
              <w:t>.</w:t>
            </w:r>
          </w:p>
          <w:p w14:paraId="0DF1A36C" w14:textId="77777777" w:rsidR="00E4281E" w:rsidRDefault="00E4281E" w:rsidP="00E4281E">
            <w:r>
              <w:t>S</w:t>
            </w:r>
            <w:r w:rsidRPr="00FA608A">
              <w:t xml:space="preserve">tal </w:t>
            </w:r>
            <w:r>
              <w:t xml:space="preserve">nierdzewna </w:t>
            </w:r>
            <w:r w:rsidRPr="00FA608A">
              <w:t>szczotkowana mat</w:t>
            </w:r>
            <w:r>
              <w:t>.</w:t>
            </w:r>
          </w:p>
          <w:p w14:paraId="0A171A8A" w14:textId="77777777" w:rsidR="00E4281E" w:rsidRDefault="00E4281E" w:rsidP="00E4281E">
            <w:r w:rsidRPr="00FA608A">
              <w:t>Produkty</w:t>
            </w:r>
            <w:r>
              <w:t xml:space="preserve"> </w:t>
            </w:r>
            <w:r w:rsidRPr="00FA608A">
              <w:t>posiadają</w:t>
            </w:r>
          </w:p>
          <w:p w14:paraId="57281EB6" w14:textId="3361CB5E" w:rsidR="00E4281E" w:rsidRDefault="00E4281E" w:rsidP="00E4281E">
            <w:r w:rsidRPr="00FA608A">
              <w:t>okienko do kontroli ilości wkładu oraz zamykane są na kluczyk. Montowane do ściany.</w:t>
            </w:r>
          </w:p>
        </w:tc>
      </w:tr>
      <w:tr w:rsidR="00E4281E" w14:paraId="2C836D37" w14:textId="77777777" w:rsidTr="00BF03FE">
        <w:tblPrEx>
          <w:tblCellMar>
            <w:left w:w="70" w:type="dxa"/>
            <w:right w:w="70" w:type="dxa"/>
          </w:tblCellMar>
        </w:tblPrEx>
        <w:tc>
          <w:tcPr>
            <w:tcW w:w="1413" w:type="dxa"/>
            <w:vMerge/>
          </w:tcPr>
          <w:p w14:paraId="23FC8FD9" w14:textId="77777777" w:rsidR="00E4281E" w:rsidRDefault="00E4281E" w:rsidP="00E4281E"/>
        </w:tc>
        <w:tc>
          <w:tcPr>
            <w:tcW w:w="709" w:type="dxa"/>
          </w:tcPr>
          <w:p w14:paraId="2B274815" w14:textId="60877E5B" w:rsidR="00E4281E" w:rsidRDefault="00E4281E" w:rsidP="00E4281E">
            <w:r>
              <w:t>U1</w:t>
            </w:r>
          </w:p>
        </w:tc>
        <w:tc>
          <w:tcPr>
            <w:tcW w:w="711" w:type="dxa"/>
          </w:tcPr>
          <w:p w14:paraId="1D0515B6" w14:textId="49075B79" w:rsidR="00E4281E" w:rsidRDefault="00E4281E" w:rsidP="00E4281E">
            <w:pPr>
              <w:rPr>
                <w:noProof/>
              </w:rPr>
            </w:pPr>
            <w:r>
              <w:rPr>
                <w:noProof/>
              </w:rPr>
              <w:t>1</w:t>
            </w:r>
          </w:p>
        </w:tc>
        <w:tc>
          <w:tcPr>
            <w:tcW w:w="2832" w:type="dxa"/>
          </w:tcPr>
          <w:p w14:paraId="671EB6EA" w14:textId="118EFD8F" w:rsidR="00E4281E" w:rsidRDefault="00E4281E" w:rsidP="00E4281E">
            <w:pPr>
              <w:ind w:firstLine="708"/>
              <w:rPr>
                <w:noProof/>
              </w:rPr>
            </w:pPr>
            <w:r>
              <w:rPr>
                <w:noProof/>
                <w:lang w:eastAsia="pl-PL"/>
              </w:rPr>
              <w:drawing>
                <wp:inline distT="0" distB="0" distL="0" distR="0" wp14:anchorId="35A21F1B" wp14:editId="27902594">
                  <wp:extent cx="1162050" cy="1162050"/>
                  <wp:effectExtent l="0" t="0" r="0" b="0"/>
                  <wp:docPr id="33611976" name="Obraz 33611976" descr="Obraz zawierający miska na wodę, projek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miska na wodę, projektor&#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62050" cy="1162050"/>
                          </a:xfrm>
                          <a:prstGeom prst="rect">
                            <a:avLst/>
                          </a:prstGeom>
                        </pic:spPr>
                      </pic:pic>
                    </a:graphicData>
                  </a:graphic>
                </wp:inline>
              </w:drawing>
            </w:r>
          </w:p>
        </w:tc>
        <w:tc>
          <w:tcPr>
            <w:tcW w:w="1418" w:type="dxa"/>
          </w:tcPr>
          <w:p w14:paraId="205C1A02" w14:textId="060C6369" w:rsidR="00E4281E" w:rsidRDefault="00E4281E" w:rsidP="00E4281E">
            <w:r>
              <w:t>45x35</w:t>
            </w:r>
          </w:p>
        </w:tc>
        <w:tc>
          <w:tcPr>
            <w:tcW w:w="2835" w:type="dxa"/>
          </w:tcPr>
          <w:p w14:paraId="085E80E4" w14:textId="5F6BB10A" w:rsidR="00E4281E" w:rsidRDefault="00E4281E" w:rsidP="00E4281E">
            <w:r>
              <w:t>Umywalka z baterią z mieszaczem, wisząca</w:t>
            </w:r>
          </w:p>
        </w:tc>
      </w:tr>
      <w:tr w:rsidR="008163CF" w:rsidRPr="007B1DAC" w14:paraId="54465835" w14:textId="77777777" w:rsidTr="00BF03FE">
        <w:tblPrEx>
          <w:tblCellMar>
            <w:left w:w="70" w:type="dxa"/>
            <w:right w:w="70" w:type="dxa"/>
          </w:tblCellMar>
        </w:tblPrEx>
        <w:tc>
          <w:tcPr>
            <w:tcW w:w="1413" w:type="dxa"/>
            <w:vMerge w:val="restart"/>
          </w:tcPr>
          <w:p w14:paraId="35291A40" w14:textId="7CEF35FE" w:rsidR="008163CF" w:rsidRDefault="008163CF" w:rsidP="00E4281E">
            <w:r>
              <w:t>0.3</w:t>
            </w:r>
          </w:p>
          <w:p w14:paraId="04E0DCA6" w14:textId="0B6716B2" w:rsidR="008163CF" w:rsidRDefault="008163CF" w:rsidP="00E4281E">
            <w:r>
              <w:t xml:space="preserve">WC NPS </w:t>
            </w:r>
          </w:p>
        </w:tc>
        <w:tc>
          <w:tcPr>
            <w:tcW w:w="709" w:type="dxa"/>
          </w:tcPr>
          <w:p w14:paraId="417D8626" w14:textId="5B7FFC16" w:rsidR="008163CF" w:rsidRDefault="008163CF" w:rsidP="00E4281E">
            <w:r>
              <w:t>MU1</w:t>
            </w:r>
          </w:p>
        </w:tc>
        <w:tc>
          <w:tcPr>
            <w:tcW w:w="711" w:type="dxa"/>
          </w:tcPr>
          <w:p w14:paraId="6A404F5E" w14:textId="512BDDC1" w:rsidR="008163CF" w:rsidRDefault="008163CF" w:rsidP="00E4281E">
            <w:pPr>
              <w:jc w:val="center"/>
              <w:rPr>
                <w:noProof/>
              </w:rPr>
            </w:pPr>
            <w:r>
              <w:rPr>
                <w:noProof/>
              </w:rPr>
              <w:t>1</w:t>
            </w:r>
          </w:p>
        </w:tc>
        <w:tc>
          <w:tcPr>
            <w:tcW w:w="2832" w:type="dxa"/>
          </w:tcPr>
          <w:p w14:paraId="07904257" w14:textId="0F868A5D" w:rsidR="008163CF" w:rsidRDefault="008163CF" w:rsidP="00E4281E">
            <w:pPr>
              <w:jc w:val="center"/>
              <w:rPr>
                <w:noProof/>
              </w:rPr>
            </w:pPr>
            <w:r>
              <w:rPr>
                <w:noProof/>
                <w:lang w:eastAsia="pl-PL"/>
              </w:rPr>
              <w:drawing>
                <wp:inline distT="0" distB="0" distL="0" distR="0" wp14:anchorId="3776D299" wp14:editId="647A15FD">
                  <wp:extent cx="1457325" cy="1457325"/>
                  <wp:effectExtent l="0" t="0" r="9525" b="9525"/>
                  <wp:docPr id="1218" name="Obraz 1218" descr="Obraz zawierający toalet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Obraz zawierający toaleta&#10;&#10;Opis wygenerowany automatyczni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57325" cy="1457325"/>
                          </a:xfrm>
                          <a:prstGeom prst="rect">
                            <a:avLst/>
                          </a:prstGeom>
                          <a:noFill/>
                          <a:ln>
                            <a:noFill/>
                          </a:ln>
                        </pic:spPr>
                      </pic:pic>
                    </a:graphicData>
                  </a:graphic>
                </wp:inline>
              </w:drawing>
            </w:r>
          </w:p>
        </w:tc>
        <w:tc>
          <w:tcPr>
            <w:tcW w:w="1418" w:type="dxa"/>
          </w:tcPr>
          <w:p w14:paraId="444DB19D" w14:textId="7D97D062" w:rsidR="008163CF" w:rsidRDefault="008163CF" w:rsidP="00E4281E">
            <w:r>
              <w:t>35x70</w:t>
            </w:r>
          </w:p>
        </w:tc>
        <w:tc>
          <w:tcPr>
            <w:tcW w:w="2835" w:type="dxa"/>
          </w:tcPr>
          <w:p w14:paraId="1DAD8EAB" w14:textId="77777777" w:rsidR="008163CF" w:rsidRDefault="008163CF" w:rsidP="00E4281E">
            <w:r>
              <w:t xml:space="preserve">Miska ustępowa lejowa wisząca dla osób niepełnosprawnych </w:t>
            </w:r>
          </w:p>
          <w:p w14:paraId="669A9B57" w14:textId="07E2AA57" w:rsidR="008163CF" w:rsidRPr="007B1DAC" w:rsidRDefault="008163CF" w:rsidP="00E4281E"/>
        </w:tc>
      </w:tr>
      <w:tr w:rsidR="008163CF" w:rsidRPr="007B1DAC" w14:paraId="57745139" w14:textId="77777777" w:rsidTr="00BF03FE">
        <w:tblPrEx>
          <w:tblCellMar>
            <w:left w:w="70" w:type="dxa"/>
            <w:right w:w="70" w:type="dxa"/>
          </w:tblCellMar>
        </w:tblPrEx>
        <w:tc>
          <w:tcPr>
            <w:tcW w:w="1413" w:type="dxa"/>
            <w:vMerge/>
          </w:tcPr>
          <w:p w14:paraId="20593A01" w14:textId="77777777" w:rsidR="008163CF" w:rsidRDefault="008163CF" w:rsidP="008163CF"/>
        </w:tc>
        <w:tc>
          <w:tcPr>
            <w:tcW w:w="709" w:type="dxa"/>
          </w:tcPr>
          <w:p w14:paraId="1A130086" w14:textId="49D37B4C" w:rsidR="008163CF" w:rsidRDefault="008163CF" w:rsidP="008163CF">
            <w:r>
              <w:t>U2</w:t>
            </w:r>
          </w:p>
        </w:tc>
        <w:tc>
          <w:tcPr>
            <w:tcW w:w="711" w:type="dxa"/>
          </w:tcPr>
          <w:p w14:paraId="6607C515" w14:textId="512DE122" w:rsidR="008163CF" w:rsidRDefault="008163CF" w:rsidP="008163CF">
            <w:pPr>
              <w:jc w:val="center"/>
              <w:rPr>
                <w:noProof/>
              </w:rPr>
            </w:pPr>
            <w:r>
              <w:rPr>
                <w:noProof/>
              </w:rPr>
              <w:t>1</w:t>
            </w:r>
          </w:p>
        </w:tc>
        <w:tc>
          <w:tcPr>
            <w:tcW w:w="2832" w:type="dxa"/>
          </w:tcPr>
          <w:p w14:paraId="53209D81" w14:textId="7E6D1087" w:rsidR="008163CF" w:rsidRDefault="008163CF" w:rsidP="008163CF">
            <w:pPr>
              <w:tabs>
                <w:tab w:val="left" w:pos="525"/>
              </w:tabs>
              <w:rPr>
                <w:noProof/>
              </w:rPr>
            </w:pPr>
            <w:r>
              <w:rPr>
                <w:noProof/>
              </w:rPr>
              <w:tab/>
            </w:r>
            <w:r>
              <w:rPr>
                <w:noProof/>
                <w:lang w:eastAsia="pl-PL"/>
              </w:rPr>
              <w:drawing>
                <wp:inline distT="0" distB="0" distL="0" distR="0" wp14:anchorId="391FF49E" wp14:editId="19F828B1">
                  <wp:extent cx="1409700" cy="1409700"/>
                  <wp:effectExtent l="0" t="0" r="0" b="0"/>
                  <wp:docPr id="1219" name="Obraz 1219" descr="Obraz zawierający wewnątrz, miska na wodę&#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Obraz zawierający wewnątrz, miska na wodę&#10;&#10;Opis wygenerowany automatyczni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a:graphicData>
                  </a:graphic>
                </wp:inline>
              </w:drawing>
            </w:r>
          </w:p>
        </w:tc>
        <w:tc>
          <w:tcPr>
            <w:tcW w:w="1418" w:type="dxa"/>
          </w:tcPr>
          <w:p w14:paraId="254746C4" w14:textId="00EC0CCB" w:rsidR="008163CF" w:rsidRDefault="008163CF" w:rsidP="008163CF">
            <w:r>
              <w:t>52,5x55</w:t>
            </w:r>
          </w:p>
        </w:tc>
        <w:tc>
          <w:tcPr>
            <w:tcW w:w="2835" w:type="dxa"/>
          </w:tcPr>
          <w:p w14:paraId="3A728C12" w14:textId="7AB36796" w:rsidR="008163CF" w:rsidRDefault="008163CF" w:rsidP="008163CF">
            <w:r>
              <w:t xml:space="preserve">Umywalka dla osób niepełnosprawnych </w:t>
            </w:r>
          </w:p>
        </w:tc>
      </w:tr>
      <w:tr w:rsidR="008163CF" w:rsidRPr="007B1DAC" w14:paraId="29D77746" w14:textId="77777777" w:rsidTr="00BF03FE">
        <w:tblPrEx>
          <w:tblCellMar>
            <w:left w:w="70" w:type="dxa"/>
            <w:right w:w="70" w:type="dxa"/>
          </w:tblCellMar>
        </w:tblPrEx>
        <w:tc>
          <w:tcPr>
            <w:tcW w:w="1413" w:type="dxa"/>
            <w:vMerge/>
          </w:tcPr>
          <w:p w14:paraId="1246F321" w14:textId="77777777" w:rsidR="008163CF" w:rsidRDefault="008163CF" w:rsidP="008163CF"/>
        </w:tc>
        <w:tc>
          <w:tcPr>
            <w:tcW w:w="709" w:type="dxa"/>
          </w:tcPr>
          <w:p w14:paraId="46E9F049" w14:textId="77777777" w:rsidR="008163CF" w:rsidRDefault="008163CF" w:rsidP="008163CF"/>
        </w:tc>
        <w:tc>
          <w:tcPr>
            <w:tcW w:w="711" w:type="dxa"/>
          </w:tcPr>
          <w:p w14:paraId="17B3FC4F" w14:textId="6DF08514" w:rsidR="008163CF" w:rsidRDefault="008163CF" w:rsidP="008163CF">
            <w:pPr>
              <w:jc w:val="center"/>
              <w:rPr>
                <w:noProof/>
              </w:rPr>
            </w:pPr>
            <w:r>
              <w:rPr>
                <w:noProof/>
              </w:rPr>
              <w:t>1</w:t>
            </w:r>
          </w:p>
        </w:tc>
        <w:tc>
          <w:tcPr>
            <w:tcW w:w="2832" w:type="dxa"/>
          </w:tcPr>
          <w:p w14:paraId="6EE329BB" w14:textId="3F2E4D3F" w:rsidR="008163CF" w:rsidRDefault="008163CF" w:rsidP="008163CF">
            <w:pPr>
              <w:jc w:val="center"/>
              <w:rPr>
                <w:noProof/>
              </w:rPr>
            </w:pPr>
            <w:r>
              <w:rPr>
                <w:noProof/>
                <w:lang w:eastAsia="pl-PL"/>
              </w:rPr>
              <w:drawing>
                <wp:inline distT="0" distB="0" distL="0" distR="0" wp14:anchorId="6E5642D3" wp14:editId="7E4E89CA">
                  <wp:extent cx="1104017" cy="619125"/>
                  <wp:effectExtent l="0" t="0" r="1270" b="0"/>
                  <wp:docPr id="14566579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113413" cy="624394"/>
                          </a:xfrm>
                          <a:prstGeom prst="rect">
                            <a:avLst/>
                          </a:prstGeom>
                        </pic:spPr>
                      </pic:pic>
                    </a:graphicData>
                  </a:graphic>
                </wp:inline>
              </w:drawing>
            </w:r>
          </w:p>
        </w:tc>
        <w:tc>
          <w:tcPr>
            <w:tcW w:w="1418" w:type="dxa"/>
          </w:tcPr>
          <w:p w14:paraId="1BC4CC45" w14:textId="77777777" w:rsidR="008163CF" w:rsidRDefault="008163CF" w:rsidP="008163CF"/>
        </w:tc>
        <w:tc>
          <w:tcPr>
            <w:tcW w:w="2835" w:type="dxa"/>
          </w:tcPr>
          <w:p w14:paraId="26091560" w14:textId="77777777" w:rsidR="008163CF" w:rsidRDefault="008163CF" w:rsidP="008163CF">
            <w:r w:rsidRPr="00366682">
              <w:t xml:space="preserve">Zestaw: dozownik mydła, płynu do dezynfekcji i pojemnik na papierowe ręczniki oraz papier toaletowy, szczotka </w:t>
            </w:r>
            <w:proofErr w:type="spellStart"/>
            <w:r w:rsidRPr="00366682">
              <w:t>wc</w:t>
            </w:r>
            <w:proofErr w:type="spellEnd"/>
            <w:r>
              <w:t>.</w:t>
            </w:r>
          </w:p>
          <w:p w14:paraId="4585DB9E" w14:textId="77777777" w:rsidR="008163CF" w:rsidRDefault="008163CF" w:rsidP="008163CF">
            <w:r>
              <w:t>S</w:t>
            </w:r>
            <w:r w:rsidRPr="00FA608A">
              <w:t xml:space="preserve">tal </w:t>
            </w:r>
            <w:r>
              <w:t xml:space="preserve">nierdzewna </w:t>
            </w:r>
            <w:r w:rsidRPr="00FA608A">
              <w:t>szczotkowana mat</w:t>
            </w:r>
            <w:r>
              <w:t>.</w:t>
            </w:r>
          </w:p>
          <w:p w14:paraId="3B470AC6" w14:textId="77777777" w:rsidR="008163CF" w:rsidRDefault="008163CF" w:rsidP="008163CF">
            <w:r w:rsidRPr="00FA608A">
              <w:t>Produkty</w:t>
            </w:r>
            <w:r>
              <w:t xml:space="preserve"> </w:t>
            </w:r>
            <w:r w:rsidRPr="00FA608A">
              <w:t>posiadają</w:t>
            </w:r>
          </w:p>
          <w:p w14:paraId="67DD24BE" w14:textId="2F75279F" w:rsidR="008163CF" w:rsidRDefault="008163CF" w:rsidP="008163CF">
            <w:r w:rsidRPr="00FA608A">
              <w:lastRenderedPageBreak/>
              <w:t>okienko do kontroli ilości wkładu oraz zamykane są na kluczyk. Montowane do ściany.</w:t>
            </w:r>
          </w:p>
        </w:tc>
      </w:tr>
      <w:tr w:rsidR="008163CF" w:rsidRPr="007B1DAC" w14:paraId="245E1921" w14:textId="77777777" w:rsidTr="00BF03FE">
        <w:tblPrEx>
          <w:tblCellMar>
            <w:left w:w="70" w:type="dxa"/>
            <w:right w:w="70" w:type="dxa"/>
          </w:tblCellMar>
        </w:tblPrEx>
        <w:tc>
          <w:tcPr>
            <w:tcW w:w="1413" w:type="dxa"/>
            <w:vMerge/>
          </w:tcPr>
          <w:p w14:paraId="4B42BEB2" w14:textId="77777777" w:rsidR="008163CF" w:rsidRDefault="008163CF" w:rsidP="00E4281E"/>
        </w:tc>
        <w:tc>
          <w:tcPr>
            <w:tcW w:w="709" w:type="dxa"/>
          </w:tcPr>
          <w:p w14:paraId="5A9A8323" w14:textId="77777777" w:rsidR="008163CF" w:rsidRDefault="008163CF" w:rsidP="00E4281E"/>
        </w:tc>
        <w:tc>
          <w:tcPr>
            <w:tcW w:w="711" w:type="dxa"/>
          </w:tcPr>
          <w:p w14:paraId="74A5B2B3" w14:textId="764F1300" w:rsidR="008163CF" w:rsidRDefault="008163CF" w:rsidP="00E4281E">
            <w:pPr>
              <w:jc w:val="center"/>
              <w:rPr>
                <w:noProof/>
              </w:rPr>
            </w:pPr>
            <w:r>
              <w:rPr>
                <w:noProof/>
              </w:rPr>
              <w:t>1</w:t>
            </w:r>
          </w:p>
        </w:tc>
        <w:tc>
          <w:tcPr>
            <w:tcW w:w="2832" w:type="dxa"/>
          </w:tcPr>
          <w:p w14:paraId="13C566D4" w14:textId="243FF49A" w:rsidR="008163CF" w:rsidRDefault="008163CF" w:rsidP="00E4281E">
            <w:pPr>
              <w:jc w:val="center"/>
              <w:rPr>
                <w:noProof/>
              </w:rPr>
            </w:pPr>
            <w:r>
              <w:rPr>
                <w:noProof/>
                <w:lang w:eastAsia="pl-PL"/>
              </w:rPr>
              <w:drawing>
                <wp:inline distT="0" distB="0" distL="0" distR="0" wp14:anchorId="44976CB2" wp14:editId="0031BDB6">
                  <wp:extent cx="1285875" cy="1285875"/>
                  <wp:effectExtent l="0" t="0" r="9525" b="9525"/>
                  <wp:docPr id="1217" name="Obraz 1217" descr="Obraz zawierający klucz, narzędzie, Sprzęt domow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 name="Obraz 1217" descr="Obraz zawierający klucz, narzędzie, Sprzęt domowy&#10;&#10;Opis wygenerowany automatyczni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285875"/>
                          </a:xfrm>
                          <a:prstGeom prst="rect">
                            <a:avLst/>
                          </a:prstGeom>
                          <a:noFill/>
                          <a:ln>
                            <a:noFill/>
                          </a:ln>
                        </pic:spPr>
                      </pic:pic>
                    </a:graphicData>
                  </a:graphic>
                </wp:inline>
              </w:drawing>
            </w:r>
          </w:p>
        </w:tc>
        <w:tc>
          <w:tcPr>
            <w:tcW w:w="1418" w:type="dxa"/>
          </w:tcPr>
          <w:p w14:paraId="170698C7" w14:textId="5F2F9513" w:rsidR="008163CF" w:rsidRDefault="008163CF" w:rsidP="00E4281E">
            <w:r>
              <w:t>100</w:t>
            </w:r>
          </w:p>
        </w:tc>
        <w:tc>
          <w:tcPr>
            <w:tcW w:w="2835" w:type="dxa"/>
          </w:tcPr>
          <w:p w14:paraId="1ADE8E5E" w14:textId="77777777" w:rsidR="008163CF" w:rsidRDefault="008163CF" w:rsidP="008163CF">
            <w:r>
              <w:t xml:space="preserve">Poręcz prosta </w:t>
            </w:r>
            <w:r>
              <w:rPr>
                <w:rFonts w:cstheme="minorHAnsi"/>
              </w:rPr>
              <w:t>ø</w:t>
            </w:r>
            <w:r>
              <w:t>32 cm.</w:t>
            </w:r>
          </w:p>
          <w:p w14:paraId="67087294" w14:textId="77777777" w:rsidR="008163CF" w:rsidRDefault="008163CF" w:rsidP="008163CF">
            <w:r w:rsidRPr="00FA608A">
              <w:t>Poręcz  wykonana ze stali nierdzewnej AISI 3040 (wykończenie - połysk).</w:t>
            </w:r>
          </w:p>
          <w:p w14:paraId="731FC1E3" w14:textId="4A208E14" w:rsidR="008163CF" w:rsidRDefault="008163CF" w:rsidP="008163CF">
            <w:r w:rsidRPr="00FA608A">
              <w:t xml:space="preserve">Produkt składa się z rurki o średnicy 32 mm i maskownic. Dostępna w długościach od 300 mm do 1000 mm.  </w:t>
            </w:r>
            <w:r>
              <w:t>Dopuszczalne maksymalne obciążenie 150 kg</w:t>
            </w:r>
          </w:p>
        </w:tc>
      </w:tr>
      <w:tr w:rsidR="008163CF" w:rsidRPr="007B1DAC" w14:paraId="38C069C5" w14:textId="77777777" w:rsidTr="00BF03FE">
        <w:tblPrEx>
          <w:tblCellMar>
            <w:left w:w="70" w:type="dxa"/>
            <w:right w:w="70" w:type="dxa"/>
          </w:tblCellMar>
        </w:tblPrEx>
        <w:tc>
          <w:tcPr>
            <w:tcW w:w="1413" w:type="dxa"/>
            <w:vMerge/>
          </w:tcPr>
          <w:p w14:paraId="28A6745B" w14:textId="77777777" w:rsidR="008163CF" w:rsidRDefault="008163CF" w:rsidP="00E4281E"/>
        </w:tc>
        <w:tc>
          <w:tcPr>
            <w:tcW w:w="709" w:type="dxa"/>
          </w:tcPr>
          <w:p w14:paraId="14CA9104" w14:textId="77777777" w:rsidR="008163CF" w:rsidRDefault="008163CF" w:rsidP="00E4281E"/>
        </w:tc>
        <w:tc>
          <w:tcPr>
            <w:tcW w:w="711" w:type="dxa"/>
          </w:tcPr>
          <w:p w14:paraId="3A2A04A5" w14:textId="31DB9A85" w:rsidR="008163CF" w:rsidRDefault="008163CF" w:rsidP="00E4281E">
            <w:pPr>
              <w:jc w:val="center"/>
              <w:rPr>
                <w:noProof/>
              </w:rPr>
            </w:pPr>
            <w:r>
              <w:rPr>
                <w:noProof/>
              </w:rPr>
              <w:t>1</w:t>
            </w:r>
          </w:p>
        </w:tc>
        <w:tc>
          <w:tcPr>
            <w:tcW w:w="2832" w:type="dxa"/>
          </w:tcPr>
          <w:p w14:paraId="7900FEA3" w14:textId="6C4C48AA" w:rsidR="008163CF" w:rsidRDefault="008163CF" w:rsidP="00E4281E">
            <w:pPr>
              <w:jc w:val="center"/>
              <w:rPr>
                <w:noProof/>
              </w:rPr>
            </w:pPr>
            <w:r>
              <w:rPr>
                <w:noProof/>
                <w:lang w:eastAsia="pl-PL"/>
              </w:rPr>
              <w:drawing>
                <wp:inline distT="0" distB="0" distL="0" distR="0" wp14:anchorId="458C820A" wp14:editId="3A65A335">
                  <wp:extent cx="1209675" cy="1209675"/>
                  <wp:effectExtent l="0" t="0" r="9525" b="9525"/>
                  <wp:docPr id="1053" name="Obraz 1053" descr="Obraz zawierający spinacz, stacjon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braz 62" descr="Obraz zawierający spinacz, stacjonarne&#10;&#10;Opis wygenerowany automatyczni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209675" cy="1209675"/>
                          </a:xfrm>
                          <a:prstGeom prst="rect">
                            <a:avLst/>
                          </a:prstGeom>
                        </pic:spPr>
                      </pic:pic>
                    </a:graphicData>
                  </a:graphic>
                </wp:inline>
              </w:drawing>
            </w:r>
          </w:p>
        </w:tc>
        <w:tc>
          <w:tcPr>
            <w:tcW w:w="1418" w:type="dxa"/>
          </w:tcPr>
          <w:p w14:paraId="3635A51B" w14:textId="23F2BA23" w:rsidR="008163CF" w:rsidRDefault="008163CF" w:rsidP="00E4281E">
            <w:r>
              <w:t>60</w:t>
            </w:r>
          </w:p>
        </w:tc>
        <w:tc>
          <w:tcPr>
            <w:tcW w:w="2835" w:type="dxa"/>
          </w:tcPr>
          <w:p w14:paraId="41D442D7" w14:textId="77777777" w:rsidR="008163CF" w:rsidRDefault="008163CF" w:rsidP="008163CF">
            <w:r>
              <w:t>Poręcz ścienna łukowa</w:t>
            </w:r>
            <w:r>
              <w:rPr>
                <w:rFonts w:cstheme="minorHAnsi"/>
              </w:rPr>
              <w:t xml:space="preserve"> </w:t>
            </w:r>
            <w:r w:rsidRPr="00FA608A">
              <w:t>ø</w:t>
            </w:r>
            <w:r>
              <w:t xml:space="preserve">32 cm. </w:t>
            </w:r>
            <w:r w:rsidRPr="00FA608A">
              <w:t>Poręcz  wykonana ze stali nierdzewnej AISI 3040 (wykończenie - połysk).</w:t>
            </w:r>
          </w:p>
          <w:tbl>
            <w:tblPr>
              <w:tblW w:w="0" w:type="auto"/>
              <w:shd w:val="clear" w:color="auto" w:fill="FFFFFF"/>
              <w:tblLayout w:type="fixed"/>
              <w:tblCellMar>
                <w:left w:w="0" w:type="dxa"/>
                <w:right w:w="0" w:type="dxa"/>
              </w:tblCellMar>
              <w:tblLook w:val="04A0" w:firstRow="1" w:lastRow="0" w:firstColumn="1" w:lastColumn="0" w:noHBand="0" w:noVBand="1"/>
            </w:tblPr>
            <w:tblGrid>
              <w:gridCol w:w="1802"/>
            </w:tblGrid>
            <w:tr w:rsidR="008163CF" w:rsidRPr="00FA608A" w14:paraId="4E106DBB" w14:textId="77777777" w:rsidTr="005B70B7">
              <w:tc>
                <w:tcPr>
                  <w:tcW w:w="1802" w:type="dxa"/>
                  <w:tcBorders>
                    <w:top w:val="nil"/>
                    <w:left w:val="nil"/>
                    <w:bottom w:val="nil"/>
                    <w:right w:val="nil"/>
                  </w:tcBorders>
                  <w:shd w:val="clear" w:color="auto" w:fill="auto"/>
                  <w:vAlign w:val="center"/>
                  <w:hideMark/>
                </w:tcPr>
                <w:p w14:paraId="07150FEB" w14:textId="77777777" w:rsidR="008163CF" w:rsidRPr="00FA608A" w:rsidRDefault="008163CF" w:rsidP="008163CF">
                  <w:pPr>
                    <w:spacing w:after="0" w:line="240" w:lineRule="auto"/>
                  </w:pPr>
                  <w:r w:rsidRPr="00FA608A">
                    <w:t>6-śrubowe, ścienne</w:t>
                  </w:r>
                </w:p>
              </w:tc>
            </w:tr>
          </w:tbl>
          <w:p w14:paraId="430BDA3F" w14:textId="674E8416" w:rsidR="008163CF" w:rsidRDefault="008163CF" w:rsidP="00E4281E">
            <w:r>
              <w:t>Dopuszczalne obciążenie do 120 kg</w:t>
            </w:r>
          </w:p>
        </w:tc>
      </w:tr>
      <w:tr w:rsidR="00DF6A0E" w:rsidRPr="007B1DAC" w14:paraId="0D7D6ADA" w14:textId="77777777" w:rsidTr="00BF03FE">
        <w:tblPrEx>
          <w:tblCellMar>
            <w:left w:w="70" w:type="dxa"/>
            <w:right w:w="70" w:type="dxa"/>
          </w:tblCellMar>
        </w:tblPrEx>
        <w:tc>
          <w:tcPr>
            <w:tcW w:w="1413" w:type="dxa"/>
            <w:vMerge w:val="restart"/>
          </w:tcPr>
          <w:p w14:paraId="401B65A2" w14:textId="5CB617EA" w:rsidR="00DF6A0E" w:rsidRDefault="00DF6A0E" w:rsidP="008163CF">
            <w:r>
              <w:t>0.4 SALA NR 1</w:t>
            </w:r>
          </w:p>
        </w:tc>
        <w:tc>
          <w:tcPr>
            <w:tcW w:w="709" w:type="dxa"/>
          </w:tcPr>
          <w:p w14:paraId="7616D044" w14:textId="68640C00" w:rsidR="00DF6A0E" w:rsidRDefault="00DF6A0E" w:rsidP="008163CF">
            <w:r>
              <w:t>ZM1</w:t>
            </w:r>
          </w:p>
        </w:tc>
        <w:tc>
          <w:tcPr>
            <w:tcW w:w="711" w:type="dxa"/>
          </w:tcPr>
          <w:p w14:paraId="6440A76E" w14:textId="50C0525C" w:rsidR="00DF6A0E" w:rsidRDefault="00DF6A0E" w:rsidP="008163CF">
            <w:pPr>
              <w:jc w:val="center"/>
              <w:rPr>
                <w:noProof/>
              </w:rPr>
            </w:pPr>
            <w:r>
              <w:rPr>
                <w:noProof/>
              </w:rPr>
              <w:t>1</w:t>
            </w:r>
          </w:p>
        </w:tc>
        <w:tc>
          <w:tcPr>
            <w:tcW w:w="2832" w:type="dxa"/>
          </w:tcPr>
          <w:p w14:paraId="1F640200" w14:textId="5FBBA1E4" w:rsidR="00DF6A0E" w:rsidRDefault="00DF6A0E" w:rsidP="008163CF">
            <w:pPr>
              <w:jc w:val="center"/>
              <w:rPr>
                <w:noProof/>
              </w:rPr>
            </w:pPr>
            <w:r>
              <w:rPr>
                <w:noProof/>
                <w:lang w:eastAsia="pl-PL"/>
              </w:rPr>
              <w:drawing>
                <wp:inline distT="0" distB="0" distL="0" distR="0" wp14:anchorId="3C3E84D1" wp14:editId="07D59855">
                  <wp:extent cx="1781175" cy="866775"/>
                  <wp:effectExtent l="0" t="0" r="9525" b="9525"/>
                  <wp:docPr id="153869527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81175" cy="866775"/>
                          </a:xfrm>
                          <a:prstGeom prst="rect">
                            <a:avLst/>
                          </a:prstGeom>
                          <a:noFill/>
                          <a:ln>
                            <a:noFill/>
                          </a:ln>
                        </pic:spPr>
                      </pic:pic>
                    </a:graphicData>
                  </a:graphic>
                </wp:inline>
              </w:drawing>
            </w:r>
          </w:p>
        </w:tc>
        <w:tc>
          <w:tcPr>
            <w:tcW w:w="1418" w:type="dxa"/>
          </w:tcPr>
          <w:p w14:paraId="5AAD8813" w14:textId="45085B08" w:rsidR="00DF6A0E" w:rsidRDefault="00DF6A0E" w:rsidP="008163CF">
            <w:r>
              <w:t>395x41,5x217,6</w:t>
            </w:r>
          </w:p>
        </w:tc>
        <w:tc>
          <w:tcPr>
            <w:tcW w:w="2835" w:type="dxa"/>
          </w:tcPr>
          <w:p w14:paraId="28AACF1D" w14:textId="77777777" w:rsidR="00DF6A0E" w:rsidRDefault="00DF6A0E" w:rsidP="008163CF">
            <w:r>
              <w:t>Zestaw mebli składający się z funkcjonalnych szafek, z unikalnymi frontami, zaprojektowanymi w taki sposób, by obejmowały różne obszary tematyczne. Kolorowe, przyjazne dzieciom aplikacje tworzące inspirujące, ale zarazem stonowane środowisko i zachęcają do zabawy i nauki</w:t>
            </w:r>
          </w:p>
          <w:p w14:paraId="3BD844DB" w14:textId="77777777" w:rsidR="00DF6A0E" w:rsidRDefault="00DF6A0E" w:rsidP="008163CF"/>
          <w:p w14:paraId="72D65DAC" w14:textId="77777777" w:rsidR="00DF6A0E" w:rsidRDefault="00DF6A0E" w:rsidP="008163CF">
            <w:r>
              <w:t>Kryteria równoważności: wymiary, kolorystyka, tematyka.</w:t>
            </w:r>
          </w:p>
          <w:p w14:paraId="24D480B4" w14:textId="77777777" w:rsidR="00DF6A0E" w:rsidRDefault="00DF6A0E" w:rsidP="008163CF"/>
          <w:p w14:paraId="075A3E8E" w14:textId="77777777" w:rsidR="00DF6A0E" w:rsidRDefault="00DF6A0E" w:rsidP="008163CF">
            <w:r>
              <w:t xml:space="preserve">Zestawy mebli są wykonane z klonowej i białej płyty laminowanej, o gr. 18 mm, fronty o gr. 18 mm pokryte trwałą okleiną termoplastyczną. Drzwiczki wyposażone w zawiasy 90 stopni, z cichym </w:t>
            </w:r>
            <w:proofErr w:type="spellStart"/>
            <w:r>
              <w:t>domykiem</w:t>
            </w:r>
            <w:proofErr w:type="spellEnd"/>
            <w:r>
              <w:t>.</w:t>
            </w:r>
          </w:p>
          <w:p w14:paraId="2C1E73CD" w14:textId="77777777" w:rsidR="00DF6A0E" w:rsidRDefault="00DF6A0E" w:rsidP="008163CF">
            <w:r>
              <w:t xml:space="preserve"> Szafki z białymi frontami i aplikacjami nawiązującymi do tematyki bajkowo-pałacowej: wieże, niewielkie okna. </w:t>
            </w:r>
          </w:p>
          <w:p w14:paraId="274D4B60" w14:textId="77777777" w:rsidR="00DF6A0E" w:rsidRDefault="00DF6A0E" w:rsidP="008163CF">
            <w:r>
              <w:t>W skład zestawu wchodzi:</w:t>
            </w:r>
          </w:p>
          <w:p w14:paraId="5B517BCA" w14:textId="77777777" w:rsidR="00DF6A0E" w:rsidRDefault="00DF6A0E" w:rsidP="008163CF">
            <w:r>
              <w:t xml:space="preserve">• regał z przegrodą i 3 półkami wym. 79,2 x 41,5 x 161,6 cm - 1 szt. </w:t>
            </w:r>
          </w:p>
          <w:p w14:paraId="6006CD05" w14:textId="77777777" w:rsidR="00DF6A0E" w:rsidRDefault="00DF6A0E" w:rsidP="008163CF">
            <w:r>
              <w:lastRenderedPageBreak/>
              <w:t xml:space="preserve">• szafka domek z 2 półkami, Szafka w kształcie domku  wym. 79,2 x 41,5 x 127 cm - 1 szt. </w:t>
            </w:r>
          </w:p>
          <w:p w14:paraId="7FF43472" w14:textId="77777777" w:rsidR="00DF6A0E" w:rsidRDefault="00DF6A0E" w:rsidP="008163CF">
            <w:r>
              <w:t xml:space="preserve">• szafka ławeczka na 3 małe skrzynie wym. 116.6 x 41.5 x 49,4 cm - 1 szt. </w:t>
            </w:r>
          </w:p>
          <w:p w14:paraId="568CEE60" w14:textId="77777777" w:rsidR="00DF6A0E" w:rsidRDefault="00DF6A0E" w:rsidP="008163CF">
            <w:r>
              <w:t xml:space="preserve">• szafka z 1 półką na cokole wym. 79,2 x 41,5 x 86,8 cm- 1 szt. </w:t>
            </w:r>
          </w:p>
          <w:p w14:paraId="77A1C78A" w14:textId="77777777" w:rsidR="00DF6A0E" w:rsidRDefault="00DF6A0E" w:rsidP="008163CF">
            <w:r>
              <w:t xml:space="preserve">• szafka słupek z 2 półkami wym. 41,8 x 41,5 x 124,2 cm- 1 szt. </w:t>
            </w:r>
          </w:p>
          <w:p w14:paraId="14710434" w14:textId="77777777" w:rsidR="00DF6A0E" w:rsidRDefault="00DF6A0E" w:rsidP="008163CF">
            <w:r>
              <w:t>• drzwi oraz skrzynie na kółkach z aplikacjami nawiązującymi do tematyki bajkowo-pałacowej</w:t>
            </w:r>
          </w:p>
          <w:p w14:paraId="4E4A2515" w14:textId="4EBAF729" w:rsidR="00DF6A0E" w:rsidRDefault="00DF6A0E" w:rsidP="008163CF">
            <w:r>
              <w:t>• aplikacje architektury pałacowej</w:t>
            </w:r>
          </w:p>
        </w:tc>
      </w:tr>
      <w:tr w:rsidR="00DF6A0E" w:rsidRPr="007B1DAC" w14:paraId="44D6D62C" w14:textId="77777777" w:rsidTr="00BF03FE">
        <w:tblPrEx>
          <w:tblCellMar>
            <w:left w:w="70" w:type="dxa"/>
            <w:right w:w="70" w:type="dxa"/>
          </w:tblCellMar>
        </w:tblPrEx>
        <w:tc>
          <w:tcPr>
            <w:tcW w:w="1413" w:type="dxa"/>
            <w:vMerge/>
          </w:tcPr>
          <w:p w14:paraId="12EA801D" w14:textId="77777777" w:rsidR="00DF6A0E" w:rsidRDefault="00DF6A0E" w:rsidP="008163CF"/>
        </w:tc>
        <w:tc>
          <w:tcPr>
            <w:tcW w:w="709" w:type="dxa"/>
          </w:tcPr>
          <w:p w14:paraId="494194A1" w14:textId="5A742F0A" w:rsidR="00DF6A0E" w:rsidRDefault="00DF6A0E" w:rsidP="008163CF">
            <w:r>
              <w:t>ST1</w:t>
            </w:r>
          </w:p>
        </w:tc>
        <w:tc>
          <w:tcPr>
            <w:tcW w:w="711" w:type="dxa"/>
          </w:tcPr>
          <w:p w14:paraId="73EFB1E3" w14:textId="3918E676" w:rsidR="00DF6A0E" w:rsidRDefault="00DF6A0E" w:rsidP="008163CF">
            <w:pPr>
              <w:jc w:val="center"/>
              <w:rPr>
                <w:noProof/>
              </w:rPr>
            </w:pPr>
            <w:r>
              <w:rPr>
                <w:noProof/>
              </w:rPr>
              <w:t>3</w:t>
            </w:r>
          </w:p>
        </w:tc>
        <w:tc>
          <w:tcPr>
            <w:tcW w:w="2832" w:type="dxa"/>
          </w:tcPr>
          <w:p w14:paraId="4D8843A8" w14:textId="351BEF34" w:rsidR="00DF6A0E" w:rsidRDefault="00DF6A0E" w:rsidP="008163CF">
            <w:pPr>
              <w:jc w:val="center"/>
              <w:rPr>
                <w:noProof/>
              </w:rPr>
            </w:pPr>
            <w:r>
              <w:rPr>
                <w:noProof/>
                <w:lang w:eastAsia="pl-PL"/>
              </w:rPr>
              <w:drawing>
                <wp:inline distT="0" distB="0" distL="0" distR="0" wp14:anchorId="0BB4733D" wp14:editId="66E7ED80">
                  <wp:extent cx="1709420" cy="1214120"/>
                  <wp:effectExtent l="0" t="0" r="5080" b="5080"/>
                  <wp:docPr id="236798053" name="Obraz 2" descr="Obraz zawierający meble, stół, Stolik,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98053" name="Obraz 2" descr="Obraz zawierający meble, stół, Stolik, podłoga&#10;&#10;Opis wygenerowany automatyczni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09420" cy="1214120"/>
                          </a:xfrm>
                          <a:prstGeom prst="rect">
                            <a:avLst/>
                          </a:prstGeom>
                        </pic:spPr>
                      </pic:pic>
                    </a:graphicData>
                  </a:graphic>
                </wp:inline>
              </w:drawing>
            </w:r>
          </w:p>
        </w:tc>
        <w:tc>
          <w:tcPr>
            <w:tcW w:w="1418" w:type="dxa"/>
          </w:tcPr>
          <w:p w14:paraId="7F9856F9" w14:textId="49C7D40A" w:rsidR="00DF6A0E" w:rsidRDefault="00DF6A0E" w:rsidP="008163CF">
            <w:r>
              <w:t>138x69</w:t>
            </w:r>
          </w:p>
        </w:tc>
        <w:tc>
          <w:tcPr>
            <w:tcW w:w="2835" w:type="dxa"/>
          </w:tcPr>
          <w:p w14:paraId="7173837A" w14:textId="1D3A3006" w:rsidR="00DF6A0E" w:rsidRDefault="00DF6A0E" w:rsidP="009D3269">
            <w:r>
              <w:t xml:space="preserve">Stolik w kolorze białym. </w:t>
            </w:r>
            <w:r w:rsidRPr="009D3269">
              <w:t xml:space="preserve">Blat o wymiarach 138 x 69 cm. Blat wykonany jest z płyty wiórowej laminowanej o grubości 25 mm w kolorze białym. Ma kształt prostokątny. Obrzeże wykonane z PCV o grubości 2 mm w kolorze </w:t>
            </w:r>
            <w:proofErr w:type="spellStart"/>
            <w:r w:rsidRPr="009D3269">
              <w:t>multiplex</w:t>
            </w:r>
            <w:proofErr w:type="spellEnd"/>
            <w:r w:rsidRPr="009D3269">
              <w:t xml:space="preserve"> .</w:t>
            </w:r>
            <w:r>
              <w:t xml:space="preserve"> </w:t>
            </w:r>
            <w:r w:rsidRPr="009D3269">
              <w:t>możliwość regulacji wysokości w zakresie 1 - 3 (wys.: 46 - 53- 59 cm);</w:t>
            </w:r>
            <w:r>
              <w:t xml:space="preserve"> możliwość regulacji wysokości w zakresie 1 - 3 (wys.: 46 - 53- 59 cm);</w:t>
            </w:r>
          </w:p>
          <w:p w14:paraId="2FFEE73A" w14:textId="31E40AA3" w:rsidR="00DF6A0E" w:rsidRDefault="00DF6A0E" w:rsidP="009D3269">
            <w:r>
              <w:t>Materiał nóżek: metal;</w:t>
            </w:r>
          </w:p>
          <w:p w14:paraId="5C0DCA3F" w14:textId="1478DB1F" w:rsidR="00DF6A0E" w:rsidRDefault="00DF6A0E" w:rsidP="009D3269">
            <w:r>
              <w:t>przekrój okrągły 48 mm;</w:t>
            </w:r>
          </w:p>
          <w:p w14:paraId="124D9196" w14:textId="1814C8C0" w:rsidR="00DF6A0E" w:rsidRDefault="00DF6A0E" w:rsidP="009D3269">
            <w:r>
              <w:t>stopka zabezpieczająca</w:t>
            </w:r>
          </w:p>
        </w:tc>
      </w:tr>
      <w:tr w:rsidR="00DF6A0E" w:rsidRPr="007B1DAC" w14:paraId="7B3976F1" w14:textId="77777777" w:rsidTr="00BF03FE">
        <w:tblPrEx>
          <w:tblCellMar>
            <w:left w:w="70" w:type="dxa"/>
            <w:right w:w="70" w:type="dxa"/>
          </w:tblCellMar>
        </w:tblPrEx>
        <w:tc>
          <w:tcPr>
            <w:tcW w:w="1413" w:type="dxa"/>
            <w:vMerge/>
          </w:tcPr>
          <w:p w14:paraId="2E9CBCBE" w14:textId="77777777" w:rsidR="00DF6A0E" w:rsidRDefault="00DF6A0E" w:rsidP="008163CF"/>
        </w:tc>
        <w:tc>
          <w:tcPr>
            <w:tcW w:w="709" w:type="dxa"/>
          </w:tcPr>
          <w:p w14:paraId="4E019293" w14:textId="378A0D9B" w:rsidR="00DF6A0E" w:rsidRDefault="00DF6A0E" w:rsidP="008163CF">
            <w:r>
              <w:t>K1</w:t>
            </w:r>
          </w:p>
        </w:tc>
        <w:tc>
          <w:tcPr>
            <w:tcW w:w="711" w:type="dxa"/>
          </w:tcPr>
          <w:p w14:paraId="2D60EB2B" w14:textId="6701CDFE" w:rsidR="00DF6A0E" w:rsidRDefault="00DF6A0E" w:rsidP="008163CF">
            <w:pPr>
              <w:jc w:val="center"/>
              <w:rPr>
                <w:noProof/>
              </w:rPr>
            </w:pPr>
            <w:r>
              <w:rPr>
                <w:noProof/>
              </w:rPr>
              <w:t>18</w:t>
            </w:r>
          </w:p>
        </w:tc>
        <w:tc>
          <w:tcPr>
            <w:tcW w:w="2832" w:type="dxa"/>
          </w:tcPr>
          <w:p w14:paraId="7A2A9B52" w14:textId="382B846C" w:rsidR="00DF6A0E" w:rsidRDefault="00DF6A0E" w:rsidP="009D3269">
            <w:pPr>
              <w:jc w:val="right"/>
              <w:rPr>
                <w:noProof/>
              </w:rPr>
            </w:pPr>
            <w:r>
              <w:rPr>
                <w:noProof/>
                <w:lang w:eastAsia="pl-PL"/>
              </w:rPr>
              <w:drawing>
                <wp:inline distT="0" distB="0" distL="0" distR="0" wp14:anchorId="7884083C" wp14:editId="7C3CE04D">
                  <wp:extent cx="1175124" cy="1117600"/>
                  <wp:effectExtent l="0" t="0" r="6350" b="6350"/>
                  <wp:docPr id="37" name="Obraz 36">
                    <a:extLst xmlns:a="http://schemas.openxmlformats.org/drawingml/2006/main">
                      <a:ext uri="{FF2B5EF4-FFF2-40B4-BE49-F238E27FC236}">
                        <a16:creationId xmlns:a16="http://schemas.microsoft.com/office/drawing/2014/main" id="{99A4790A-4521-462D-9625-FD80E184AF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Obraz 36">
                            <a:extLst>
                              <a:ext uri="{FF2B5EF4-FFF2-40B4-BE49-F238E27FC236}">
                                <a16:creationId xmlns:a16="http://schemas.microsoft.com/office/drawing/2014/main" id="{99A4790A-4521-462D-9625-FD80E184AF73}"/>
                              </a:ext>
                            </a:extLst>
                          </pic:cNvPr>
                          <pic:cNvPicPr>
                            <a:picLocks/>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4F959CAA" w14:textId="77777777" w:rsidR="00DF6A0E" w:rsidRDefault="00DF6A0E" w:rsidP="008163CF"/>
        </w:tc>
        <w:tc>
          <w:tcPr>
            <w:tcW w:w="2835" w:type="dxa"/>
          </w:tcPr>
          <w:p w14:paraId="39A7F39C" w14:textId="0CE7910E" w:rsidR="00DF6A0E" w:rsidRDefault="00DF6A0E" w:rsidP="008163CF">
            <w:r w:rsidRPr="009D3269">
              <w:t>Ergonomiczne krzesło sztaplowane z profilowanym siedziskiem i oparciem w kolorze białym. Rama w kolorze naturalnego drewna. Posiada zaokrąglone rogi i brzegi. Nogi wyposażone w plastikowe ślizgacze. 1 szt. wys. siedziska 26 cm materiał: lakierowana sklejka bukowa</w:t>
            </w:r>
          </w:p>
        </w:tc>
      </w:tr>
      <w:tr w:rsidR="00DF6A0E" w:rsidRPr="007B1DAC" w14:paraId="423008B1" w14:textId="77777777" w:rsidTr="00BF03FE">
        <w:tblPrEx>
          <w:tblCellMar>
            <w:left w:w="70" w:type="dxa"/>
            <w:right w:w="70" w:type="dxa"/>
          </w:tblCellMar>
        </w:tblPrEx>
        <w:tc>
          <w:tcPr>
            <w:tcW w:w="1413" w:type="dxa"/>
            <w:vMerge/>
          </w:tcPr>
          <w:p w14:paraId="61E33EE6" w14:textId="77777777" w:rsidR="00DF6A0E" w:rsidRDefault="00DF6A0E" w:rsidP="008163CF"/>
        </w:tc>
        <w:tc>
          <w:tcPr>
            <w:tcW w:w="709" w:type="dxa"/>
          </w:tcPr>
          <w:p w14:paraId="65F0EE78" w14:textId="62DC676A" w:rsidR="00DF6A0E" w:rsidRDefault="00DF6A0E" w:rsidP="008163CF">
            <w:r>
              <w:t>K2</w:t>
            </w:r>
          </w:p>
        </w:tc>
        <w:tc>
          <w:tcPr>
            <w:tcW w:w="711" w:type="dxa"/>
          </w:tcPr>
          <w:p w14:paraId="66F96787" w14:textId="3C7830CA" w:rsidR="00DF6A0E" w:rsidRDefault="00DF6A0E" w:rsidP="008163CF">
            <w:pPr>
              <w:jc w:val="center"/>
              <w:rPr>
                <w:noProof/>
              </w:rPr>
            </w:pPr>
            <w:r>
              <w:rPr>
                <w:noProof/>
              </w:rPr>
              <w:t>5</w:t>
            </w:r>
          </w:p>
        </w:tc>
        <w:tc>
          <w:tcPr>
            <w:tcW w:w="2832" w:type="dxa"/>
          </w:tcPr>
          <w:p w14:paraId="0905A281" w14:textId="3DD878EE" w:rsidR="00DF6A0E" w:rsidRDefault="00DF6A0E" w:rsidP="008163CF">
            <w:pPr>
              <w:jc w:val="center"/>
              <w:rPr>
                <w:noProof/>
              </w:rPr>
            </w:pPr>
            <w:r>
              <w:rPr>
                <w:noProof/>
                <w:lang w:eastAsia="pl-PL"/>
              </w:rPr>
              <w:drawing>
                <wp:inline distT="0" distB="0" distL="0" distR="0" wp14:anchorId="34A41137" wp14:editId="153531CA">
                  <wp:extent cx="1175124" cy="1143000"/>
                  <wp:effectExtent l="0" t="0" r="6350" b="0"/>
                  <wp:docPr id="38" name="Obraz 37">
                    <a:extLst xmlns:a="http://schemas.openxmlformats.org/drawingml/2006/main">
                      <a:ext uri="{FF2B5EF4-FFF2-40B4-BE49-F238E27FC236}">
                        <a16:creationId xmlns:a16="http://schemas.microsoft.com/office/drawing/2014/main" id="{531819EF-44F9-4507-8C78-D7397BAA886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Obraz 37">
                            <a:extLst>
                              <a:ext uri="{FF2B5EF4-FFF2-40B4-BE49-F238E27FC236}">
                                <a16:creationId xmlns:a16="http://schemas.microsoft.com/office/drawing/2014/main" id="{531819EF-44F9-4507-8C78-D7397BAA8863}"/>
                              </a:ext>
                            </a:extLst>
                          </pic:cNvPr>
                          <pic:cNvPicPr>
                            <a:picLocks/>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3837D707" w14:textId="5FCBF1D0" w:rsidR="00DF6A0E" w:rsidRDefault="00DF6A0E" w:rsidP="008163CF">
            <w:r>
              <w:t>62x77x92</w:t>
            </w:r>
          </w:p>
        </w:tc>
        <w:tc>
          <w:tcPr>
            <w:tcW w:w="2835" w:type="dxa"/>
          </w:tcPr>
          <w:p w14:paraId="5140E8CE" w14:textId="2377CA03" w:rsidR="00DF6A0E" w:rsidRDefault="00DF6A0E" w:rsidP="008163CF">
            <w:r w:rsidRPr="00105BE1">
              <w:t xml:space="preserve">Krzesełko to idealne rozwiązanie podczas codziennych posiłków. Jest wygodne i proste w użytkowaniu, co wpływa pozytywnie na komfort małego użytkownika. Posiada 5-cio punktowe pasy bezpieczeństwa, zdejmowany </w:t>
            </w:r>
            <w:r w:rsidRPr="00105BE1">
              <w:lastRenderedPageBreak/>
              <w:t>pokrowiec na siedzisko, regulację odległości blatu oraz zdejmowaną tacę. Stabilność oraz wytrzymałość krzesełka zapewniają antypoślizgowe nóżki z rozstawem pod odpowiednim kątem.</w:t>
            </w:r>
          </w:p>
        </w:tc>
      </w:tr>
      <w:tr w:rsidR="00DF6A0E" w:rsidRPr="007B1DAC" w14:paraId="745658BF" w14:textId="77777777" w:rsidTr="00BF03FE">
        <w:tblPrEx>
          <w:tblCellMar>
            <w:left w:w="70" w:type="dxa"/>
            <w:right w:w="70" w:type="dxa"/>
          </w:tblCellMar>
        </w:tblPrEx>
        <w:tc>
          <w:tcPr>
            <w:tcW w:w="1413" w:type="dxa"/>
            <w:vMerge/>
          </w:tcPr>
          <w:p w14:paraId="0322E560" w14:textId="77777777" w:rsidR="00DF6A0E" w:rsidRDefault="00DF6A0E" w:rsidP="008163CF"/>
        </w:tc>
        <w:tc>
          <w:tcPr>
            <w:tcW w:w="709" w:type="dxa"/>
          </w:tcPr>
          <w:p w14:paraId="6CC63597" w14:textId="21E2C018" w:rsidR="00DF6A0E" w:rsidRDefault="00DF6A0E" w:rsidP="008163CF">
            <w:r>
              <w:t>B1</w:t>
            </w:r>
          </w:p>
        </w:tc>
        <w:tc>
          <w:tcPr>
            <w:tcW w:w="711" w:type="dxa"/>
          </w:tcPr>
          <w:p w14:paraId="0B02D806" w14:textId="12F016D6" w:rsidR="00DF6A0E" w:rsidRDefault="00DF6A0E" w:rsidP="008163CF">
            <w:pPr>
              <w:jc w:val="center"/>
              <w:rPr>
                <w:noProof/>
              </w:rPr>
            </w:pPr>
            <w:r>
              <w:rPr>
                <w:noProof/>
              </w:rPr>
              <w:t>2</w:t>
            </w:r>
          </w:p>
        </w:tc>
        <w:tc>
          <w:tcPr>
            <w:tcW w:w="2832" w:type="dxa"/>
          </w:tcPr>
          <w:p w14:paraId="07261375" w14:textId="45384DD2" w:rsidR="00DF6A0E" w:rsidRDefault="00DF6A0E" w:rsidP="008163CF">
            <w:pPr>
              <w:jc w:val="center"/>
              <w:rPr>
                <w:noProof/>
              </w:rPr>
            </w:pPr>
            <w:r>
              <w:rPr>
                <w:noProof/>
                <w:lang w:eastAsia="pl-PL"/>
              </w:rPr>
              <w:drawing>
                <wp:inline distT="0" distB="0" distL="0" distR="0" wp14:anchorId="1C0E3CE5" wp14:editId="6942DB3B">
                  <wp:extent cx="1175124" cy="1117600"/>
                  <wp:effectExtent l="0" t="0" r="6350" b="6350"/>
                  <wp:docPr id="45" name="Obraz 44">
                    <a:extLst xmlns:a="http://schemas.openxmlformats.org/drawingml/2006/main">
                      <a:ext uri="{FF2B5EF4-FFF2-40B4-BE49-F238E27FC236}">
                        <a16:creationId xmlns:a16="http://schemas.microsoft.com/office/drawing/2014/main" id="{54202D70-A389-40A3-A066-A1B320EE9B5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Obraz 44">
                            <a:extLst>
                              <a:ext uri="{FF2B5EF4-FFF2-40B4-BE49-F238E27FC236}">
                                <a16:creationId xmlns:a16="http://schemas.microsoft.com/office/drawing/2014/main" id="{54202D70-A389-40A3-A066-A1B320EE9B57}"/>
                              </a:ext>
                            </a:extLst>
                          </pic:cNvPr>
                          <pic:cNvPicPr>
                            <a:picLocks/>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5AC52899" w14:textId="2F818438" w:rsidR="00DF6A0E" w:rsidRDefault="00DF6A0E" w:rsidP="008163CF">
            <w:r>
              <w:t>115x48x77,5</w:t>
            </w:r>
          </w:p>
        </w:tc>
        <w:tc>
          <w:tcPr>
            <w:tcW w:w="2835" w:type="dxa"/>
          </w:tcPr>
          <w:p w14:paraId="58B35F28" w14:textId="43232702" w:rsidR="00DF6A0E" w:rsidRDefault="00DF6A0E" w:rsidP="008163CF">
            <w:r w:rsidRPr="00FA4326">
              <w:t>Biurko o wymiarze 115 x 48 x 77,5 cm. Korpus w kolorze brzoza o wymiarach 115 x 48 x 77,5 cm wykonany z płyty wiórowej laminowanej o grubości 18 mm. Obrzeże korpusu w kolorze brzoza. Blat prostokątny o wymiarach 115 x 48 cm wykonany z płyty wiórowej laminowanej o grubości 18 mm z obrzeżem w kolorze brzoza. Biurko posiada szafkę. Zawiera dwie ruchome półki.</w:t>
            </w:r>
          </w:p>
        </w:tc>
      </w:tr>
      <w:tr w:rsidR="00DF6A0E" w:rsidRPr="007B1DAC" w14:paraId="6FDD7E4A" w14:textId="77777777" w:rsidTr="00BF03FE">
        <w:tblPrEx>
          <w:tblCellMar>
            <w:left w:w="70" w:type="dxa"/>
            <w:right w:w="70" w:type="dxa"/>
          </w:tblCellMar>
        </w:tblPrEx>
        <w:tc>
          <w:tcPr>
            <w:tcW w:w="1413" w:type="dxa"/>
            <w:vMerge/>
          </w:tcPr>
          <w:p w14:paraId="14D493B6" w14:textId="77777777" w:rsidR="00DF6A0E" w:rsidRDefault="00DF6A0E" w:rsidP="008163CF"/>
        </w:tc>
        <w:tc>
          <w:tcPr>
            <w:tcW w:w="709" w:type="dxa"/>
          </w:tcPr>
          <w:p w14:paraId="3A336F5B" w14:textId="73849827" w:rsidR="00DF6A0E" w:rsidRDefault="00DF6A0E" w:rsidP="008163CF">
            <w:r>
              <w:t>KB</w:t>
            </w:r>
          </w:p>
        </w:tc>
        <w:tc>
          <w:tcPr>
            <w:tcW w:w="711" w:type="dxa"/>
          </w:tcPr>
          <w:p w14:paraId="6243BF69" w14:textId="69330D8B" w:rsidR="00DF6A0E" w:rsidRDefault="00DF6A0E" w:rsidP="008163CF">
            <w:pPr>
              <w:jc w:val="center"/>
              <w:rPr>
                <w:noProof/>
              </w:rPr>
            </w:pPr>
            <w:r>
              <w:rPr>
                <w:noProof/>
              </w:rPr>
              <w:t>2</w:t>
            </w:r>
          </w:p>
        </w:tc>
        <w:tc>
          <w:tcPr>
            <w:tcW w:w="2832" w:type="dxa"/>
          </w:tcPr>
          <w:p w14:paraId="5C1318AD" w14:textId="0CE6E002" w:rsidR="00DF6A0E" w:rsidRDefault="00DF6A0E" w:rsidP="008163CF">
            <w:pPr>
              <w:jc w:val="center"/>
              <w:rPr>
                <w:noProof/>
              </w:rPr>
            </w:pPr>
            <w:r>
              <w:rPr>
                <w:noProof/>
                <w:lang w:eastAsia="pl-PL"/>
              </w:rPr>
              <w:drawing>
                <wp:inline distT="0" distB="0" distL="0" distR="0" wp14:anchorId="102C5784" wp14:editId="10260B91">
                  <wp:extent cx="1175124" cy="1143000"/>
                  <wp:effectExtent l="0" t="0" r="6350" b="0"/>
                  <wp:docPr id="48" name="Obraz 47">
                    <a:extLst xmlns:a="http://schemas.openxmlformats.org/drawingml/2006/main">
                      <a:ext uri="{FF2B5EF4-FFF2-40B4-BE49-F238E27FC236}">
                        <a16:creationId xmlns:a16="http://schemas.microsoft.com/office/drawing/2014/main" id="{1AA17A06-F796-4F4F-9140-3E6DBD8B375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Obraz 47">
                            <a:extLst>
                              <a:ext uri="{FF2B5EF4-FFF2-40B4-BE49-F238E27FC236}">
                                <a16:creationId xmlns:a16="http://schemas.microsoft.com/office/drawing/2014/main" id="{1AA17A06-F796-4F4F-9140-3E6DBD8B375F}"/>
                              </a:ext>
                            </a:extLst>
                          </pic:cNvPr>
                          <pic:cNvPicPr>
                            <a:picLocks/>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761C8C60" w14:textId="77777777" w:rsidR="00DF6A0E" w:rsidRDefault="00DF6A0E" w:rsidP="00FA4326">
            <w:r>
              <w:t>wys. siedziska regulowana: 38-50 cm;</w:t>
            </w:r>
          </w:p>
          <w:p w14:paraId="40424320" w14:textId="77777777" w:rsidR="00DF6A0E" w:rsidRDefault="00DF6A0E" w:rsidP="00FA4326">
            <w:r>
              <w:t>wym. siedziska: szer. 42 cm; gł. 47 cm;</w:t>
            </w:r>
          </w:p>
          <w:p w14:paraId="4915ED07" w14:textId="77777777" w:rsidR="00DF6A0E" w:rsidRDefault="00DF6A0E" w:rsidP="00FA4326">
            <w:r>
              <w:t>wys. oparcia 42 cm;</w:t>
            </w:r>
          </w:p>
          <w:p w14:paraId="63A69683" w14:textId="77777777" w:rsidR="00DF6A0E" w:rsidRDefault="00DF6A0E" w:rsidP="008163CF"/>
        </w:tc>
        <w:tc>
          <w:tcPr>
            <w:tcW w:w="2835" w:type="dxa"/>
          </w:tcPr>
          <w:p w14:paraId="5A3F72A5" w14:textId="77777777" w:rsidR="00DF6A0E" w:rsidRDefault="00DF6A0E" w:rsidP="00FA4326">
            <w:r>
              <w:t xml:space="preserve">Funkcjonalne krzesło obrotowe z jednoelementowym siedziskiem i oparciem, wykonanym z wysokiej jakości tworzywa sztucznego. Ergonomiczny kształt zapewnia idealne podparcie pleców. </w:t>
            </w:r>
          </w:p>
          <w:p w14:paraId="701E50F7" w14:textId="77777777" w:rsidR="00DF6A0E" w:rsidRDefault="00DF6A0E" w:rsidP="00FA4326">
            <w:r>
              <w:t>stelaż metalowy, chromowany, osadzony na 5 kołach;</w:t>
            </w:r>
          </w:p>
          <w:p w14:paraId="5615082B" w14:textId="77777777" w:rsidR="00DF6A0E" w:rsidRDefault="00DF6A0E" w:rsidP="00FA4326">
            <w:r>
              <w:t>dł. ramienia krzyżaka 30 cm</w:t>
            </w:r>
          </w:p>
          <w:p w14:paraId="08E90E7D" w14:textId="7FE73DF2" w:rsidR="00DF6A0E" w:rsidRPr="00FA4326" w:rsidRDefault="00DF6A0E" w:rsidP="00FA4326">
            <w:r>
              <w:t>max. obciążenie: 110 kg</w:t>
            </w:r>
          </w:p>
        </w:tc>
      </w:tr>
      <w:tr w:rsidR="00DF6A0E" w:rsidRPr="007B1DAC" w14:paraId="523CA7E5" w14:textId="77777777" w:rsidTr="00BF03FE">
        <w:tblPrEx>
          <w:tblCellMar>
            <w:left w:w="70" w:type="dxa"/>
            <w:right w:w="70" w:type="dxa"/>
          </w:tblCellMar>
        </w:tblPrEx>
        <w:tc>
          <w:tcPr>
            <w:tcW w:w="1413" w:type="dxa"/>
            <w:vMerge/>
          </w:tcPr>
          <w:p w14:paraId="7307359B" w14:textId="77777777" w:rsidR="00DF6A0E" w:rsidRDefault="00DF6A0E" w:rsidP="008163CF"/>
        </w:tc>
        <w:tc>
          <w:tcPr>
            <w:tcW w:w="709" w:type="dxa"/>
          </w:tcPr>
          <w:p w14:paraId="76A06148" w14:textId="4C3878CF" w:rsidR="00DF6A0E" w:rsidRDefault="00DF6A0E" w:rsidP="008163CF">
            <w:r>
              <w:t>MI</w:t>
            </w:r>
          </w:p>
        </w:tc>
        <w:tc>
          <w:tcPr>
            <w:tcW w:w="711" w:type="dxa"/>
          </w:tcPr>
          <w:p w14:paraId="01C10F9B" w14:textId="2D7F685B" w:rsidR="00DF6A0E" w:rsidRDefault="00DF6A0E" w:rsidP="008163CF">
            <w:pPr>
              <w:jc w:val="center"/>
              <w:rPr>
                <w:noProof/>
              </w:rPr>
            </w:pPr>
            <w:r>
              <w:rPr>
                <w:noProof/>
              </w:rPr>
              <w:t>1</w:t>
            </w:r>
          </w:p>
        </w:tc>
        <w:tc>
          <w:tcPr>
            <w:tcW w:w="2832" w:type="dxa"/>
          </w:tcPr>
          <w:p w14:paraId="668057F1" w14:textId="424CA9F3" w:rsidR="00DF6A0E" w:rsidRDefault="00DF6A0E" w:rsidP="008163CF">
            <w:pPr>
              <w:jc w:val="center"/>
              <w:rPr>
                <w:noProof/>
              </w:rPr>
            </w:pPr>
            <w:r>
              <w:rPr>
                <w:noProof/>
                <w:lang w:eastAsia="pl-PL"/>
              </w:rPr>
              <w:drawing>
                <wp:inline distT="0" distB="0" distL="0" distR="0" wp14:anchorId="1220A24D" wp14:editId="08FF2158">
                  <wp:extent cx="1175124" cy="1143000"/>
                  <wp:effectExtent l="0" t="0" r="6350" b="0"/>
                  <wp:docPr id="52" name="Obraz 51">
                    <a:extLst xmlns:a="http://schemas.openxmlformats.org/drawingml/2006/main">
                      <a:ext uri="{FF2B5EF4-FFF2-40B4-BE49-F238E27FC236}">
                        <a16:creationId xmlns:a16="http://schemas.microsoft.com/office/drawing/2014/main" id="{CB79E5F0-A092-4FD6-B6D1-1E4E83ECC99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Obraz 51">
                            <a:extLst>
                              <a:ext uri="{FF2B5EF4-FFF2-40B4-BE49-F238E27FC236}">
                                <a16:creationId xmlns:a16="http://schemas.microsoft.com/office/drawing/2014/main" id="{CB79E5F0-A092-4FD6-B6D1-1E4E83ECC993}"/>
                              </a:ext>
                            </a:extLst>
                          </pic:cNvPr>
                          <pic:cNvPicPr>
                            <a:picLocks/>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64BA9FF4" w14:textId="4FE148A2" w:rsidR="00DF6A0E" w:rsidRDefault="00DF6A0E" w:rsidP="008163CF">
            <w:r>
              <w:t>70x83x45</w:t>
            </w:r>
          </w:p>
        </w:tc>
        <w:tc>
          <w:tcPr>
            <w:tcW w:w="2835" w:type="dxa"/>
          </w:tcPr>
          <w:p w14:paraId="5B8F2921" w14:textId="77777777" w:rsidR="00DF6A0E" w:rsidRDefault="00DF6A0E" w:rsidP="00DF6A0E">
            <w:r>
              <w:t xml:space="preserve">Mata z interaktywnym pianinkiem może zmieniać swoje funkcje wraz z rozwojem dziecka. W pierwszych miesiącach, kiedy dziecko leży na plecach, może bawić się zawieszkami na łuku oraz uruchamiać przyciski stopkami. Kiedy już potrafi unieść głowę i leżeć na brzuszku, może mieć pianinko przed sobą, natomiast kiedy potrafi już usiąść, pianinko ustawia się w pozycji stolika. Istnieje również możliwość odwiązania panelu z przyciskami i przymocowania go do łóżeczka. </w:t>
            </w:r>
          </w:p>
          <w:p w14:paraId="66973798" w14:textId="26F3D801" w:rsidR="00DF6A0E" w:rsidRPr="00FA4326" w:rsidRDefault="00DF6A0E" w:rsidP="00DF6A0E"/>
        </w:tc>
      </w:tr>
      <w:tr w:rsidR="00DF6A0E" w:rsidRPr="007B1DAC" w14:paraId="10F296D2" w14:textId="77777777" w:rsidTr="00BF03FE">
        <w:tblPrEx>
          <w:tblCellMar>
            <w:left w:w="70" w:type="dxa"/>
            <w:right w:w="70" w:type="dxa"/>
          </w:tblCellMar>
        </w:tblPrEx>
        <w:tc>
          <w:tcPr>
            <w:tcW w:w="1413" w:type="dxa"/>
            <w:vMerge/>
          </w:tcPr>
          <w:p w14:paraId="192B7D10" w14:textId="77777777" w:rsidR="00DF6A0E" w:rsidRDefault="00DF6A0E" w:rsidP="008163CF"/>
        </w:tc>
        <w:tc>
          <w:tcPr>
            <w:tcW w:w="709" w:type="dxa"/>
          </w:tcPr>
          <w:p w14:paraId="34698BA8" w14:textId="1BFD2B24" w:rsidR="00DF6A0E" w:rsidRDefault="00DF6A0E" w:rsidP="008163CF">
            <w:r>
              <w:t>BP</w:t>
            </w:r>
          </w:p>
        </w:tc>
        <w:tc>
          <w:tcPr>
            <w:tcW w:w="711" w:type="dxa"/>
          </w:tcPr>
          <w:p w14:paraId="501F7263" w14:textId="5A6CC3D7" w:rsidR="00DF6A0E" w:rsidRDefault="00DF6A0E" w:rsidP="008163CF">
            <w:pPr>
              <w:jc w:val="center"/>
              <w:rPr>
                <w:noProof/>
              </w:rPr>
            </w:pPr>
            <w:r>
              <w:rPr>
                <w:noProof/>
              </w:rPr>
              <w:t>2</w:t>
            </w:r>
          </w:p>
        </w:tc>
        <w:tc>
          <w:tcPr>
            <w:tcW w:w="2832" w:type="dxa"/>
          </w:tcPr>
          <w:p w14:paraId="0B96A5E7" w14:textId="77777777" w:rsidR="00DF6A0E" w:rsidRDefault="00DF6A0E" w:rsidP="008163CF">
            <w:pPr>
              <w:jc w:val="center"/>
              <w:rPr>
                <w:noProof/>
              </w:rPr>
            </w:pPr>
            <w:r>
              <w:rPr>
                <w:noProof/>
                <w:lang w:eastAsia="pl-PL"/>
              </w:rPr>
              <w:drawing>
                <wp:inline distT="0" distB="0" distL="0" distR="0" wp14:anchorId="01B80F5C" wp14:editId="0D31E377">
                  <wp:extent cx="1175124" cy="1143000"/>
                  <wp:effectExtent l="0" t="0" r="6350" b="0"/>
                  <wp:docPr id="59" name="Obraz 58">
                    <a:extLst xmlns:a="http://schemas.openxmlformats.org/drawingml/2006/main">
                      <a:ext uri="{FF2B5EF4-FFF2-40B4-BE49-F238E27FC236}">
                        <a16:creationId xmlns:a16="http://schemas.microsoft.com/office/drawing/2014/main" id="{A7BE0923-95D9-406A-9EE2-69559FCA19B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Obraz 58">
                            <a:extLst>
                              <a:ext uri="{FF2B5EF4-FFF2-40B4-BE49-F238E27FC236}">
                                <a16:creationId xmlns:a16="http://schemas.microsoft.com/office/drawing/2014/main" id="{A7BE0923-95D9-406A-9EE2-69559FCA19BA}"/>
                              </a:ext>
                            </a:extLst>
                          </pic:cNvPr>
                          <pic:cNvPicPr>
                            <a:picLocks/>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p w14:paraId="61742F4E" w14:textId="163B7A2D" w:rsidR="00DF6A0E" w:rsidRDefault="00DF6A0E" w:rsidP="008163CF">
            <w:pPr>
              <w:jc w:val="center"/>
              <w:rPr>
                <w:noProof/>
              </w:rPr>
            </w:pPr>
            <w:r>
              <w:rPr>
                <w:noProof/>
                <w:lang w:eastAsia="pl-PL"/>
              </w:rPr>
              <w:drawing>
                <wp:inline distT="0" distB="0" distL="0" distR="0" wp14:anchorId="02CAC88C" wp14:editId="3D3207E6">
                  <wp:extent cx="1438275" cy="1438275"/>
                  <wp:effectExtent l="0" t="0" r="9525" b="9525"/>
                  <wp:docPr id="60" name="Obraz 59">
                    <a:extLst xmlns:a="http://schemas.openxmlformats.org/drawingml/2006/main">
                      <a:ext uri="{FF2B5EF4-FFF2-40B4-BE49-F238E27FC236}">
                        <a16:creationId xmlns:a16="http://schemas.microsoft.com/office/drawing/2014/main" id="{8B742679-9EB3-4986-B788-F0D0C3D5DD9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Obraz 59">
                            <a:extLst>
                              <a:ext uri="{FF2B5EF4-FFF2-40B4-BE49-F238E27FC236}">
                                <a16:creationId xmlns:a16="http://schemas.microsoft.com/office/drawing/2014/main" id="{8B742679-9EB3-4986-B788-F0D0C3D5DD97}"/>
                              </a:ext>
                            </a:extLst>
                          </pic:cNvPr>
                          <pic:cNvPicPr>
                            <a:picLocks/>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438732" cy="1438732"/>
                          </a:xfrm>
                          <a:prstGeom prst="rect">
                            <a:avLst/>
                          </a:prstGeom>
                        </pic:spPr>
                      </pic:pic>
                    </a:graphicData>
                  </a:graphic>
                </wp:inline>
              </w:drawing>
            </w:r>
          </w:p>
        </w:tc>
        <w:tc>
          <w:tcPr>
            <w:tcW w:w="1418" w:type="dxa"/>
          </w:tcPr>
          <w:p w14:paraId="4147C064" w14:textId="315B9A3B" w:rsidR="00DF6A0E" w:rsidRDefault="00DF6A0E" w:rsidP="008163CF">
            <w:r>
              <w:t>24x84x61</w:t>
            </w:r>
          </w:p>
        </w:tc>
        <w:tc>
          <w:tcPr>
            <w:tcW w:w="2835" w:type="dxa"/>
          </w:tcPr>
          <w:p w14:paraId="78AC9C3C" w14:textId="225A382C" w:rsidR="00DF6A0E" w:rsidRPr="00FA4326" w:rsidRDefault="00DF6A0E" w:rsidP="008163CF">
            <w:r w:rsidRPr="00DF6A0E">
              <w:t xml:space="preserve">Bujak piankowy w kształcie zebry </w:t>
            </w:r>
            <w:r>
              <w:t xml:space="preserve">lub pieska </w:t>
            </w:r>
            <w:r w:rsidRPr="00DF6A0E">
              <w:t xml:space="preserve">pokryty </w:t>
            </w:r>
            <w:proofErr w:type="spellStart"/>
            <w:r w:rsidRPr="00DF6A0E">
              <w:t>bezftalanową</w:t>
            </w:r>
            <w:proofErr w:type="spellEnd"/>
            <w:r w:rsidRPr="00DF6A0E">
              <w:t>, odporną na ścieranie tkaniną PCW. Jego antypoślizgowy spód wykonany z fakturowanej tkaniny zapewnia stabilność, natomiast trwały nadruk cyfrowy nadaje mu realistyczne, wyraziste wzory, które nie blakną. Wypełniony pianką poliuretanową o wysokiej sprężystości, oferuje komfort i wytrzymałość, zachęcając dzieci do aktywnej, bezpiecznej zabawy. Idealny do różnorodnych przestrzeni zabawowych.</w:t>
            </w:r>
          </w:p>
        </w:tc>
      </w:tr>
      <w:tr w:rsidR="00DF6A0E" w:rsidRPr="007B1DAC" w14:paraId="2CC6C7F6" w14:textId="77777777" w:rsidTr="00BF03FE">
        <w:tblPrEx>
          <w:tblCellMar>
            <w:left w:w="70" w:type="dxa"/>
            <w:right w:w="70" w:type="dxa"/>
          </w:tblCellMar>
        </w:tblPrEx>
        <w:tc>
          <w:tcPr>
            <w:tcW w:w="1413" w:type="dxa"/>
            <w:vMerge/>
          </w:tcPr>
          <w:p w14:paraId="0BB5F366" w14:textId="77777777" w:rsidR="00DF6A0E" w:rsidRDefault="00DF6A0E" w:rsidP="008163CF"/>
        </w:tc>
        <w:tc>
          <w:tcPr>
            <w:tcW w:w="709" w:type="dxa"/>
          </w:tcPr>
          <w:p w14:paraId="5E474ED8" w14:textId="2FA67B88" w:rsidR="00DF6A0E" w:rsidRDefault="00DF6A0E" w:rsidP="008163CF">
            <w:r>
              <w:t>KP</w:t>
            </w:r>
          </w:p>
        </w:tc>
        <w:tc>
          <w:tcPr>
            <w:tcW w:w="711" w:type="dxa"/>
          </w:tcPr>
          <w:p w14:paraId="70A8AD8A" w14:textId="20DDEFF1" w:rsidR="00DF6A0E" w:rsidRDefault="00DF6A0E" w:rsidP="008163CF">
            <w:pPr>
              <w:jc w:val="center"/>
              <w:rPr>
                <w:noProof/>
              </w:rPr>
            </w:pPr>
            <w:r>
              <w:rPr>
                <w:noProof/>
              </w:rPr>
              <w:t>1</w:t>
            </w:r>
          </w:p>
        </w:tc>
        <w:tc>
          <w:tcPr>
            <w:tcW w:w="2832" w:type="dxa"/>
          </w:tcPr>
          <w:p w14:paraId="12168C6F" w14:textId="0D36031A" w:rsidR="00DF6A0E" w:rsidRDefault="00DF6A0E" w:rsidP="008163CF">
            <w:pPr>
              <w:jc w:val="center"/>
              <w:rPr>
                <w:noProof/>
              </w:rPr>
            </w:pPr>
            <w:r>
              <w:rPr>
                <w:noProof/>
                <w:lang w:eastAsia="pl-PL"/>
              </w:rPr>
              <w:drawing>
                <wp:inline distT="0" distB="0" distL="0" distR="0" wp14:anchorId="6C21B996" wp14:editId="64D991B9">
                  <wp:extent cx="1175124" cy="1143000"/>
                  <wp:effectExtent l="0" t="0" r="6350" b="0"/>
                  <wp:docPr id="61" name="Obraz 60">
                    <a:extLst xmlns:a="http://schemas.openxmlformats.org/drawingml/2006/main">
                      <a:ext uri="{FF2B5EF4-FFF2-40B4-BE49-F238E27FC236}">
                        <a16:creationId xmlns:a16="http://schemas.microsoft.com/office/drawing/2014/main" id="{D3AA134D-7E5E-4FD6-9A61-3EFE9F0EBEB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Obraz 60">
                            <a:extLst>
                              <a:ext uri="{FF2B5EF4-FFF2-40B4-BE49-F238E27FC236}">
                                <a16:creationId xmlns:a16="http://schemas.microsoft.com/office/drawing/2014/main" id="{D3AA134D-7E5E-4FD6-9A61-3EFE9F0EBEB2}"/>
                              </a:ext>
                            </a:extLst>
                          </pic:cNvPr>
                          <pic:cNvPicPr>
                            <a:picLocks/>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06163733" w14:textId="0AC297ED" w:rsidR="00DF6A0E" w:rsidRDefault="00DF6A0E" w:rsidP="008163CF">
            <w:r>
              <w:t>30x30x30</w:t>
            </w:r>
          </w:p>
        </w:tc>
        <w:tc>
          <w:tcPr>
            <w:tcW w:w="2835" w:type="dxa"/>
          </w:tcPr>
          <w:p w14:paraId="76F1F0CD" w14:textId="77777777" w:rsidR="00DF6A0E" w:rsidRDefault="00DF6A0E" w:rsidP="00DF6A0E">
            <w:r>
              <w:t xml:space="preserve">Kostki piankowe kontrastowe, wykonane z </w:t>
            </w:r>
            <w:proofErr w:type="spellStart"/>
            <w:r>
              <w:t>bezftalanowej</w:t>
            </w:r>
            <w:proofErr w:type="spellEnd"/>
            <w:r>
              <w:t xml:space="preserve"> tkaniny PCW odpornej na ścieranie, są wypełnione pianką poliuretanową o wysokiej sprężystości. Druk cyfrowy na powierzchni kostek zapewnia wyraziste i trwałe wzory, które zachowują estetyczny wygląd mimo intensywnego użytkowania. Czarno-białe wzory, w tym kropki, kwadraty i koła, skutecznie stymulują rozwój zmysłu wzroku, przyciągając uwagę i angażując dzieci w zabawę. Kontrastowe kolory sprzyjają poprawie percepcji wzrokowej, wspierają rozwój koordynacji oraz umiejętności motorycznych. Dzięki różnorodnym zastosowaniom, kostki mogą być wykorzystywane w zabawach sensorycznych, rehabilitacji oraz jako elementy wspierające naukę.</w:t>
            </w:r>
          </w:p>
          <w:p w14:paraId="1D504DD6" w14:textId="45DD3206" w:rsidR="00DF6A0E" w:rsidRPr="00FA4326" w:rsidRDefault="00DF6A0E" w:rsidP="00DF6A0E"/>
        </w:tc>
      </w:tr>
      <w:tr w:rsidR="00DF6A0E" w:rsidRPr="007B1DAC" w14:paraId="32800A66" w14:textId="77777777" w:rsidTr="00BF03FE">
        <w:tblPrEx>
          <w:tblCellMar>
            <w:left w:w="70" w:type="dxa"/>
            <w:right w:w="70" w:type="dxa"/>
          </w:tblCellMar>
        </w:tblPrEx>
        <w:tc>
          <w:tcPr>
            <w:tcW w:w="1413" w:type="dxa"/>
            <w:vMerge/>
          </w:tcPr>
          <w:p w14:paraId="3C67DF0C" w14:textId="77777777" w:rsidR="00DF6A0E" w:rsidRDefault="00DF6A0E" w:rsidP="008163CF"/>
        </w:tc>
        <w:tc>
          <w:tcPr>
            <w:tcW w:w="709" w:type="dxa"/>
          </w:tcPr>
          <w:p w14:paraId="77E4B230" w14:textId="6CBF165C" w:rsidR="00DF6A0E" w:rsidRDefault="00DF6A0E" w:rsidP="008163CF">
            <w:r>
              <w:t>TM</w:t>
            </w:r>
          </w:p>
        </w:tc>
        <w:tc>
          <w:tcPr>
            <w:tcW w:w="711" w:type="dxa"/>
          </w:tcPr>
          <w:p w14:paraId="1B94CBAF" w14:textId="79C9B62A" w:rsidR="00DF6A0E" w:rsidRDefault="00DF6A0E" w:rsidP="008163CF">
            <w:pPr>
              <w:jc w:val="center"/>
              <w:rPr>
                <w:noProof/>
              </w:rPr>
            </w:pPr>
            <w:r>
              <w:rPr>
                <w:noProof/>
              </w:rPr>
              <w:t>1</w:t>
            </w:r>
          </w:p>
        </w:tc>
        <w:tc>
          <w:tcPr>
            <w:tcW w:w="2832" w:type="dxa"/>
          </w:tcPr>
          <w:p w14:paraId="3656AFF2" w14:textId="0BB15CBC" w:rsidR="00DF6A0E" w:rsidRDefault="00DF6A0E" w:rsidP="008163CF">
            <w:pPr>
              <w:jc w:val="center"/>
              <w:rPr>
                <w:noProof/>
              </w:rPr>
            </w:pPr>
            <w:r w:rsidRPr="009B1DAE">
              <w:rPr>
                <w:noProof/>
                <w:lang w:eastAsia="pl-PL"/>
              </w:rPr>
              <w:drawing>
                <wp:inline distT="0" distB="0" distL="0" distR="0" wp14:anchorId="2E3F404F" wp14:editId="4B92F063">
                  <wp:extent cx="1295400" cy="1295400"/>
                  <wp:effectExtent l="0" t="0" r="0" b="0"/>
                  <wp:docPr id="49241311" name="Obraz 49241311" descr="Obraz zawierający tekst, sprzęt elektroniczny, wyświetl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35" descr="Obraz zawierający tekst, sprzęt elektroniczny, wyświetlanie&#10;&#10;Opis wygenerowany automatyczni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95400" cy="1295400"/>
                          </a:xfrm>
                          <a:prstGeom prst="rect">
                            <a:avLst/>
                          </a:prstGeom>
                        </pic:spPr>
                      </pic:pic>
                    </a:graphicData>
                  </a:graphic>
                </wp:inline>
              </w:drawing>
            </w:r>
          </w:p>
        </w:tc>
        <w:tc>
          <w:tcPr>
            <w:tcW w:w="1418" w:type="dxa"/>
          </w:tcPr>
          <w:p w14:paraId="36A8B9AC" w14:textId="5F1E12CD" w:rsidR="00DF6A0E" w:rsidRDefault="00DF6A0E" w:rsidP="008163CF">
            <w:r>
              <w:t>177,6x128,6</w:t>
            </w:r>
          </w:p>
        </w:tc>
        <w:tc>
          <w:tcPr>
            <w:tcW w:w="2835" w:type="dxa"/>
          </w:tcPr>
          <w:p w14:paraId="25B35A01" w14:textId="77777777" w:rsidR="00DF6A0E" w:rsidRPr="00DF6A0E" w:rsidRDefault="00DF6A0E" w:rsidP="00DF6A0E">
            <w:r w:rsidRPr="00DF6A0E">
              <w:t xml:space="preserve">Ceramiczna tablica interaktywna, 10 punktów dotyku, umożliwia podłączenie komputera i projektora, możliwość użytkowania jako tablicy tradycyjnej i </w:t>
            </w:r>
            <w:proofErr w:type="spellStart"/>
            <w:r w:rsidRPr="00DF6A0E">
              <w:t>suchościeralnej</w:t>
            </w:r>
            <w:proofErr w:type="spellEnd"/>
          </w:p>
          <w:p w14:paraId="01E7BE66" w14:textId="77777777" w:rsidR="00DF6A0E" w:rsidRDefault="00DF6A0E" w:rsidP="00DF6A0E"/>
        </w:tc>
      </w:tr>
      <w:tr w:rsidR="001E481B" w:rsidRPr="007B1DAC" w14:paraId="756DF371" w14:textId="77777777" w:rsidTr="00BF03FE">
        <w:tblPrEx>
          <w:tblCellMar>
            <w:left w:w="70" w:type="dxa"/>
            <w:right w:w="70" w:type="dxa"/>
          </w:tblCellMar>
        </w:tblPrEx>
        <w:tc>
          <w:tcPr>
            <w:tcW w:w="1413" w:type="dxa"/>
          </w:tcPr>
          <w:p w14:paraId="052A5103" w14:textId="77777777" w:rsidR="001E481B" w:rsidRDefault="001E481B" w:rsidP="001E481B"/>
        </w:tc>
        <w:tc>
          <w:tcPr>
            <w:tcW w:w="709" w:type="dxa"/>
          </w:tcPr>
          <w:p w14:paraId="4372A506" w14:textId="0A81CBF9" w:rsidR="001E481B" w:rsidRDefault="001E481B" w:rsidP="001E481B">
            <w:r>
              <w:t>ZK</w:t>
            </w:r>
          </w:p>
        </w:tc>
        <w:tc>
          <w:tcPr>
            <w:tcW w:w="711" w:type="dxa"/>
          </w:tcPr>
          <w:p w14:paraId="2031B538" w14:textId="307AC7A8" w:rsidR="001E481B" w:rsidRDefault="001E481B" w:rsidP="001E481B">
            <w:pPr>
              <w:jc w:val="center"/>
              <w:rPr>
                <w:noProof/>
              </w:rPr>
            </w:pPr>
            <w:r>
              <w:rPr>
                <w:noProof/>
              </w:rPr>
              <w:t>1</w:t>
            </w:r>
          </w:p>
        </w:tc>
        <w:tc>
          <w:tcPr>
            <w:tcW w:w="2832" w:type="dxa"/>
          </w:tcPr>
          <w:p w14:paraId="2E01D73F" w14:textId="714A3459" w:rsidR="001E481B" w:rsidRPr="009B1DAE" w:rsidRDefault="001E481B" w:rsidP="001E481B">
            <w:pPr>
              <w:jc w:val="center"/>
              <w:rPr>
                <w:noProof/>
              </w:rPr>
            </w:pPr>
            <w:r>
              <w:rPr>
                <w:noProof/>
              </w:rPr>
              <w:t>Zestaw komputerowy ściśle wg wytycznych Zamawiającego.</w:t>
            </w:r>
          </w:p>
        </w:tc>
        <w:tc>
          <w:tcPr>
            <w:tcW w:w="1418" w:type="dxa"/>
          </w:tcPr>
          <w:p w14:paraId="17AB64AE" w14:textId="77777777" w:rsidR="001E481B" w:rsidRDefault="001E481B" w:rsidP="001E481B"/>
        </w:tc>
        <w:tc>
          <w:tcPr>
            <w:tcW w:w="2835" w:type="dxa"/>
          </w:tcPr>
          <w:p w14:paraId="46C71CA3" w14:textId="77777777" w:rsidR="001E481B" w:rsidRPr="00081839" w:rsidRDefault="001E481B" w:rsidP="001E481B">
            <w:r w:rsidRPr="00081839">
              <w:t xml:space="preserve">Zestaw komputerowy : laptop +mysz lub komputer, monitor, </w:t>
            </w:r>
            <w:proofErr w:type="spellStart"/>
            <w:r w:rsidRPr="00081839">
              <w:t>klawiatura+mysz</w:t>
            </w:r>
            <w:proofErr w:type="spellEnd"/>
            <w:r w:rsidRPr="00081839">
              <w:t>.</w:t>
            </w:r>
          </w:p>
          <w:p w14:paraId="2542240E" w14:textId="77777777" w:rsidR="001E481B" w:rsidRPr="00DF6A0E" w:rsidRDefault="001E481B" w:rsidP="001E481B"/>
        </w:tc>
      </w:tr>
      <w:tr w:rsidR="00D044E9" w:rsidRPr="007B1DAC" w14:paraId="513935A5" w14:textId="77777777" w:rsidTr="00BF03FE">
        <w:tblPrEx>
          <w:tblCellMar>
            <w:left w:w="70" w:type="dxa"/>
            <w:right w:w="70" w:type="dxa"/>
          </w:tblCellMar>
        </w:tblPrEx>
        <w:tc>
          <w:tcPr>
            <w:tcW w:w="1413" w:type="dxa"/>
            <w:vMerge w:val="restart"/>
          </w:tcPr>
          <w:p w14:paraId="4ABB376D" w14:textId="77777777" w:rsidR="00D044E9" w:rsidRDefault="00D044E9" w:rsidP="008163CF">
            <w:r>
              <w:t>0.5</w:t>
            </w:r>
          </w:p>
          <w:p w14:paraId="2DE95B49" w14:textId="436ED4C1" w:rsidR="00D044E9" w:rsidRDefault="00D044E9" w:rsidP="008163CF">
            <w:r>
              <w:t>POM NA LEŻAKI</w:t>
            </w:r>
          </w:p>
        </w:tc>
        <w:tc>
          <w:tcPr>
            <w:tcW w:w="709" w:type="dxa"/>
          </w:tcPr>
          <w:p w14:paraId="6C5FCECB" w14:textId="569C0623" w:rsidR="00D044E9" w:rsidRDefault="00D044E9" w:rsidP="008163CF">
            <w:r>
              <w:t>L</w:t>
            </w:r>
          </w:p>
        </w:tc>
        <w:tc>
          <w:tcPr>
            <w:tcW w:w="711" w:type="dxa"/>
          </w:tcPr>
          <w:p w14:paraId="328D2254" w14:textId="245E0875" w:rsidR="00D044E9" w:rsidRDefault="00D044E9" w:rsidP="008163CF">
            <w:pPr>
              <w:jc w:val="center"/>
              <w:rPr>
                <w:noProof/>
              </w:rPr>
            </w:pPr>
            <w:r>
              <w:rPr>
                <w:noProof/>
              </w:rPr>
              <w:t>17</w:t>
            </w:r>
          </w:p>
        </w:tc>
        <w:tc>
          <w:tcPr>
            <w:tcW w:w="2832" w:type="dxa"/>
          </w:tcPr>
          <w:p w14:paraId="6B6ACF99" w14:textId="1A3B7AA8" w:rsidR="00D044E9" w:rsidRDefault="00D044E9" w:rsidP="008163CF">
            <w:pPr>
              <w:jc w:val="center"/>
              <w:rPr>
                <w:noProof/>
              </w:rPr>
            </w:pPr>
            <w:r>
              <w:rPr>
                <w:noProof/>
                <w:lang w:eastAsia="pl-PL"/>
              </w:rPr>
              <w:drawing>
                <wp:inline distT="0" distB="0" distL="0" distR="0" wp14:anchorId="76DD5100" wp14:editId="23796244">
                  <wp:extent cx="1175124" cy="1117600"/>
                  <wp:effectExtent l="0" t="0" r="6350" b="6350"/>
                  <wp:docPr id="69" name="Obraz 68">
                    <a:extLst xmlns:a="http://schemas.openxmlformats.org/drawingml/2006/main">
                      <a:ext uri="{FF2B5EF4-FFF2-40B4-BE49-F238E27FC236}">
                        <a16:creationId xmlns:a16="http://schemas.microsoft.com/office/drawing/2014/main" id="{4120B15A-B37D-4823-92A1-8D5B71BA96A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Obraz 68">
                            <a:extLst>
                              <a:ext uri="{FF2B5EF4-FFF2-40B4-BE49-F238E27FC236}">
                                <a16:creationId xmlns:a16="http://schemas.microsoft.com/office/drawing/2014/main" id="{4120B15A-B37D-4823-92A1-8D5B71BA96A6}"/>
                              </a:ext>
                            </a:extLst>
                          </pic:cNvPr>
                          <pic:cNvPicPr>
                            <a:picLocks/>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7BAB0DAD" w14:textId="7C4B1C92" w:rsidR="00D044E9" w:rsidRDefault="00D044E9" w:rsidP="008163CF">
            <w:r w:rsidRPr="00BF704F">
              <w:t>133 x 57 x 15 cm.</w:t>
            </w:r>
          </w:p>
        </w:tc>
        <w:tc>
          <w:tcPr>
            <w:tcW w:w="2835" w:type="dxa"/>
          </w:tcPr>
          <w:p w14:paraId="6C3891AB" w14:textId="4044BC3B" w:rsidR="00D044E9" w:rsidRDefault="00D044E9" w:rsidP="00DF6A0E">
            <w:r w:rsidRPr="00BF704F">
              <w:t xml:space="preserve">łóżeczko w kształcie prostokąta o wadze 4 kg. Połączenia rogowe, pełniące funkcję nóżek maja zaokrąglone brzegi i kryją śruby niedostępne dla dzieci. Tkanina z niepalnego i nietoksycznego materiału w formie siateczki. Wysokość zgodna z normą. Materiał wykonania to: rurki stalowe, tworzywo sztuczne, tkanina. Dominującą barwą produktu jest szary. Przeznaczenie: wyposażenie </w:t>
            </w:r>
            <w:proofErr w:type="spellStart"/>
            <w:r w:rsidRPr="00BF704F">
              <w:t>sal</w:t>
            </w:r>
            <w:proofErr w:type="spellEnd"/>
            <w:r w:rsidRPr="00BF704F">
              <w:t>.</w:t>
            </w:r>
          </w:p>
        </w:tc>
      </w:tr>
      <w:tr w:rsidR="00D044E9" w:rsidRPr="007B1DAC" w14:paraId="2294B9B8" w14:textId="77777777" w:rsidTr="00BF03FE">
        <w:tblPrEx>
          <w:tblCellMar>
            <w:left w:w="70" w:type="dxa"/>
            <w:right w:w="70" w:type="dxa"/>
          </w:tblCellMar>
        </w:tblPrEx>
        <w:tc>
          <w:tcPr>
            <w:tcW w:w="1413" w:type="dxa"/>
            <w:vMerge/>
          </w:tcPr>
          <w:p w14:paraId="7ABE4E9C" w14:textId="77777777" w:rsidR="00D044E9" w:rsidRDefault="00D044E9" w:rsidP="008163CF"/>
        </w:tc>
        <w:tc>
          <w:tcPr>
            <w:tcW w:w="709" w:type="dxa"/>
          </w:tcPr>
          <w:p w14:paraId="71DABC31" w14:textId="4F2D197A" w:rsidR="00D044E9" w:rsidRDefault="00D044E9" w:rsidP="008163CF">
            <w:r>
              <w:t>LB</w:t>
            </w:r>
          </w:p>
        </w:tc>
        <w:tc>
          <w:tcPr>
            <w:tcW w:w="711" w:type="dxa"/>
          </w:tcPr>
          <w:p w14:paraId="6F729803" w14:textId="6E717514" w:rsidR="00D044E9" w:rsidRDefault="00D044E9" w:rsidP="008163CF">
            <w:pPr>
              <w:jc w:val="center"/>
              <w:rPr>
                <w:noProof/>
              </w:rPr>
            </w:pPr>
            <w:r>
              <w:rPr>
                <w:noProof/>
              </w:rPr>
              <w:t>17</w:t>
            </w:r>
          </w:p>
        </w:tc>
        <w:tc>
          <w:tcPr>
            <w:tcW w:w="2832" w:type="dxa"/>
          </w:tcPr>
          <w:p w14:paraId="1A3EA0CE" w14:textId="28B0BB10" w:rsidR="00D044E9" w:rsidRDefault="00D044E9" w:rsidP="008163CF">
            <w:pPr>
              <w:jc w:val="center"/>
              <w:rPr>
                <w:noProof/>
              </w:rPr>
            </w:pPr>
            <w:r>
              <w:rPr>
                <w:noProof/>
                <w:lang w:eastAsia="pl-PL"/>
              </w:rPr>
              <w:drawing>
                <wp:inline distT="0" distB="0" distL="0" distR="0" wp14:anchorId="1F051541" wp14:editId="210D1A2F">
                  <wp:extent cx="1175124" cy="1117600"/>
                  <wp:effectExtent l="0" t="0" r="6350" b="6350"/>
                  <wp:docPr id="71" name="Obraz 70">
                    <a:extLst xmlns:a="http://schemas.openxmlformats.org/drawingml/2006/main">
                      <a:ext uri="{FF2B5EF4-FFF2-40B4-BE49-F238E27FC236}">
                        <a16:creationId xmlns:a16="http://schemas.microsoft.com/office/drawing/2014/main" id="{F944BA82-4294-4323-B853-302F000F08D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Obraz 70">
                            <a:extLst>
                              <a:ext uri="{FF2B5EF4-FFF2-40B4-BE49-F238E27FC236}">
                                <a16:creationId xmlns:a16="http://schemas.microsoft.com/office/drawing/2014/main" id="{F944BA82-4294-4323-B853-302F000F08DD}"/>
                              </a:ext>
                            </a:extLst>
                          </pic:cNvPr>
                          <pic:cNvPicPr>
                            <a:picLocks/>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6FABC019" w14:textId="447DC163" w:rsidR="00D044E9" w:rsidRDefault="00D044E9" w:rsidP="008163CF">
            <w:r w:rsidRPr="00BF704F">
              <w:t>133 x 57 x 15 cm.</w:t>
            </w:r>
          </w:p>
        </w:tc>
        <w:tc>
          <w:tcPr>
            <w:tcW w:w="2835" w:type="dxa"/>
          </w:tcPr>
          <w:p w14:paraId="2AF560F1" w14:textId="5A890AAC" w:rsidR="00D044E9" w:rsidRDefault="00D044E9" w:rsidP="00DF6A0E">
            <w:r>
              <w:t>Barierka ochronna do łóżeczka</w:t>
            </w:r>
          </w:p>
        </w:tc>
      </w:tr>
      <w:tr w:rsidR="00D044E9" w:rsidRPr="007B1DAC" w14:paraId="49F80C04" w14:textId="77777777" w:rsidTr="00BF03FE">
        <w:tblPrEx>
          <w:tblCellMar>
            <w:left w:w="70" w:type="dxa"/>
            <w:right w:w="70" w:type="dxa"/>
          </w:tblCellMar>
        </w:tblPrEx>
        <w:tc>
          <w:tcPr>
            <w:tcW w:w="1413" w:type="dxa"/>
            <w:vMerge/>
          </w:tcPr>
          <w:p w14:paraId="3863F6E1" w14:textId="77777777" w:rsidR="00D044E9" w:rsidRDefault="00D044E9" w:rsidP="008163CF"/>
        </w:tc>
        <w:tc>
          <w:tcPr>
            <w:tcW w:w="709" w:type="dxa"/>
          </w:tcPr>
          <w:p w14:paraId="6E02D606" w14:textId="2EE8490B" w:rsidR="00D044E9" w:rsidRDefault="00D044E9" w:rsidP="008163CF">
            <w:r>
              <w:t>WL</w:t>
            </w:r>
          </w:p>
        </w:tc>
        <w:tc>
          <w:tcPr>
            <w:tcW w:w="711" w:type="dxa"/>
          </w:tcPr>
          <w:p w14:paraId="7DD99E89" w14:textId="43FE7E72" w:rsidR="00D044E9" w:rsidRDefault="00D044E9" w:rsidP="008163CF">
            <w:pPr>
              <w:jc w:val="center"/>
              <w:rPr>
                <w:noProof/>
              </w:rPr>
            </w:pPr>
            <w:r>
              <w:rPr>
                <w:noProof/>
              </w:rPr>
              <w:t>2</w:t>
            </w:r>
          </w:p>
        </w:tc>
        <w:tc>
          <w:tcPr>
            <w:tcW w:w="2832" w:type="dxa"/>
          </w:tcPr>
          <w:p w14:paraId="20A3DF70" w14:textId="49A64738" w:rsidR="00D044E9" w:rsidRDefault="00D044E9" w:rsidP="008163CF">
            <w:pPr>
              <w:jc w:val="center"/>
              <w:rPr>
                <w:noProof/>
              </w:rPr>
            </w:pPr>
            <w:r>
              <w:rPr>
                <w:noProof/>
                <w:lang w:eastAsia="pl-PL"/>
              </w:rPr>
              <w:drawing>
                <wp:inline distT="0" distB="0" distL="0" distR="0" wp14:anchorId="0B0718FF" wp14:editId="2A56A676">
                  <wp:extent cx="1175124" cy="1117600"/>
                  <wp:effectExtent l="0" t="0" r="6350" b="6350"/>
                  <wp:docPr id="72" name="Obraz 71">
                    <a:extLst xmlns:a="http://schemas.openxmlformats.org/drawingml/2006/main">
                      <a:ext uri="{FF2B5EF4-FFF2-40B4-BE49-F238E27FC236}">
                        <a16:creationId xmlns:a16="http://schemas.microsoft.com/office/drawing/2014/main" id="{EE5C021D-F82C-4968-AAE4-776CBA0B795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Obraz 71">
                            <a:extLst>
                              <a:ext uri="{FF2B5EF4-FFF2-40B4-BE49-F238E27FC236}">
                                <a16:creationId xmlns:a16="http://schemas.microsoft.com/office/drawing/2014/main" id="{EE5C021D-F82C-4968-AAE4-776CBA0B7953}"/>
                              </a:ext>
                            </a:extLst>
                          </pic:cNvPr>
                          <pic:cNvPicPr>
                            <a:picLocks/>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49BF944B" w14:textId="6A1ACDD7" w:rsidR="00D044E9" w:rsidRDefault="00D044E9" w:rsidP="008163CF">
            <w:r>
              <w:t>133x58x12</w:t>
            </w:r>
          </w:p>
        </w:tc>
        <w:tc>
          <w:tcPr>
            <w:tcW w:w="2835" w:type="dxa"/>
          </w:tcPr>
          <w:p w14:paraId="70E73B70" w14:textId="77777777" w:rsidR="00D044E9" w:rsidRDefault="00D044E9" w:rsidP="00BF704F">
            <w:r>
              <w:t xml:space="preserve">Wygodny wózek na kółkach do składania i przemieszczania łóżeczek. </w:t>
            </w:r>
          </w:p>
          <w:p w14:paraId="71E03783" w14:textId="77777777" w:rsidR="00D044E9" w:rsidRDefault="00D044E9" w:rsidP="00BF704F">
            <w:r>
              <w:t>Pozwala na transport do 15 łóżeczek.</w:t>
            </w:r>
          </w:p>
          <w:p w14:paraId="55A8DB75" w14:textId="41BE984C" w:rsidR="00D044E9" w:rsidRDefault="00D044E9" w:rsidP="00BF704F">
            <w:r>
              <w:t>materiał: metal, tworzywo sztuczne;</w:t>
            </w:r>
          </w:p>
        </w:tc>
      </w:tr>
      <w:tr w:rsidR="00D044E9" w:rsidRPr="007B1DAC" w14:paraId="2C53F9EE" w14:textId="77777777" w:rsidTr="00BF03FE">
        <w:tblPrEx>
          <w:tblCellMar>
            <w:left w:w="70" w:type="dxa"/>
            <w:right w:w="70" w:type="dxa"/>
          </w:tblCellMar>
        </w:tblPrEx>
        <w:tc>
          <w:tcPr>
            <w:tcW w:w="1413" w:type="dxa"/>
            <w:vMerge/>
          </w:tcPr>
          <w:p w14:paraId="72A21292" w14:textId="77777777" w:rsidR="00D044E9" w:rsidRDefault="00D044E9" w:rsidP="008163CF"/>
        </w:tc>
        <w:tc>
          <w:tcPr>
            <w:tcW w:w="709" w:type="dxa"/>
          </w:tcPr>
          <w:p w14:paraId="4EAF6A91" w14:textId="64F952AC" w:rsidR="00D044E9" w:rsidRDefault="00D044E9" w:rsidP="008163CF">
            <w:r>
              <w:t>SZP</w:t>
            </w:r>
          </w:p>
        </w:tc>
        <w:tc>
          <w:tcPr>
            <w:tcW w:w="711" w:type="dxa"/>
          </w:tcPr>
          <w:p w14:paraId="3A981C82" w14:textId="4BE57B7B" w:rsidR="00D044E9" w:rsidRDefault="00D044E9" w:rsidP="008163CF">
            <w:pPr>
              <w:jc w:val="center"/>
              <w:rPr>
                <w:noProof/>
              </w:rPr>
            </w:pPr>
            <w:r>
              <w:rPr>
                <w:noProof/>
              </w:rPr>
              <w:t>2</w:t>
            </w:r>
          </w:p>
        </w:tc>
        <w:tc>
          <w:tcPr>
            <w:tcW w:w="2832" w:type="dxa"/>
          </w:tcPr>
          <w:p w14:paraId="788A8D47" w14:textId="7A87714A" w:rsidR="00D044E9" w:rsidRDefault="00D044E9" w:rsidP="008163CF">
            <w:pPr>
              <w:jc w:val="center"/>
              <w:rPr>
                <w:noProof/>
              </w:rPr>
            </w:pPr>
            <w:r>
              <w:rPr>
                <w:noProof/>
                <w:lang w:eastAsia="pl-PL"/>
                <w14:ligatures w14:val="standardContextual"/>
              </w:rPr>
              <w:drawing>
                <wp:inline distT="0" distB="0" distL="0" distR="0" wp14:anchorId="39121D31" wp14:editId="06F6BDA4">
                  <wp:extent cx="1714500" cy="1714500"/>
                  <wp:effectExtent l="0" t="0" r="0" b="0"/>
                  <wp:docPr id="87044255" name="Obraz 8704425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Obraz zawierający tekst&#10;&#10;Opis wygenerowany automatyczni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714500" cy="1714500"/>
                          </a:xfrm>
                          <a:prstGeom prst="rect">
                            <a:avLst/>
                          </a:prstGeom>
                        </pic:spPr>
                      </pic:pic>
                    </a:graphicData>
                  </a:graphic>
                </wp:inline>
              </w:drawing>
            </w:r>
          </w:p>
        </w:tc>
        <w:tc>
          <w:tcPr>
            <w:tcW w:w="1418" w:type="dxa"/>
          </w:tcPr>
          <w:p w14:paraId="765AC5C4" w14:textId="4E74F85D" w:rsidR="00D044E9" w:rsidRDefault="00D044E9" w:rsidP="008163CF">
            <w:r>
              <w:t>142x45x200,5</w:t>
            </w:r>
          </w:p>
        </w:tc>
        <w:tc>
          <w:tcPr>
            <w:tcW w:w="2835" w:type="dxa"/>
          </w:tcPr>
          <w:p w14:paraId="4015CD97" w14:textId="77777777" w:rsidR="00D044E9" w:rsidRDefault="00D044E9" w:rsidP="00BF704F">
            <w:pPr>
              <w:pStyle w:val="NormalnyWeb"/>
              <w:shd w:val="clear" w:color="auto" w:fill="FFFFFF"/>
              <w:spacing w:before="0" w:beforeAutospacing="0"/>
              <w:rPr>
                <w:rFonts w:asciiTheme="minorHAnsi" w:eastAsiaTheme="minorHAnsi" w:hAnsiTheme="minorHAnsi" w:cstheme="minorBidi"/>
                <w:sz w:val="22"/>
                <w:szCs w:val="22"/>
                <w:lang w:eastAsia="en-US"/>
              </w:rPr>
            </w:pPr>
            <w:r w:rsidRPr="00681613">
              <w:rPr>
                <w:rFonts w:asciiTheme="minorHAnsi" w:eastAsiaTheme="minorHAnsi" w:hAnsiTheme="minorHAnsi" w:cstheme="minorBidi"/>
                <w:sz w:val="22"/>
                <w:szCs w:val="22"/>
                <w:lang w:eastAsia="en-US"/>
              </w:rPr>
              <w:t>Szafa przystosowana do przechowywania 30 kompletów pościeli z płyty laminowanej</w:t>
            </w:r>
            <w:r>
              <w:rPr>
                <w:rFonts w:asciiTheme="minorHAnsi" w:eastAsiaTheme="minorHAnsi" w:hAnsiTheme="minorHAnsi" w:cstheme="minorBidi"/>
                <w:sz w:val="22"/>
                <w:szCs w:val="22"/>
                <w:lang w:eastAsia="en-US"/>
              </w:rPr>
              <w:t>.</w:t>
            </w:r>
          </w:p>
          <w:p w14:paraId="1361DC7A" w14:textId="1F7D0109" w:rsidR="00D044E9" w:rsidRDefault="00D044E9" w:rsidP="00BF704F">
            <w:r w:rsidRPr="00BB752B">
              <w:t>Wykonana z płyty laminowanej o gr. 18 mm</w:t>
            </w:r>
            <w:r>
              <w:t>, tonacja klonu</w:t>
            </w:r>
            <w:r w:rsidRPr="00BB752B">
              <w:t>.</w:t>
            </w:r>
          </w:p>
        </w:tc>
      </w:tr>
      <w:tr w:rsidR="00BA018C" w:rsidRPr="007B1DAC" w14:paraId="2655A8B7" w14:textId="77777777" w:rsidTr="00BF03FE">
        <w:tblPrEx>
          <w:tblCellMar>
            <w:left w:w="70" w:type="dxa"/>
            <w:right w:w="70" w:type="dxa"/>
          </w:tblCellMar>
        </w:tblPrEx>
        <w:tc>
          <w:tcPr>
            <w:tcW w:w="1413" w:type="dxa"/>
            <w:vMerge w:val="restart"/>
          </w:tcPr>
          <w:p w14:paraId="5672066C" w14:textId="23350881" w:rsidR="00BA018C" w:rsidRDefault="00BA018C" w:rsidP="008163CF">
            <w:r>
              <w:t>0.6 WC DLA DZIECI</w:t>
            </w:r>
          </w:p>
        </w:tc>
        <w:tc>
          <w:tcPr>
            <w:tcW w:w="709" w:type="dxa"/>
          </w:tcPr>
          <w:p w14:paraId="6F6D3700" w14:textId="291787F6" w:rsidR="00BA018C" w:rsidRDefault="00BA018C" w:rsidP="008163CF">
            <w:r>
              <w:t>MU2</w:t>
            </w:r>
          </w:p>
        </w:tc>
        <w:tc>
          <w:tcPr>
            <w:tcW w:w="711" w:type="dxa"/>
          </w:tcPr>
          <w:p w14:paraId="4BE3DCB5" w14:textId="06C7AD3B" w:rsidR="00BA018C" w:rsidRDefault="00BA018C" w:rsidP="008163CF">
            <w:pPr>
              <w:jc w:val="center"/>
              <w:rPr>
                <w:noProof/>
              </w:rPr>
            </w:pPr>
            <w:r>
              <w:rPr>
                <w:noProof/>
              </w:rPr>
              <w:t>1</w:t>
            </w:r>
          </w:p>
        </w:tc>
        <w:tc>
          <w:tcPr>
            <w:tcW w:w="2832" w:type="dxa"/>
          </w:tcPr>
          <w:p w14:paraId="7F96E032" w14:textId="6C6D41BC" w:rsidR="00BA018C" w:rsidRDefault="00BA018C" w:rsidP="008163CF">
            <w:pPr>
              <w:jc w:val="center"/>
              <w:rPr>
                <w:noProof/>
              </w:rPr>
            </w:pPr>
            <w:r>
              <w:rPr>
                <w:noProof/>
                <w:lang w:eastAsia="pl-PL"/>
                <w14:ligatures w14:val="standardContextual"/>
              </w:rPr>
              <w:drawing>
                <wp:inline distT="0" distB="0" distL="0" distR="0" wp14:anchorId="367FB14C" wp14:editId="5BC18EF1">
                  <wp:extent cx="1114425" cy="1114425"/>
                  <wp:effectExtent l="0" t="0" r="9525" b="9525"/>
                  <wp:docPr id="371087914" name="Obraz 7" descr="Obraz zawierający szkic, rysowanie, Grafika liniowa, biał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80103" name="Obraz 7" descr="Obraz zawierający szkic, rysowanie, Grafika liniowa, biały&#10;&#10;Opis wygenerowany automatyczni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14425" cy="1114425"/>
                          </a:xfrm>
                          <a:prstGeom prst="rect">
                            <a:avLst/>
                          </a:prstGeom>
                        </pic:spPr>
                      </pic:pic>
                    </a:graphicData>
                  </a:graphic>
                </wp:inline>
              </w:drawing>
            </w:r>
          </w:p>
        </w:tc>
        <w:tc>
          <w:tcPr>
            <w:tcW w:w="1418" w:type="dxa"/>
          </w:tcPr>
          <w:p w14:paraId="5A23D333" w14:textId="3319B8CD" w:rsidR="00BA018C" w:rsidRDefault="00BA018C" w:rsidP="008163CF">
            <w:r>
              <w:t>27,5x44</w:t>
            </w:r>
          </w:p>
        </w:tc>
        <w:tc>
          <w:tcPr>
            <w:tcW w:w="2835" w:type="dxa"/>
          </w:tcPr>
          <w:p w14:paraId="4119ED28" w14:textId="12933E6A"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Stojąca miska WC dla małych dzieci, lejowa, z deską</w:t>
            </w:r>
          </w:p>
          <w:p w14:paraId="1AABE90E" w14:textId="41A3C6BC"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w:t>
            </w:r>
            <w:r w:rsidRPr="00765EC9">
              <w:rPr>
                <w:rFonts w:asciiTheme="minorHAnsi" w:eastAsiaTheme="minorHAnsi" w:hAnsiTheme="minorHAnsi" w:cstheme="minorBidi"/>
                <w:sz w:val="22"/>
                <w:szCs w:val="22"/>
                <w:lang w:eastAsia="en-US"/>
              </w:rPr>
              <w:t>edesową ze zintegrowanymi uchwytami</w:t>
            </w:r>
          </w:p>
          <w:p w14:paraId="5018898A" w14:textId="77777777"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Do zastąpienia nocnika</w:t>
            </w:r>
          </w:p>
          <w:p w14:paraId="58614999" w14:textId="77777777"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Do spłuczek podtynkowych</w:t>
            </w:r>
          </w:p>
          <w:p w14:paraId="275163F3" w14:textId="77777777"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Charakterystyka:</w:t>
            </w:r>
          </w:p>
          <w:p w14:paraId="7874344B" w14:textId="77777777"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Stojący</w:t>
            </w:r>
          </w:p>
          <w:p w14:paraId="1D072B57" w14:textId="77777777"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Przyleganie do ściany</w:t>
            </w:r>
          </w:p>
          <w:p w14:paraId="37167974" w14:textId="77777777"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Ceramiczna miska WC lejowa</w:t>
            </w:r>
          </w:p>
          <w:p w14:paraId="743E309A" w14:textId="430BE0CE"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proofErr w:type="spellStart"/>
            <w:r w:rsidRPr="00765EC9">
              <w:rPr>
                <w:rFonts w:asciiTheme="minorHAnsi" w:eastAsiaTheme="minorHAnsi" w:hAnsiTheme="minorHAnsi" w:cstheme="minorBidi"/>
                <w:sz w:val="22"/>
                <w:szCs w:val="22"/>
                <w:lang w:eastAsia="en-US"/>
              </w:rPr>
              <w:lastRenderedPageBreak/>
              <w:t>Bezkrawędziowa</w:t>
            </w:r>
            <w:proofErr w:type="spellEnd"/>
            <w:r w:rsidRPr="00765EC9">
              <w:rPr>
                <w:rFonts w:asciiTheme="minorHAnsi" w:eastAsiaTheme="minorHAnsi" w:hAnsiTheme="minorHAnsi" w:cstheme="minorBidi"/>
                <w:sz w:val="22"/>
                <w:szCs w:val="22"/>
                <w:lang w:eastAsia="en-US"/>
              </w:rPr>
              <w:t xml:space="preserve"> miska ustępowa z techniką spłukiwania </w:t>
            </w:r>
          </w:p>
          <w:p w14:paraId="10DB7F81" w14:textId="77777777"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Średnica odpływu 85 mm</w:t>
            </w:r>
          </w:p>
          <w:p w14:paraId="4FB73F92" w14:textId="77777777"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Ukryte mocowania</w:t>
            </w:r>
          </w:p>
          <w:p w14:paraId="440E975C" w14:textId="77777777"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Wysokość górnej krawędzi ceramiki: 24 cm</w:t>
            </w:r>
          </w:p>
          <w:p w14:paraId="7ED17DA8" w14:textId="77777777" w:rsidR="00BA018C" w:rsidRPr="00765EC9" w:rsidRDefault="00BA018C" w:rsidP="00D044E9">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Kształt nocnika.</w:t>
            </w:r>
          </w:p>
          <w:p w14:paraId="2B6A413E" w14:textId="45CEA30C" w:rsidR="00BA018C" w:rsidRDefault="00BA018C" w:rsidP="00D044E9">
            <w:r w:rsidRPr="00765EC9">
              <w:t>Kryterium równoważności: wymiary, dostosowanie dla najmniejszych dzieci</w:t>
            </w:r>
          </w:p>
        </w:tc>
      </w:tr>
      <w:tr w:rsidR="00BA018C" w:rsidRPr="007B1DAC" w14:paraId="5882967D" w14:textId="77777777" w:rsidTr="00BF03FE">
        <w:tblPrEx>
          <w:tblCellMar>
            <w:left w:w="70" w:type="dxa"/>
            <w:right w:w="70" w:type="dxa"/>
          </w:tblCellMar>
        </w:tblPrEx>
        <w:tc>
          <w:tcPr>
            <w:tcW w:w="1413" w:type="dxa"/>
            <w:vMerge/>
          </w:tcPr>
          <w:p w14:paraId="12026135" w14:textId="77777777" w:rsidR="00BA018C" w:rsidRDefault="00BA018C" w:rsidP="008163CF"/>
        </w:tc>
        <w:tc>
          <w:tcPr>
            <w:tcW w:w="709" w:type="dxa"/>
          </w:tcPr>
          <w:p w14:paraId="0057EE52" w14:textId="1B82585A" w:rsidR="00BA018C" w:rsidRDefault="00BA018C" w:rsidP="008163CF">
            <w:r>
              <w:t>U2</w:t>
            </w:r>
          </w:p>
        </w:tc>
        <w:tc>
          <w:tcPr>
            <w:tcW w:w="711" w:type="dxa"/>
          </w:tcPr>
          <w:p w14:paraId="485E7EE1" w14:textId="72843DBF" w:rsidR="00BA018C" w:rsidRDefault="00BA018C" w:rsidP="008163CF">
            <w:pPr>
              <w:jc w:val="center"/>
              <w:rPr>
                <w:noProof/>
              </w:rPr>
            </w:pPr>
            <w:r>
              <w:rPr>
                <w:noProof/>
              </w:rPr>
              <w:t>1</w:t>
            </w:r>
          </w:p>
        </w:tc>
        <w:tc>
          <w:tcPr>
            <w:tcW w:w="2832" w:type="dxa"/>
          </w:tcPr>
          <w:p w14:paraId="6C365554" w14:textId="354BB415" w:rsidR="00BA018C" w:rsidRDefault="00BA018C" w:rsidP="008163CF">
            <w:pPr>
              <w:jc w:val="center"/>
              <w:rPr>
                <w:noProof/>
              </w:rPr>
            </w:pPr>
            <w:r>
              <w:rPr>
                <w:noProof/>
                <w:lang w:eastAsia="pl-PL"/>
              </w:rPr>
              <w:drawing>
                <wp:inline distT="0" distB="0" distL="0" distR="0" wp14:anchorId="34485E99" wp14:editId="6562A6A7">
                  <wp:extent cx="1709420" cy="1278890"/>
                  <wp:effectExtent l="0" t="0" r="5080" b="0"/>
                  <wp:docPr id="2073640363" name="Obraz 3" descr="Obraz zawierający ściana, w pomieszczeniu, zlew, Urządzenie sanit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0363" name="Obraz 3" descr="Obraz zawierający ściana, w pomieszczeniu, zlew, Urządzenie sanitarne&#10;&#10;Opis wygenerowany automatyczni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709420" cy="1278890"/>
                          </a:xfrm>
                          <a:prstGeom prst="rect">
                            <a:avLst/>
                          </a:prstGeom>
                        </pic:spPr>
                      </pic:pic>
                    </a:graphicData>
                  </a:graphic>
                </wp:inline>
              </w:drawing>
            </w:r>
          </w:p>
        </w:tc>
        <w:tc>
          <w:tcPr>
            <w:tcW w:w="1418" w:type="dxa"/>
          </w:tcPr>
          <w:p w14:paraId="7B746CB3" w14:textId="78C1DD9E" w:rsidR="00BA018C" w:rsidRDefault="00BA018C" w:rsidP="008163CF">
            <w:r>
              <w:t>140X45X18</w:t>
            </w:r>
          </w:p>
        </w:tc>
        <w:tc>
          <w:tcPr>
            <w:tcW w:w="2835" w:type="dxa"/>
          </w:tcPr>
          <w:p w14:paraId="3C7B1287" w14:textId="33BEF36D" w:rsidR="00BA018C" w:rsidRDefault="00BA018C" w:rsidP="00BF704F">
            <w:r>
              <w:t xml:space="preserve">Umywalka wisząca podwójna ceramiczna, z dwiema bateriami, z automatycznymi korkami, </w:t>
            </w:r>
          </w:p>
        </w:tc>
      </w:tr>
      <w:tr w:rsidR="00BA018C" w:rsidRPr="007B1DAC" w14:paraId="552FD319" w14:textId="77777777" w:rsidTr="00BF03FE">
        <w:tblPrEx>
          <w:tblCellMar>
            <w:left w:w="70" w:type="dxa"/>
            <w:right w:w="70" w:type="dxa"/>
          </w:tblCellMar>
        </w:tblPrEx>
        <w:tc>
          <w:tcPr>
            <w:tcW w:w="1413" w:type="dxa"/>
            <w:vMerge/>
          </w:tcPr>
          <w:p w14:paraId="37D34CA2" w14:textId="77777777" w:rsidR="00BA018C" w:rsidRDefault="00BA018C" w:rsidP="002E07D4"/>
        </w:tc>
        <w:tc>
          <w:tcPr>
            <w:tcW w:w="709" w:type="dxa"/>
          </w:tcPr>
          <w:p w14:paraId="402FB712" w14:textId="2DB85E62" w:rsidR="00BA018C" w:rsidRDefault="00BA018C" w:rsidP="002E07D4">
            <w:r>
              <w:t>BP</w:t>
            </w:r>
          </w:p>
        </w:tc>
        <w:tc>
          <w:tcPr>
            <w:tcW w:w="711" w:type="dxa"/>
          </w:tcPr>
          <w:p w14:paraId="018F0DAD" w14:textId="4093C5EE" w:rsidR="00BA018C" w:rsidRDefault="00BA018C" w:rsidP="002E07D4">
            <w:pPr>
              <w:jc w:val="center"/>
              <w:rPr>
                <w:noProof/>
              </w:rPr>
            </w:pPr>
            <w:r>
              <w:rPr>
                <w:noProof/>
              </w:rPr>
              <w:t>1</w:t>
            </w:r>
          </w:p>
        </w:tc>
        <w:tc>
          <w:tcPr>
            <w:tcW w:w="2832" w:type="dxa"/>
          </w:tcPr>
          <w:p w14:paraId="680C5B0B" w14:textId="7CFB97C3" w:rsidR="00BA018C" w:rsidRDefault="00BA018C" w:rsidP="002E07D4">
            <w:pPr>
              <w:jc w:val="center"/>
              <w:rPr>
                <w:noProof/>
              </w:rPr>
            </w:pPr>
            <w:r>
              <w:rPr>
                <w:noProof/>
                <w:lang w:eastAsia="pl-PL"/>
              </w:rPr>
              <w:drawing>
                <wp:inline distT="0" distB="0" distL="0" distR="0" wp14:anchorId="5AFA061B" wp14:editId="44C913CC">
                  <wp:extent cx="1773424" cy="1181100"/>
                  <wp:effectExtent l="0" t="0" r="0" b="0"/>
                  <wp:docPr id="380930362" name="Obraz 380930362" descr="Obraz zawierający ściana, zbiornik, wewnątrz, podłoż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4" descr="Obraz zawierający ściana, zbiornik, wewnątrz, podłoże&#10;&#10;Opis wygenerowany automatyczni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80535" cy="1185836"/>
                          </a:xfrm>
                          <a:prstGeom prst="rect">
                            <a:avLst/>
                          </a:prstGeom>
                        </pic:spPr>
                      </pic:pic>
                    </a:graphicData>
                  </a:graphic>
                </wp:inline>
              </w:drawing>
            </w:r>
          </w:p>
        </w:tc>
        <w:tc>
          <w:tcPr>
            <w:tcW w:w="1418" w:type="dxa"/>
          </w:tcPr>
          <w:p w14:paraId="3D0DB3DA" w14:textId="1923AD70" w:rsidR="00BA018C" w:rsidRDefault="00BA018C" w:rsidP="002E07D4">
            <w:r>
              <w:t>70x70</w:t>
            </w:r>
          </w:p>
        </w:tc>
        <w:tc>
          <w:tcPr>
            <w:tcW w:w="2835" w:type="dxa"/>
          </w:tcPr>
          <w:p w14:paraId="51B984FE" w14:textId="7E2C5A45" w:rsidR="00BA018C" w:rsidRDefault="00BA018C" w:rsidP="002E07D4">
            <w:r w:rsidRPr="00765EC9">
              <w:t>Brodzik prysznicowy z akrylu sanitarnego ze stelażem, bateria naścienna prysznicowa z mieszaczem. Kryteria równoważności: wymiary</w:t>
            </w:r>
          </w:p>
        </w:tc>
      </w:tr>
      <w:tr w:rsidR="00BA018C" w:rsidRPr="007B1DAC" w14:paraId="5878FB61" w14:textId="77777777" w:rsidTr="00BF03FE">
        <w:tblPrEx>
          <w:tblCellMar>
            <w:left w:w="70" w:type="dxa"/>
            <w:right w:w="70" w:type="dxa"/>
          </w:tblCellMar>
        </w:tblPrEx>
        <w:tc>
          <w:tcPr>
            <w:tcW w:w="1413" w:type="dxa"/>
            <w:vMerge/>
          </w:tcPr>
          <w:p w14:paraId="0C3DBAC2" w14:textId="77777777" w:rsidR="00BA018C" w:rsidRDefault="00BA018C" w:rsidP="002E07D4"/>
        </w:tc>
        <w:tc>
          <w:tcPr>
            <w:tcW w:w="709" w:type="dxa"/>
          </w:tcPr>
          <w:p w14:paraId="37325658" w14:textId="07DA7FBF" w:rsidR="00BA018C" w:rsidRDefault="00BA018C" w:rsidP="002E07D4">
            <w:r>
              <w:t>PK1</w:t>
            </w:r>
          </w:p>
        </w:tc>
        <w:tc>
          <w:tcPr>
            <w:tcW w:w="711" w:type="dxa"/>
          </w:tcPr>
          <w:p w14:paraId="21273018" w14:textId="19F08C9B" w:rsidR="00BA018C" w:rsidRDefault="00BA018C" w:rsidP="002E07D4">
            <w:pPr>
              <w:jc w:val="center"/>
              <w:rPr>
                <w:noProof/>
              </w:rPr>
            </w:pPr>
            <w:r>
              <w:rPr>
                <w:noProof/>
              </w:rPr>
              <w:t>2</w:t>
            </w:r>
          </w:p>
        </w:tc>
        <w:tc>
          <w:tcPr>
            <w:tcW w:w="2832" w:type="dxa"/>
          </w:tcPr>
          <w:p w14:paraId="776CDAD6" w14:textId="7CC2F3DE" w:rsidR="00BA018C" w:rsidRDefault="00BA018C" w:rsidP="002E07D4">
            <w:pPr>
              <w:jc w:val="center"/>
              <w:rPr>
                <w:noProof/>
              </w:rPr>
            </w:pPr>
            <w:r>
              <w:rPr>
                <w:noProof/>
                <w:lang w:eastAsia="pl-PL"/>
              </w:rPr>
              <w:drawing>
                <wp:inline distT="0" distB="0" distL="0" distR="0" wp14:anchorId="5E129165" wp14:editId="0960B260">
                  <wp:extent cx="1390650" cy="1390650"/>
                  <wp:effectExtent l="0" t="0" r="0" b="0"/>
                  <wp:docPr id="295516784" name="Obraz 295516784" descr="Obraz zawierający wewnątrz, pół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wewnątrz, półka&#10;&#10;Opis wygenerowany automatyczni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390650" cy="1390650"/>
                          </a:xfrm>
                          <a:prstGeom prst="rect">
                            <a:avLst/>
                          </a:prstGeom>
                        </pic:spPr>
                      </pic:pic>
                    </a:graphicData>
                  </a:graphic>
                </wp:inline>
              </w:drawing>
            </w:r>
          </w:p>
        </w:tc>
        <w:tc>
          <w:tcPr>
            <w:tcW w:w="1418" w:type="dxa"/>
          </w:tcPr>
          <w:p w14:paraId="4D30892B" w14:textId="77777777" w:rsidR="00BA018C" w:rsidRDefault="00BA018C" w:rsidP="002E07D4"/>
          <w:p w14:paraId="261446F2" w14:textId="01D7CFDD" w:rsidR="00BA018C" w:rsidRPr="002E07D4" w:rsidRDefault="00BA018C" w:rsidP="002E07D4">
            <w:pPr>
              <w:jc w:val="center"/>
            </w:pPr>
            <w:r>
              <w:t>31x15,2x46,4</w:t>
            </w:r>
          </w:p>
        </w:tc>
        <w:tc>
          <w:tcPr>
            <w:tcW w:w="2835" w:type="dxa"/>
          </w:tcPr>
          <w:p w14:paraId="2A8F99E8" w14:textId="77777777" w:rsidR="00BA018C" w:rsidRDefault="00BA018C" w:rsidP="002E07D4">
            <w:r>
              <w:t>Pojemniki na kubeczki i szczoteczki do zębów.</w:t>
            </w:r>
          </w:p>
          <w:p w14:paraId="72F2677C" w14:textId="62102568" w:rsidR="00BA018C" w:rsidRPr="00765EC9" w:rsidRDefault="00BA018C" w:rsidP="002E07D4">
            <w:r>
              <w:t>Półka wykonana z laminowanej płyty o grubości 18 mm w tonacji klonu lub białej. Zawiera miejsce na kubeczki z akcesoriami.</w:t>
            </w:r>
          </w:p>
        </w:tc>
      </w:tr>
      <w:tr w:rsidR="00BA018C" w:rsidRPr="007B1DAC" w14:paraId="3C355088" w14:textId="77777777" w:rsidTr="00BF03FE">
        <w:tblPrEx>
          <w:tblCellMar>
            <w:left w:w="70" w:type="dxa"/>
            <w:right w:w="70" w:type="dxa"/>
          </w:tblCellMar>
        </w:tblPrEx>
        <w:tc>
          <w:tcPr>
            <w:tcW w:w="1413" w:type="dxa"/>
            <w:vMerge/>
          </w:tcPr>
          <w:p w14:paraId="3A1F8AF7" w14:textId="77777777" w:rsidR="00BA018C" w:rsidRDefault="00BA018C" w:rsidP="002E07D4"/>
        </w:tc>
        <w:tc>
          <w:tcPr>
            <w:tcW w:w="709" w:type="dxa"/>
          </w:tcPr>
          <w:p w14:paraId="6722EDA9" w14:textId="1DD8B5F1" w:rsidR="00BA018C" w:rsidRDefault="00BA018C" w:rsidP="002E07D4">
            <w:r>
              <w:t>PK2</w:t>
            </w:r>
          </w:p>
        </w:tc>
        <w:tc>
          <w:tcPr>
            <w:tcW w:w="711" w:type="dxa"/>
          </w:tcPr>
          <w:p w14:paraId="4204549F" w14:textId="3C4ECAE9" w:rsidR="00BA018C" w:rsidRDefault="00BA018C" w:rsidP="002E07D4">
            <w:pPr>
              <w:jc w:val="center"/>
              <w:rPr>
                <w:noProof/>
              </w:rPr>
            </w:pPr>
            <w:r>
              <w:rPr>
                <w:noProof/>
              </w:rPr>
              <w:t>2</w:t>
            </w:r>
          </w:p>
        </w:tc>
        <w:tc>
          <w:tcPr>
            <w:tcW w:w="2832" w:type="dxa"/>
          </w:tcPr>
          <w:p w14:paraId="3B2F24A4" w14:textId="71C9D70E" w:rsidR="00BA018C" w:rsidRDefault="00BA018C" w:rsidP="002E07D4">
            <w:pPr>
              <w:jc w:val="center"/>
              <w:rPr>
                <w:noProof/>
              </w:rPr>
            </w:pPr>
            <w:r>
              <w:rPr>
                <w:noProof/>
                <w:lang w:eastAsia="pl-PL"/>
              </w:rPr>
              <w:drawing>
                <wp:inline distT="0" distB="0" distL="0" distR="0" wp14:anchorId="674C1976" wp14:editId="6D79BAED">
                  <wp:extent cx="1514475" cy="1514475"/>
                  <wp:effectExtent l="0" t="0" r="9525" b="9525"/>
                  <wp:docPr id="410409789" name="Obraz 410409789" descr="Obraz zawierający stół, szafka, stojak, pół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stół, szafka, stojak, półka&#10;&#10;Opis wygenerowany automatyczni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514475" cy="1514475"/>
                          </a:xfrm>
                          <a:prstGeom prst="rect">
                            <a:avLst/>
                          </a:prstGeom>
                        </pic:spPr>
                      </pic:pic>
                    </a:graphicData>
                  </a:graphic>
                </wp:inline>
              </w:drawing>
            </w:r>
          </w:p>
        </w:tc>
        <w:tc>
          <w:tcPr>
            <w:tcW w:w="1418" w:type="dxa"/>
          </w:tcPr>
          <w:p w14:paraId="2F5B93B3" w14:textId="77777777" w:rsidR="00BA018C" w:rsidRDefault="00BA018C" w:rsidP="002E07D4">
            <w:r>
              <w:t>46,3x15,2x46,4</w:t>
            </w:r>
          </w:p>
          <w:p w14:paraId="1A9D68FE" w14:textId="77777777" w:rsidR="00BA018C" w:rsidRDefault="00BA018C" w:rsidP="002E07D4"/>
        </w:tc>
        <w:tc>
          <w:tcPr>
            <w:tcW w:w="2835" w:type="dxa"/>
          </w:tcPr>
          <w:p w14:paraId="236E1E1A" w14:textId="77777777" w:rsidR="00BA018C" w:rsidRDefault="00BA018C" w:rsidP="002E07D4">
            <w:r>
              <w:t>Pojemniki na kubeczki i szczoteczki do zębów.</w:t>
            </w:r>
          </w:p>
          <w:p w14:paraId="23D1A1B5" w14:textId="52858F7B" w:rsidR="00BA018C" w:rsidRPr="00765EC9" w:rsidRDefault="00BA018C" w:rsidP="002E07D4">
            <w:r>
              <w:t>Półka wykonana z laminowanej płyty o grubości 18 mm w tonacji klonu lub białej. Zawiera miejsce na kubeczki z akcesoriami.</w:t>
            </w:r>
          </w:p>
        </w:tc>
      </w:tr>
      <w:tr w:rsidR="00BA018C" w:rsidRPr="007B1DAC" w14:paraId="7E997D03" w14:textId="77777777" w:rsidTr="00BF03FE">
        <w:tblPrEx>
          <w:tblCellMar>
            <w:left w:w="70" w:type="dxa"/>
            <w:right w:w="70" w:type="dxa"/>
          </w:tblCellMar>
        </w:tblPrEx>
        <w:tc>
          <w:tcPr>
            <w:tcW w:w="1413" w:type="dxa"/>
            <w:vMerge/>
          </w:tcPr>
          <w:p w14:paraId="7AD0C1F0" w14:textId="77777777" w:rsidR="00BA018C" w:rsidRDefault="00BA018C" w:rsidP="002E07D4"/>
        </w:tc>
        <w:tc>
          <w:tcPr>
            <w:tcW w:w="709" w:type="dxa"/>
          </w:tcPr>
          <w:p w14:paraId="35AD1118" w14:textId="5331AA1A" w:rsidR="00BA018C" w:rsidRDefault="00BA018C" w:rsidP="002E07D4">
            <w:r>
              <w:t>P1</w:t>
            </w:r>
          </w:p>
        </w:tc>
        <w:tc>
          <w:tcPr>
            <w:tcW w:w="711" w:type="dxa"/>
          </w:tcPr>
          <w:p w14:paraId="4B7597C4" w14:textId="508A7397" w:rsidR="00BA018C" w:rsidRDefault="00BA018C" w:rsidP="002E07D4">
            <w:pPr>
              <w:jc w:val="center"/>
              <w:rPr>
                <w:noProof/>
              </w:rPr>
            </w:pPr>
            <w:r>
              <w:rPr>
                <w:noProof/>
              </w:rPr>
              <w:t>1</w:t>
            </w:r>
          </w:p>
        </w:tc>
        <w:tc>
          <w:tcPr>
            <w:tcW w:w="2832" w:type="dxa"/>
          </w:tcPr>
          <w:p w14:paraId="794C1011" w14:textId="547A632A" w:rsidR="00BA018C" w:rsidRDefault="00BA018C" w:rsidP="002E07D4">
            <w:pPr>
              <w:jc w:val="center"/>
              <w:rPr>
                <w:noProof/>
              </w:rPr>
            </w:pPr>
            <w:r>
              <w:rPr>
                <w:noProof/>
                <w:lang w:eastAsia="pl-PL"/>
              </w:rPr>
              <w:drawing>
                <wp:inline distT="0" distB="0" distL="0" distR="0" wp14:anchorId="763B34AC" wp14:editId="58609255">
                  <wp:extent cx="1781175" cy="1800225"/>
                  <wp:effectExtent l="0" t="0" r="9525" b="9525"/>
                  <wp:docPr id="397474057" name="Obraz 8" descr="Obraz zawierający szkic, diagram, Rysunek techniczny,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474057" name="Obraz 8" descr="Obraz zawierający szkic, diagram, Rysunek techniczny, Równolegle&#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81175" cy="1800225"/>
                          </a:xfrm>
                          <a:prstGeom prst="rect">
                            <a:avLst/>
                          </a:prstGeom>
                          <a:noFill/>
                          <a:ln>
                            <a:noFill/>
                          </a:ln>
                        </pic:spPr>
                      </pic:pic>
                    </a:graphicData>
                  </a:graphic>
                </wp:inline>
              </w:drawing>
            </w:r>
          </w:p>
        </w:tc>
        <w:tc>
          <w:tcPr>
            <w:tcW w:w="1418" w:type="dxa"/>
          </w:tcPr>
          <w:p w14:paraId="096FAECA" w14:textId="77777777" w:rsidR="00BA018C" w:rsidRDefault="00BA018C" w:rsidP="002E07D4">
            <w:r>
              <w:t>81x60</w:t>
            </w:r>
          </w:p>
          <w:p w14:paraId="76116285" w14:textId="1C913947" w:rsidR="00BA018C" w:rsidRDefault="00BA018C" w:rsidP="002E07D4">
            <w:r>
              <w:t>h 90cm</w:t>
            </w:r>
          </w:p>
        </w:tc>
        <w:tc>
          <w:tcPr>
            <w:tcW w:w="2835" w:type="dxa"/>
          </w:tcPr>
          <w:p w14:paraId="2F7AD7FE" w14:textId="77777777" w:rsidR="00BA018C" w:rsidRDefault="00BA018C" w:rsidP="002E07D4">
            <w:r>
              <w:t>Przykładowy stół do przewijania z półkami wraz z  materacem. Panel górny/ Panel boczny/ Półka stała/ Panel dolny/ Płytka montażowa:</w:t>
            </w:r>
          </w:p>
          <w:p w14:paraId="16BCEE90" w14:textId="77777777" w:rsidR="00BA018C" w:rsidRDefault="00BA018C" w:rsidP="002E07D4">
            <w:r>
              <w:t>Płyta wiórowa gr 18 mm, folia melaminowa, Krawędź z tworzywa sztucznego</w:t>
            </w:r>
          </w:p>
          <w:p w14:paraId="6918C222" w14:textId="77777777" w:rsidR="00BA018C" w:rsidRDefault="00BA018C" w:rsidP="002E07D4">
            <w:r>
              <w:t>Panel tylny:</w:t>
            </w:r>
          </w:p>
          <w:p w14:paraId="75DC788D" w14:textId="77777777" w:rsidR="00BA018C" w:rsidRDefault="00BA018C" w:rsidP="002E07D4">
            <w:r>
              <w:t>Płyta pilśniowa, Farba akrylowa, Farba akrylowa.</w:t>
            </w:r>
          </w:p>
          <w:p w14:paraId="2609B023" w14:textId="77777777" w:rsidR="00BA018C" w:rsidRDefault="00BA018C" w:rsidP="002E07D4">
            <w:r>
              <w:t>Kolor biały.</w:t>
            </w:r>
          </w:p>
          <w:p w14:paraId="5CB6EC61" w14:textId="77777777" w:rsidR="00BA018C" w:rsidRDefault="00BA018C" w:rsidP="002E07D4">
            <w:r>
              <w:lastRenderedPageBreak/>
              <w:t>Produkt musi posiadać atesty.</w:t>
            </w:r>
          </w:p>
          <w:p w14:paraId="709731E2" w14:textId="77777777" w:rsidR="00BA018C" w:rsidRDefault="00BA018C" w:rsidP="002E07D4">
            <w:r>
              <w:t>Materac:</w:t>
            </w:r>
          </w:p>
          <w:p w14:paraId="73619379" w14:textId="77777777" w:rsidR="00BA018C" w:rsidRDefault="00BA018C" w:rsidP="002E07D4">
            <w:r w:rsidRPr="00C82EC9">
              <w:t>- wypełnienie pianką poliuretanową o wysokim stopniu trwałości, zapewniającą miękkość siedzenia oraz wytrzymałość na wszelkiego rodzaju naciski,</w:t>
            </w:r>
          </w:p>
          <w:p w14:paraId="01638A36" w14:textId="77777777" w:rsidR="00BA018C" w:rsidRPr="00C82EC9" w:rsidRDefault="00BA018C" w:rsidP="002E07D4">
            <w:r>
              <w:t xml:space="preserve">- </w:t>
            </w:r>
            <w:r w:rsidRPr="00C82EC9">
              <w:t>bezpieczny dla dzieci pokrowiec - </w:t>
            </w:r>
            <w:r w:rsidRPr="00C82EC9">
              <w:rPr>
                <w:b/>
                <w:bCs/>
              </w:rPr>
              <w:t>nie zawiera szkodliwych substancji.</w:t>
            </w:r>
          </w:p>
          <w:p w14:paraId="13FD7C62" w14:textId="62B9F9D4" w:rsidR="00BA018C" w:rsidRPr="00765EC9" w:rsidRDefault="00BA018C" w:rsidP="002E07D4">
            <w:r w:rsidRPr="00C82EC9">
              <w:t>- pokrowiec wykonany z materiału łatwego do utrzymania w czystości, o przyjemnej w dotyku powierzchni</w:t>
            </w:r>
            <w:r>
              <w:t>.</w:t>
            </w:r>
          </w:p>
        </w:tc>
      </w:tr>
      <w:tr w:rsidR="002E07D4" w:rsidRPr="007B1DAC" w14:paraId="1E5CDC9C" w14:textId="77777777" w:rsidTr="00BF03FE">
        <w:tblPrEx>
          <w:tblCellMar>
            <w:left w:w="70" w:type="dxa"/>
            <w:right w:w="70" w:type="dxa"/>
          </w:tblCellMar>
        </w:tblPrEx>
        <w:tc>
          <w:tcPr>
            <w:tcW w:w="1413" w:type="dxa"/>
          </w:tcPr>
          <w:p w14:paraId="5D3119D1" w14:textId="77777777" w:rsidR="002E07D4" w:rsidRDefault="002E07D4" w:rsidP="002E07D4"/>
        </w:tc>
        <w:tc>
          <w:tcPr>
            <w:tcW w:w="709" w:type="dxa"/>
          </w:tcPr>
          <w:p w14:paraId="3FB85645" w14:textId="77777777" w:rsidR="002E07D4" w:rsidRDefault="002E07D4" w:rsidP="002E07D4"/>
        </w:tc>
        <w:tc>
          <w:tcPr>
            <w:tcW w:w="711" w:type="dxa"/>
          </w:tcPr>
          <w:p w14:paraId="1DD26BC3" w14:textId="2D8C3EC2" w:rsidR="002E07D4" w:rsidRDefault="002E07D4" w:rsidP="002E07D4">
            <w:pPr>
              <w:jc w:val="center"/>
              <w:rPr>
                <w:noProof/>
              </w:rPr>
            </w:pPr>
            <w:r>
              <w:rPr>
                <w:noProof/>
              </w:rPr>
              <w:t>1</w:t>
            </w:r>
          </w:p>
        </w:tc>
        <w:tc>
          <w:tcPr>
            <w:tcW w:w="2832" w:type="dxa"/>
          </w:tcPr>
          <w:p w14:paraId="2C7CD163" w14:textId="6FA81710" w:rsidR="002E07D4" w:rsidRDefault="002E07D4" w:rsidP="002E07D4">
            <w:pPr>
              <w:jc w:val="center"/>
              <w:rPr>
                <w:noProof/>
              </w:rPr>
            </w:pPr>
            <w:r>
              <w:rPr>
                <w:noProof/>
                <w:lang w:eastAsia="pl-PL"/>
              </w:rPr>
              <w:drawing>
                <wp:inline distT="0" distB="0" distL="0" distR="0" wp14:anchorId="1E89A7FE" wp14:editId="21FE7366">
                  <wp:extent cx="1558807" cy="874168"/>
                  <wp:effectExtent l="0" t="0" r="3810" b="2540"/>
                  <wp:docPr id="9757281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568298" cy="879490"/>
                          </a:xfrm>
                          <a:prstGeom prst="rect">
                            <a:avLst/>
                          </a:prstGeom>
                        </pic:spPr>
                      </pic:pic>
                    </a:graphicData>
                  </a:graphic>
                </wp:inline>
              </w:drawing>
            </w:r>
          </w:p>
        </w:tc>
        <w:tc>
          <w:tcPr>
            <w:tcW w:w="1418" w:type="dxa"/>
          </w:tcPr>
          <w:p w14:paraId="4B79899F" w14:textId="77777777" w:rsidR="002E07D4" w:rsidRDefault="002E07D4" w:rsidP="002E07D4"/>
        </w:tc>
        <w:tc>
          <w:tcPr>
            <w:tcW w:w="2835" w:type="dxa"/>
          </w:tcPr>
          <w:p w14:paraId="1B53FE1E" w14:textId="77777777" w:rsidR="002E07D4" w:rsidRDefault="002E07D4" w:rsidP="002E07D4">
            <w:r w:rsidRPr="00366682">
              <w:t xml:space="preserve">Zestaw: dozownik mydła, płynu do dezynfekcji i pojemnik na papierowe ręczniki oraz papier toaletowy, szczotka </w:t>
            </w:r>
            <w:proofErr w:type="spellStart"/>
            <w:r w:rsidRPr="00366682">
              <w:t>wc</w:t>
            </w:r>
            <w:proofErr w:type="spellEnd"/>
            <w:r>
              <w:t>.</w:t>
            </w:r>
          </w:p>
          <w:p w14:paraId="004896F3" w14:textId="77777777" w:rsidR="002E07D4" w:rsidRDefault="002E07D4" w:rsidP="002E07D4">
            <w:r>
              <w:t>S</w:t>
            </w:r>
            <w:r w:rsidRPr="00FA608A">
              <w:t xml:space="preserve">tal </w:t>
            </w:r>
            <w:r>
              <w:t xml:space="preserve">nierdzewna </w:t>
            </w:r>
            <w:r w:rsidRPr="00FA608A">
              <w:t>szczotkowana mat</w:t>
            </w:r>
            <w:r>
              <w:t>.</w:t>
            </w:r>
          </w:p>
          <w:p w14:paraId="7BD397C7" w14:textId="77777777" w:rsidR="002E07D4" w:rsidRDefault="002E07D4" w:rsidP="002E07D4">
            <w:r w:rsidRPr="00FA608A">
              <w:t>Produkty</w:t>
            </w:r>
            <w:r>
              <w:t xml:space="preserve"> </w:t>
            </w:r>
            <w:r w:rsidRPr="00FA608A">
              <w:t>posiadają</w:t>
            </w:r>
          </w:p>
          <w:p w14:paraId="10A17D9E" w14:textId="7F72B3A3" w:rsidR="002E07D4" w:rsidRPr="00765EC9" w:rsidRDefault="002E07D4" w:rsidP="002E07D4">
            <w:r w:rsidRPr="00FA608A">
              <w:t>okienko do kontroli ilości wkładu oraz zamykane są na kluczyk. Montowane do ściany.</w:t>
            </w:r>
          </w:p>
        </w:tc>
      </w:tr>
      <w:tr w:rsidR="00263469" w:rsidRPr="007B1DAC" w14:paraId="34AD8E26" w14:textId="77777777" w:rsidTr="00BF03FE">
        <w:tblPrEx>
          <w:tblCellMar>
            <w:left w:w="70" w:type="dxa"/>
            <w:right w:w="70" w:type="dxa"/>
          </w:tblCellMar>
        </w:tblPrEx>
        <w:tc>
          <w:tcPr>
            <w:tcW w:w="1413" w:type="dxa"/>
            <w:vMerge w:val="restart"/>
          </w:tcPr>
          <w:p w14:paraId="79FBA989" w14:textId="6AF638E6" w:rsidR="00263469" w:rsidRDefault="00263469" w:rsidP="002E07D4">
            <w:r>
              <w:t>0.7 MYCIE NOCNIKÓW</w:t>
            </w:r>
          </w:p>
        </w:tc>
        <w:tc>
          <w:tcPr>
            <w:tcW w:w="709" w:type="dxa"/>
          </w:tcPr>
          <w:p w14:paraId="46A3E075" w14:textId="3ECFC977" w:rsidR="00263469" w:rsidRDefault="00263469" w:rsidP="002E07D4">
            <w:r>
              <w:t>ZL2</w:t>
            </w:r>
          </w:p>
        </w:tc>
        <w:tc>
          <w:tcPr>
            <w:tcW w:w="711" w:type="dxa"/>
          </w:tcPr>
          <w:p w14:paraId="17E6D3BB" w14:textId="4470AAB4" w:rsidR="00263469" w:rsidRDefault="00263469" w:rsidP="002E07D4">
            <w:pPr>
              <w:jc w:val="center"/>
              <w:rPr>
                <w:noProof/>
              </w:rPr>
            </w:pPr>
            <w:r>
              <w:rPr>
                <w:noProof/>
              </w:rPr>
              <w:t>1</w:t>
            </w:r>
          </w:p>
        </w:tc>
        <w:tc>
          <w:tcPr>
            <w:tcW w:w="2832" w:type="dxa"/>
          </w:tcPr>
          <w:p w14:paraId="20A568B9" w14:textId="04AF54FB" w:rsidR="00263469" w:rsidRDefault="00263469" w:rsidP="002E07D4">
            <w:pPr>
              <w:jc w:val="center"/>
              <w:rPr>
                <w:noProof/>
              </w:rPr>
            </w:pPr>
            <w:r>
              <w:rPr>
                <w:noProof/>
                <w:lang w:eastAsia="pl-PL"/>
              </w:rPr>
              <w:drawing>
                <wp:inline distT="0" distB="0" distL="0" distR="0" wp14:anchorId="555BD781" wp14:editId="3F676427">
                  <wp:extent cx="1476375" cy="1157158"/>
                  <wp:effectExtent l="0" t="0" r="0" b="5080"/>
                  <wp:docPr id="1592260192" name="Obraz 12" descr="Obraz zawierający zlew, kran, Urządzenie sanitarne, łazie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60192" name="Obraz 12" descr="Obraz zawierający zlew, kran, Urządzenie sanitarne, łazienka&#10;&#10;Opis wygenerowany automatyczni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89764" cy="1167652"/>
                          </a:xfrm>
                          <a:prstGeom prst="rect">
                            <a:avLst/>
                          </a:prstGeom>
                          <a:noFill/>
                          <a:ln>
                            <a:noFill/>
                          </a:ln>
                        </pic:spPr>
                      </pic:pic>
                    </a:graphicData>
                  </a:graphic>
                </wp:inline>
              </w:drawing>
            </w:r>
          </w:p>
          <w:p w14:paraId="0D555DA4" w14:textId="77777777" w:rsidR="00263469" w:rsidRPr="00BA018C" w:rsidRDefault="00263469" w:rsidP="00BA018C">
            <w:pPr>
              <w:jc w:val="center"/>
            </w:pPr>
          </w:p>
        </w:tc>
        <w:tc>
          <w:tcPr>
            <w:tcW w:w="1418" w:type="dxa"/>
          </w:tcPr>
          <w:p w14:paraId="33C7127F" w14:textId="77777777" w:rsidR="00263469" w:rsidRDefault="00263469" w:rsidP="00BA018C">
            <w:r>
              <w:t>Zlew:</w:t>
            </w:r>
          </w:p>
          <w:p w14:paraId="771D6B60" w14:textId="77777777" w:rsidR="00263469" w:rsidRDefault="00263469" w:rsidP="00BA018C">
            <w:r w:rsidRPr="00CE2591">
              <w:t xml:space="preserve">61 cm x </w:t>
            </w:r>
            <w:r>
              <w:t>5</w:t>
            </w:r>
            <w:r w:rsidRPr="00CE2591">
              <w:t>1 cm x 30 cm</w:t>
            </w:r>
          </w:p>
          <w:p w14:paraId="3EAD2887" w14:textId="77777777" w:rsidR="00263469" w:rsidRDefault="00263469" w:rsidP="00BA018C">
            <w:r w:rsidRPr="00CE2591">
              <w:t>Zasięg wylewki od środka baterii</w:t>
            </w:r>
            <w:r>
              <w:t xml:space="preserve">: </w:t>
            </w:r>
            <w:r w:rsidRPr="00CE2591">
              <w:t>200 mm</w:t>
            </w:r>
          </w:p>
          <w:p w14:paraId="3C33A6B8" w14:textId="13F89731" w:rsidR="00263469" w:rsidRDefault="00263469" w:rsidP="00BA018C">
            <w:r w:rsidRPr="00CE2591">
              <w:t>Wysokość całkowit</w:t>
            </w:r>
            <w:r>
              <w:t>:175mm</w:t>
            </w:r>
          </w:p>
          <w:p w14:paraId="6D2B5E21" w14:textId="77777777" w:rsidR="00263469" w:rsidRDefault="00263469" w:rsidP="00BA018C"/>
          <w:p w14:paraId="1EF6129B" w14:textId="77777777" w:rsidR="00263469" w:rsidRPr="00BA018C" w:rsidRDefault="00263469" w:rsidP="00BA018C">
            <w:pPr>
              <w:jc w:val="center"/>
            </w:pPr>
          </w:p>
        </w:tc>
        <w:tc>
          <w:tcPr>
            <w:tcW w:w="2835" w:type="dxa"/>
          </w:tcPr>
          <w:p w14:paraId="6134765C" w14:textId="3F4DACBE" w:rsidR="00263469" w:rsidRPr="00366682" w:rsidRDefault="00263469" w:rsidP="002E07D4">
            <w:r w:rsidRPr="00CE2591">
              <w:t>Zlew gospodarczy w kolorze szarym, wykonany z polipropylenu. Odporny na środki chemiczne i wysoką temperaturę. Nadaje się do użytkowania wewnątrz pomieszczeń oraz na zewnątrz. Idealny do garażu, kotłowni, pralni, czy warsztatu. Od spodu zlewozmywaka dwa podcięcia pod baterię i dozownik, wystarczy wybić. W komplecie syfon oraz zestaw montażowy</w:t>
            </w:r>
            <w:r>
              <w:t xml:space="preserve"> + szafka</w:t>
            </w:r>
          </w:p>
        </w:tc>
      </w:tr>
      <w:tr w:rsidR="00263469" w:rsidRPr="007B1DAC" w14:paraId="5544FD5B" w14:textId="77777777" w:rsidTr="00BF03FE">
        <w:tblPrEx>
          <w:tblCellMar>
            <w:left w:w="70" w:type="dxa"/>
            <w:right w:w="70" w:type="dxa"/>
          </w:tblCellMar>
        </w:tblPrEx>
        <w:tc>
          <w:tcPr>
            <w:tcW w:w="1413" w:type="dxa"/>
            <w:vMerge/>
          </w:tcPr>
          <w:p w14:paraId="7382AF7C" w14:textId="77777777" w:rsidR="00263469" w:rsidRDefault="00263469" w:rsidP="002E07D4"/>
        </w:tc>
        <w:tc>
          <w:tcPr>
            <w:tcW w:w="709" w:type="dxa"/>
          </w:tcPr>
          <w:p w14:paraId="77931BCF" w14:textId="36447C80" w:rsidR="00263469" w:rsidRDefault="00263469" w:rsidP="002E07D4">
            <w:r>
              <w:t>SZN</w:t>
            </w:r>
          </w:p>
        </w:tc>
        <w:tc>
          <w:tcPr>
            <w:tcW w:w="711" w:type="dxa"/>
          </w:tcPr>
          <w:p w14:paraId="619EC677" w14:textId="7C690C51" w:rsidR="00263469" w:rsidRDefault="00263469" w:rsidP="002E07D4">
            <w:pPr>
              <w:jc w:val="center"/>
              <w:rPr>
                <w:noProof/>
              </w:rPr>
            </w:pPr>
            <w:r>
              <w:rPr>
                <w:noProof/>
              </w:rPr>
              <w:t>1</w:t>
            </w:r>
          </w:p>
        </w:tc>
        <w:tc>
          <w:tcPr>
            <w:tcW w:w="2832" w:type="dxa"/>
          </w:tcPr>
          <w:p w14:paraId="23309D39" w14:textId="64171A59" w:rsidR="00263469" w:rsidRDefault="00263469" w:rsidP="002E07D4">
            <w:pPr>
              <w:jc w:val="center"/>
              <w:rPr>
                <w:noProof/>
              </w:rPr>
            </w:pPr>
            <w:r>
              <w:rPr>
                <w:noProof/>
                <w:lang w:eastAsia="pl-PL"/>
              </w:rPr>
              <w:drawing>
                <wp:inline distT="0" distB="0" distL="0" distR="0" wp14:anchorId="655AB547" wp14:editId="63E942AD">
                  <wp:extent cx="1257300" cy="1855694"/>
                  <wp:effectExtent l="0" t="0" r="0" b="0"/>
                  <wp:docPr id="1729752102" name="Obraz 9" descr="Obraz zawierający regały, półka, w pomieszczeniu, regał na książk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752102" name="Obraz 9" descr="Obraz zawierający regały, półka, w pomieszczeniu, regał na książki&#10;&#10;Opis wygenerowany automatyczni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262276" cy="1863039"/>
                          </a:xfrm>
                          <a:prstGeom prst="rect">
                            <a:avLst/>
                          </a:prstGeom>
                          <a:noFill/>
                          <a:ln>
                            <a:noFill/>
                          </a:ln>
                        </pic:spPr>
                      </pic:pic>
                    </a:graphicData>
                  </a:graphic>
                </wp:inline>
              </w:drawing>
            </w:r>
          </w:p>
        </w:tc>
        <w:tc>
          <w:tcPr>
            <w:tcW w:w="1418" w:type="dxa"/>
          </w:tcPr>
          <w:p w14:paraId="00B95023" w14:textId="7C3433A8" w:rsidR="00263469" w:rsidRDefault="00263469" w:rsidP="00BA018C">
            <w:r>
              <w:t>96x40x</w:t>
            </w:r>
          </w:p>
          <w:p w14:paraId="1B0C4CF4" w14:textId="604406C2" w:rsidR="00263469" w:rsidRDefault="00263469" w:rsidP="00BA018C">
            <w:r>
              <w:t>h190</w:t>
            </w:r>
          </w:p>
        </w:tc>
        <w:tc>
          <w:tcPr>
            <w:tcW w:w="2835" w:type="dxa"/>
          </w:tcPr>
          <w:p w14:paraId="41F0FDCA" w14:textId="3395A452" w:rsidR="00263469" w:rsidRPr="00366682" w:rsidRDefault="00263469" w:rsidP="002E07D4">
            <w:r w:rsidRPr="00A81D9E">
              <w:t xml:space="preserve">Regał </w:t>
            </w:r>
            <w:r>
              <w:t xml:space="preserve">wykonywany na zamówienie pod wymiar - </w:t>
            </w:r>
            <w:r w:rsidRPr="00A81D9E">
              <w:t xml:space="preserve">na </w:t>
            </w:r>
            <w:r>
              <w:t>18</w:t>
            </w:r>
            <w:r w:rsidRPr="00A81D9E">
              <w:t xml:space="preserve"> nocnik</w:t>
            </w:r>
            <w:r>
              <w:t>ów</w:t>
            </w:r>
            <w:r w:rsidRPr="00A81D9E">
              <w:t>. Półki w regale są wykonane z wodoodpornej płyty CDF o gr. 12 mm. Korpus regału jest wykonany z laminowanej płyty wiórowej w tonacji klonu, o gr. 18 mm.</w:t>
            </w:r>
          </w:p>
        </w:tc>
      </w:tr>
      <w:tr w:rsidR="001E481B" w:rsidRPr="007B1DAC" w14:paraId="32B458D5" w14:textId="77777777" w:rsidTr="00BF03FE">
        <w:tblPrEx>
          <w:tblCellMar>
            <w:left w:w="70" w:type="dxa"/>
            <w:right w:w="70" w:type="dxa"/>
          </w:tblCellMar>
        </w:tblPrEx>
        <w:tc>
          <w:tcPr>
            <w:tcW w:w="1413" w:type="dxa"/>
            <w:vMerge w:val="restart"/>
          </w:tcPr>
          <w:p w14:paraId="5FC27F3B" w14:textId="22411D26" w:rsidR="001E481B" w:rsidRDefault="001E481B" w:rsidP="002E07D4">
            <w:r>
              <w:lastRenderedPageBreak/>
              <w:t>0.8 PIELĘGNIARKA</w:t>
            </w:r>
          </w:p>
        </w:tc>
        <w:tc>
          <w:tcPr>
            <w:tcW w:w="709" w:type="dxa"/>
          </w:tcPr>
          <w:p w14:paraId="4397DF96" w14:textId="4E63A9AD" w:rsidR="001E481B" w:rsidRDefault="001E481B" w:rsidP="002E07D4">
            <w:r>
              <w:t>KM</w:t>
            </w:r>
          </w:p>
        </w:tc>
        <w:tc>
          <w:tcPr>
            <w:tcW w:w="711" w:type="dxa"/>
          </w:tcPr>
          <w:p w14:paraId="34695F93" w14:textId="6071235E" w:rsidR="001E481B" w:rsidRDefault="001E481B" w:rsidP="002E07D4">
            <w:pPr>
              <w:jc w:val="center"/>
              <w:rPr>
                <w:noProof/>
              </w:rPr>
            </w:pPr>
            <w:r>
              <w:rPr>
                <w:noProof/>
              </w:rPr>
              <w:t>1</w:t>
            </w:r>
          </w:p>
        </w:tc>
        <w:tc>
          <w:tcPr>
            <w:tcW w:w="2832" w:type="dxa"/>
          </w:tcPr>
          <w:p w14:paraId="49845B53" w14:textId="31E428D0" w:rsidR="001E481B" w:rsidRDefault="001E481B" w:rsidP="002E07D4">
            <w:pPr>
              <w:jc w:val="center"/>
              <w:rPr>
                <w:noProof/>
              </w:rPr>
            </w:pPr>
            <w:r>
              <w:rPr>
                <w:noProof/>
                <w:lang w:eastAsia="pl-PL"/>
              </w:rPr>
              <w:drawing>
                <wp:inline distT="0" distB="0" distL="0" distR="0" wp14:anchorId="18FE8038" wp14:editId="4BE0BD93">
                  <wp:extent cx="1238250" cy="866696"/>
                  <wp:effectExtent l="0" t="0" r="0" b="0"/>
                  <wp:docPr id="73647502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241089" cy="868683"/>
                          </a:xfrm>
                          <a:prstGeom prst="rect">
                            <a:avLst/>
                          </a:prstGeom>
                          <a:noFill/>
                          <a:ln>
                            <a:noFill/>
                          </a:ln>
                        </pic:spPr>
                      </pic:pic>
                    </a:graphicData>
                  </a:graphic>
                </wp:inline>
              </w:drawing>
            </w:r>
          </w:p>
        </w:tc>
        <w:tc>
          <w:tcPr>
            <w:tcW w:w="1418" w:type="dxa"/>
          </w:tcPr>
          <w:p w14:paraId="75B05F95" w14:textId="29357C81" w:rsidR="001E481B" w:rsidRDefault="001F7080" w:rsidP="002E07D4">
            <w:r>
              <w:t>145x56x52</w:t>
            </w:r>
          </w:p>
        </w:tc>
        <w:tc>
          <w:tcPr>
            <w:tcW w:w="2835" w:type="dxa"/>
          </w:tcPr>
          <w:p w14:paraId="7AC75E35" w14:textId="1D0C1B9D" w:rsidR="001E481B" w:rsidRDefault="001E481B" w:rsidP="00263469">
            <w:r>
              <w:t>Kozetka medyczna</w:t>
            </w:r>
            <w:r w:rsidR="001F7080">
              <w:t xml:space="preserve"> dziecięca</w:t>
            </w:r>
            <w:r>
              <w:t xml:space="preserve">, tapicerka </w:t>
            </w:r>
            <w:proofErr w:type="spellStart"/>
            <w:r>
              <w:t>skay</w:t>
            </w:r>
            <w:proofErr w:type="spellEnd"/>
            <w:r>
              <w:t>, kolor zielony.</w:t>
            </w:r>
          </w:p>
          <w:p w14:paraId="4D7619B4" w14:textId="77777777" w:rsidR="001E481B" w:rsidRPr="003B40E4" w:rsidRDefault="001E481B" w:rsidP="007C6244">
            <w:pPr>
              <w:numPr>
                <w:ilvl w:val="0"/>
                <w:numId w:val="49"/>
              </w:numPr>
              <w:tabs>
                <w:tab w:val="clear" w:pos="720"/>
                <w:tab w:val="num" w:pos="360"/>
              </w:tabs>
              <w:ind w:left="213" w:hanging="224"/>
            </w:pPr>
            <w:r w:rsidRPr="003B40E4">
              <w:t>Kąt nachylenia wezgłowia, +/- 40°</w:t>
            </w:r>
          </w:p>
          <w:p w14:paraId="46C4F15F" w14:textId="77777777" w:rsidR="001E481B" w:rsidRPr="003B40E4" w:rsidRDefault="001E481B" w:rsidP="007C6244">
            <w:pPr>
              <w:numPr>
                <w:ilvl w:val="0"/>
                <w:numId w:val="49"/>
              </w:numPr>
              <w:tabs>
                <w:tab w:val="clear" w:pos="720"/>
                <w:tab w:val="num" w:pos="360"/>
              </w:tabs>
              <w:ind w:left="213" w:hanging="224"/>
            </w:pPr>
            <w:r w:rsidRPr="003B40E4">
              <w:t>Masa stołu:  27kg</w:t>
            </w:r>
          </w:p>
          <w:p w14:paraId="0C6CA155" w14:textId="77777777" w:rsidR="001E481B" w:rsidRDefault="001E481B" w:rsidP="007C6244">
            <w:pPr>
              <w:numPr>
                <w:ilvl w:val="0"/>
                <w:numId w:val="49"/>
              </w:numPr>
              <w:tabs>
                <w:tab w:val="clear" w:pos="720"/>
                <w:tab w:val="num" w:pos="360"/>
              </w:tabs>
              <w:ind w:left="213" w:hanging="224"/>
            </w:pPr>
            <w:r w:rsidRPr="003B40E4">
              <w:t>Dopuszczalne obciążenia: 180kg</w:t>
            </w:r>
          </w:p>
          <w:p w14:paraId="3E75E8DC" w14:textId="77777777" w:rsidR="001E481B" w:rsidRPr="003B40E4" w:rsidRDefault="001E481B" w:rsidP="007C6244">
            <w:pPr>
              <w:numPr>
                <w:ilvl w:val="0"/>
                <w:numId w:val="49"/>
              </w:numPr>
              <w:tabs>
                <w:tab w:val="clear" w:pos="720"/>
                <w:tab w:val="num" w:pos="360"/>
              </w:tabs>
              <w:ind w:left="213" w:hanging="224"/>
            </w:pPr>
            <w:r w:rsidRPr="003B40E4">
              <w:t>Stoły posiadają konstrukcję metalową malowaną na biało.</w:t>
            </w:r>
          </w:p>
          <w:p w14:paraId="0A4FCE91" w14:textId="77777777" w:rsidR="001E481B" w:rsidRPr="00366682" w:rsidRDefault="001E481B" w:rsidP="002E07D4"/>
        </w:tc>
      </w:tr>
      <w:tr w:rsidR="001E481B" w:rsidRPr="007B1DAC" w14:paraId="0942982B" w14:textId="77777777" w:rsidTr="00BF03FE">
        <w:tblPrEx>
          <w:tblCellMar>
            <w:left w:w="70" w:type="dxa"/>
            <w:right w:w="70" w:type="dxa"/>
          </w:tblCellMar>
        </w:tblPrEx>
        <w:tc>
          <w:tcPr>
            <w:tcW w:w="1413" w:type="dxa"/>
            <w:vMerge/>
          </w:tcPr>
          <w:p w14:paraId="632DFC32" w14:textId="77777777" w:rsidR="001E481B" w:rsidRDefault="001E481B" w:rsidP="002E07D4"/>
        </w:tc>
        <w:tc>
          <w:tcPr>
            <w:tcW w:w="709" w:type="dxa"/>
          </w:tcPr>
          <w:p w14:paraId="7630FCCD" w14:textId="517E78F7" w:rsidR="001E481B" w:rsidRDefault="001E481B" w:rsidP="002E07D4">
            <w:r>
              <w:t>U3</w:t>
            </w:r>
          </w:p>
        </w:tc>
        <w:tc>
          <w:tcPr>
            <w:tcW w:w="711" w:type="dxa"/>
          </w:tcPr>
          <w:p w14:paraId="505F413A" w14:textId="004BBFFD" w:rsidR="001E481B" w:rsidRDefault="001E481B" w:rsidP="002E07D4">
            <w:pPr>
              <w:jc w:val="center"/>
              <w:rPr>
                <w:noProof/>
              </w:rPr>
            </w:pPr>
            <w:r>
              <w:rPr>
                <w:noProof/>
              </w:rPr>
              <w:t>1</w:t>
            </w:r>
          </w:p>
        </w:tc>
        <w:tc>
          <w:tcPr>
            <w:tcW w:w="2832" w:type="dxa"/>
          </w:tcPr>
          <w:p w14:paraId="7156388A" w14:textId="1FB96439" w:rsidR="001E481B" w:rsidRDefault="001E481B" w:rsidP="002E07D4">
            <w:pPr>
              <w:jc w:val="center"/>
              <w:rPr>
                <w:noProof/>
              </w:rPr>
            </w:pPr>
            <w:r>
              <w:rPr>
                <w:noProof/>
                <w:lang w:eastAsia="pl-PL"/>
              </w:rPr>
              <w:drawing>
                <wp:inline distT="0" distB="0" distL="0" distR="0" wp14:anchorId="2646B314" wp14:editId="0150CDFA">
                  <wp:extent cx="1162050" cy="1162050"/>
                  <wp:effectExtent l="0" t="0" r="0" b="0"/>
                  <wp:docPr id="29199346" name="Obraz 29199346" descr="Obraz zawierający miska na wodę, projek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miska na wodę, projektor&#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62050" cy="1162050"/>
                          </a:xfrm>
                          <a:prstGeom prst="rect">
                            <a:avLst/>
                          </a:prstGeom>
                        </pic:spPr>
                      </pic:pic>
                    </a:graphicData>
                  </a:graphic>
                </wp:inline>
              </w:drawing>
            </w:r>
          </w:p>
        </w:tc>
        <w:tc>
          <w:tcPr>
            <w:tcW w:w="1418" w:type="dxa"/>
          </w:tcPr>
          <w:p w14:paraId="13C40A9C" w14:textId="39B8FB5D" w:rsidR="001E481B" w:rsidRDefault="001E481B" w:rsidP="002E07D4">
            <w:r>
              <w:t>45x35</w:t>
            </w:r>
          </w:p>
        </w:tc>
        <w:tc>
          <w:tcPr>
            <w:tcW w:w="2835" w:type="dxa"/>
          </w:tcPr>
          <w:p w14:paraId="62D7BB8A" w14:textId="67763167" w:rsidR="001E481B" w:rsidRPr="00366682" w:rsidRDefault="001E481B" w:rsidP="002E07D4">
            <w:r>
              <w:t>Umywalka z baterią z mieszaczem, wisząca np. Koło Nova Pro, lub równoważna. Kryteria równoważności: wymiary, atesty</w:t>
            </w:r>
          </w:p>
        </w:tc>
      </w:tr>
      <w:tr w:rsidR="001E481B" w:rsidRPr="007B1DAC" w14:paraId="235E9790" w14:textId="77777777" w:rsidTr="00BF03FE">
        <w:tblPrEx>
          <w:tblCellMar>
            <w:left w:w="70" w:type="dxa"/>
            <w:right w:w="70" w:type="dxa"/>
          </w:tblCellMar>
        </w:tblPrEx>
        <w:tc>
          <w:tcPr>
            <w:tcW w:w="1413" w:type="dxa"/>
            <w:vMerge/>
          </w:tcPr>
          <w:p w14:paraId="4112D928" w14:textId="77777777" w:rsidR="001E481B" w:rsidRDefault="001E481B" w:rsidP="002E07D4"/>
        </w:tc>
        <w:tc>
          <w:tcPr>
            <w:tcW w:w="709" w:type="dxa"/>
          </w:tcPr>
          <w:p w14:paraId="0B219B2B" w14:textId="77777777" w:rsidR="001E481B" w:rsidRDefault="001E481B" w:rsidP="002E07D4"/>
        </w:tc>
        <w:tc>
          <w:tcPr>
            <w:tcW w:w="711" w:type="dxa"/>
          </w:tcPr>
          <w:p w14:paraId="234A669D" w14:textId="21E34A30" w:rsidR="001E481B" w:rsidRDefault="001E481B" w:rsidP="002E07D4">
            <w:pPr>
              <w:jc w:val="center"/>
              <w:rPr>
                <w:noProof/>
              </w:rPr>
            </w:pPr>
            <w:r>
              <w:rPr>
                <w:noProof/>
              </w:rPr>
              <w:t>1</w:t>
            </w:r>
          </w:p>
        </w:tc>
        <w:tc>
          <w:tcPr>
            <w:tcW w:w="2832" w:type="dxa"/>
          </w:tcPr>
          <w:p w14:paraId="784F4C08" w14:textId="19D962B3" w:rsidR="001E481B" w:rsidRDefault="001E481B" w:rsidP="002E07D4">
            <w:pPr>
              <w:jc w:val="center"/>
              <w:rPr>
                <w:noProof/>
              </w:rPr>
            </w:pPr>
            <w:r>
              <w:rPr>
                <w:noProof/>
                <w:lang w:eastAsia="pl-PL"/>
              </w:rPr>
              <w:drawing>
                <wp:inline distT="0" distB="0" distL="0" distR="0" wp14:anchorId="43AC206E" wp14:editId="3D64E6AA">
                  <wp:extent cx="1558807" cy="874168"/>
                  <wp:effectExtent l="0" t="0" r="3810" b="2540"/>
                  <wp:docPr id="4380722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568298" cy="879490"/>
                          </a:xfrm>
                          <a:prstGeom prst="rect">
                            <a:avLst/>
                          </a:prstGeom>
                        </pic:spPr>
                      </pic:pic>
                    </a:graphicData>
                  </a:graphic>
                </wp:inline>
              </w:drawing>
            </w:r>
          </w:p>
        </w:tc>
        <w:tc>
          <w:tcPr>
            <w:tcW w:w="1418" w:type="dxa"/>
          </w:tcPr>
          <w:p w14:paraId="1524B530" w14:textId="77777777" w:rsidR="001E481B" w:rsidRDefault="001E481B" w:rsidP="002E07D4"/>
        </w:tc>
        <w:tc>
          <w:tcPr>
            <w:tcW w:w="2835" w:type="dxa"/>
          </w:tcPr>
          <w:p w14:paraId="2D1E4A40" w14:textId="77777777" w:rsidR="001E481B" w:rsidRDefault="001E481B" w:rsidP="00263469">
            <w:r w:rsidRPr="00366682">
              <w:t xml:space="preserve">Zestaw: dozownik mydła, płynu do dezynfekcji i pojemnik na papierowe ręczniki oraz papier toaletowy, szczotka </w:t>
            </w:r>
            <w:proofErr w:type="spellStart"/>
            <w:r w:rsidRPr="00366682">
              <w:t>wc</w:t>
            </w:r>
            <w:proofErr w:type="spellEnd"/>
            <w:r>
              <w:t>.</w:t>
            </w:r>
          </w:p>
          <w:p w14:paraId="7E133BB5" w14:textId="77777777" w:rsidR="001E481B" w:rsidRDefault="001E481B" w:rsidP="00263469">
            <w:r>
              <w:t>S</w:t>
            </w:r>
            <w:r w:rsidRPr="00FA608A">
              <w:t xml:space="preserve">tal </w:t>
            </w:r>
            <w:r>
              <w:t xml:space="preserve">nierdzewna </w:t>
            </w:r>
            <w:r w:rsidRPr="00FA608A">
              <w:t>szczotkowana mat</w:t>
            </w:r>
            <w:r>
              <w:t>.</w:t>
            </w:r>
          </w:p>
          <w:p w14:paraId="42E69361" w14:textId="77777777" w:rsidR="001E481B" w:rsidRDefault="001E481B" w:rsidP="00263469">
            <w:r w:rsidRPr="00FA608A">
              <w:t>Produkty</w:t>
            </w:r>
            <w:r>
              <w:t xml:space="preserve"> </w:t>
            </w:r>
            <w:r w:rsidRPr="00FA608A">
              <w:t>posiadają</w:t>
            </w:r>
          </w:p>
          <w:p w14:paraId="3C47A3AA" w14:textId="22B0B733" w:rsidR="001E481B" w:rsidRDefault="001E481B" w:rsidP="00263469">
            <w:r w:rsidRPr="00FA608A">
              <w:t>okienko do kontroli ilości wkładu oraz zamykane są na kluczyk. Montowane do ściany.</w:t>
            </w:r>
          </w:p>
        </w:tc>
      </w:tr>
      <w:tr w:rsidR="001E481B" w:rsidRPr="007B1DAC" w14:paraId="74753199" w14:textId="77777777" w:rsidTr="00BF03FE">
        <w:tblPrEx>
          <w:tblCellMar>
            <w:left w:w="70" w:type="dxa"/>
            <w:right w:w="70" w:type="dxa"/>
          </w:tblCellMar>
        </w:tblPrEx>
        <w:tc>
          <w:tcPr>
            <w:tcW w:w="1413" w:type="dxa"/>
            <w:vMerge/>
          </w:tcPr>
          <w:p w14:paraId="01D32D44" w14:textId="77777777" w:rsidR="001E481B" w:rsidRDefault="001E481B" w:rsidP="002E07D4"/>
        </w:tc>
        <w:tc>
          <w:tcPr>
            <w:tcW w:w="709" w:type="dxa"/>
          </w:tcPr>
          <w:p w14:paraId="1D7C4161" w14:textId="35017467" w:rsidR="001E481B" w:rsidRDefault="001E481B" w:rsidP="002E07D4">
            <w:r>
              <w:t>BM</w:t>
            </w:r>
          </w:p>
        </w:tc>
        <w:tc>
          <w:tcPr>
            <w:tcW w:w="711" w:type="dxa"/>
          </w:tcPr>
          <w:p w14:paraId="42E4D825" w14:textId="13DB5CC7" w:rsidR="001E481B" w:rsidRDefault="001E481B" w:rsidP="002E07D4">
            <w:pPr>
              <w:jc w:val="center"/>
              <w:rPr>
                <w:noProof/>
              </w:rPr>
            </w:pPr>
            <w:r>
              <w:rPr>
                <w:noProof/>
              </w:rPr>
              <w:t>1</w:t>
            </w:r>
          </w:p>
        </w:tc>
        <w:tc>
          <w:tcPr>
            <w:tcW w:w="2832" w:type="dxa"/>
          </w:tcPr>
          <w:p w14:paraId="6044CCDF" w14:textId="6C6374F1" w:rsidR="001E481B" w:rsidRDefault="001E481B" w:rsidP="002E07D4">
            <w:pPr>
              <w:jc w:val="center"/>
              <w:rPr>
                <w:noProof/>
              </w:rPr>
            </w:pPr>
            <w:r>
              <w:rPr>
                <w:noProof/>
                <w:lang w:eastAsia="pl-PL"/>
              </w:rPr>
              <w:drawing>
                <wp:inline distT="0" distB="0" distL="0" distR="0" wp14:anchorId="3E8A3FCE" wp14:editId="58BE9E39">
                  <wp:extent cx="952500" cy="942975"/>
                  <wp:effectExtent l="0" t="0" r="0" b="9525"/>
                  <wp:docPr id="1096" name="Picture 22" descr="Obraz zawierający meble, stół, Stolik, podłoga&#10;&#10;Opis wygenerowany automatycznie">
                    <a:extLst xmlns:a="http://schemas.openxmlformats.org/drawingml/2006/main">
                      <a:ext uri="{FF2B5EF4-FFF2-40B4-BE49-F238E27FC236}">
                        <a16:creationId xmlns:a16="http://schemas.microsoft.com/office/drawing/2014/main" id="{AC6D9B2B-1B50-432F-BDCA-678F1D61E7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Picture 22" descr="Obraz zawierający meble, stół, Stolik, podłoga&#10;&#10;Opis wygenerowany automatycznie">
                            <a:extLst>
                              <a:ext uri="{FF2B5EF4-FFF2-40B4-BE49-F238E27FC236}">
                                <a16:creationId xmlns:a16="http://schemas.microsoft.com/office/drawing/2014/main" id="{AC6D9B2B-1B50-432F-BDCA-678F1D61E781}"/>
                              </a:ext>
                            </a:extLst>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418" w:type="dxa"/>
          </w:tcPr>
          <w:p w14:paraId="4A746126" w14:textId="1993B409" w:rsidR="001E481B" w:rsidRDefault="001E481B" w:rsidP="002E07D4">
            <w:r>
              <w:t>70x60x76</w:t>
            </w:r>
          </w:p>
        </w:tc>
        <w:tc>
          <w:tcPr>
            <w:tcW w:w="2835" w:type="dxa"/>
          </w:tcPr>
          <w:p w14:paraId="6DBFDC59" w14:textId="0FDC44B3" w:rsidR="001E481B" w:rsidRDefault="001E481B" w:rsidP="002E07D4">
            <w:r>
              <w:t>Biurko mini wykonane z płyty laminowanej gr 18mm w tonacji klonu.</w:t>
            </w:r>
          </w:p>
        </w:tc>
      </w:tr>
      <w:tr w:rsidR="001E481B" w:rsidRPr="007B1DAC" w14:paraId="6EE9F486" w14:textId="77777777" w:rsidTr="00BF03FE">
        <w:tblPrEx>
          <w:tblCellMar>
            <w:left w:w="70" w:type="dxa"/>
            <w:right w:w="70" w:type="dxa"/>
          </w:tblCellMar>
        </w:tblPrEx>
        <w:tc>
          <w:tcPr>
            <w:tcW w:w="1413" w:type="dxa"/>
            <w:vMerge/>
          </w:tcPr>
          <w:p w14:paraId="4E632B54" w14:textId="77777777" w:rsidR="001E481B" w:rsidRDefault="001E481B" w:rsidP="00263469"/>
        </w:tc>
        <w:tc>
          <w:tcPr>
            <w:tcW w:w="709" w:type="dxa"/>
          </w:tcPr>
          <w:p w14:paraId="4D820E3B" w14:textId="2155EE33" w:rsidR="001E481B" w:rsidRDefault="001E481B" w:rsidP="00263469">
            <w:r>
              <w:t>K2</w:t>
            </w:r>
          </w:p>
        </w:tc>
        <w:tc>
          <w:tcPr>
            <w:tcW w:w="711" w:type="dxa"/>
          </w:tcPr>
          <w:p w14:paraId="1168C9AC" w14:textId="711CA75F" w:rsidR="001E481B" w:rsidRDefault="001E481B" w:rsidP="00263469">
            <w:pPr>
              <w:jc w:val="center"/>
              <w:rPr>
                <w:noProof/>
              </w:rPr>
            </w:pPr>
            <w:r>
              <w:rPr>
                <w:noProof/>
              </w:rPr>
              <w:t>2</w:t>
            </w:r>
          </w:p>
        </w:tc>
        <w:tc>
          <w:tcPr>
            <w:tcW w:w="2832" w:type="dxa"/>
          </w:tcPr>
          <w:p w14:paraId="7C0D95F6" w14:textId="077DAA9E" w:rsidR="001E481B" w:rsidRDefault="001E481B" w:rsidP="00263469">
            <w:pPr>
              <w:jc w:val="center"/>
              <w:rPr>
                <w:noProof/>
              </w:rPr>
            </w:pPr>
            <w:r>
              <w:rPr>
                <w:noProof/>
                <w:lang w:eastAsia="pl-PL"/>
              </w:rPr>
              <w:drawing>
                <wp:inline distT="0" distB="0" distL="0" distR="0" wp14:anchorId="7B071BFA" wp14:editId="5AC948F2">
                  <wp:extent cx="952500" cy="952500"/>
                  <wp:effectExtent l="0" t="0" r="0" b="0"/>
                  <wp:docPr id="1587649178" name="Picture 11">
                    <a:extLst xmlns:a="http://schemas.openxmlformats.org/drawingml/2006/main">
                      <a:ext uri="{FF2B5EF4-FFF2-40B4-BE49-F238E27FC236}">
                        <a16:creationId xmlns:a16="http://schemas.microsoft.com/office/drawing/2014/main" id="{B1401D17-687D-92E0-082B-8B4C1E5CEC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 name="Picture 11">
                            <a:extLst>
                              <a:ext uri="{FF2B5EF4-FFF2-40B4-BE49-F238E27FC236}">
                                <a16:creationId xmlns:a16="http://schemas.microsoft.com/office/drawing/2014/main" id="{B1401D17-687D-92E0-082B-8B4C1E5CEC79}"/>
                              </a:ext>
                            </a:extLst>
                          </pic:cNvPr>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tc>
        <w:tc>
          <w:tcPr>
            <w:tcW w:w="1418" w:type="dxa"/>
          </w:tcPr>
          <w:p w14:paraId="303EED56" w14:textId="77777777" w:rsidR="001E481B" w:rsidRDefault="001E481B" w:rsidP="00263469"/>
        </w:tc>
        <w:tc>
          <w:tcPr>
            <w:tcW w:w="2835" w:type="dxa"/>
          </w:tcPr>
          <w:p w14:paraId="6DAD542F" w14:textId="77777777" w:rsidR="001E481B" w:rsidRDefault="001E481B" w:rsidP="00263469">
            <w:r w:rsidRPr="00993D60">
              <w:t>Krzesło tapicerowane z podłokietnikami z nakładką miękką PU czarna, stelaż lakierowany,  kolor</w:t>
            </w:r>
            <w:r>
              <w:t xml:space="preserve"> </w:t>
            </w:r>
            <w:r w:rsidRPr="00993D60">
              <w:t xml:space="preserve">tapicerki </w:t>
            </w:r>
            <w:r>
              <w:t>zielony.</w:t>
            </w:r>
          </w:p>
          <w:p w14:paraId="2D837A99" w14:textId="77777777" w:rsidR="001E481B" w:rsidRDefault="001E481B" w:rsidP="00263469"/>
          <w:p w14:paraId="7923D687" w14:textId="28030C3C" w:rsidR="001E481B" w:rsidRDefault="001E481B" w:rsidP="00263469">
            <w:r>
              <w:t>Krzesła na metalowym stelażu w kolorze jasnoszarym, z podłokietnikami. Obszerne, komfortowe siedziska i oparcia, dostępne w szerokiej gamie kolorystycznej, starannie wykonanie. Wygodne oraz praktyczne. Materiał 100% poliester. • szer. siedziska 47 cm • gł. siedziska 45 cm • wym. 53 x 49 x 83,5 cm</w:t>
            </w:r>
          </w:p>
        </w:tc>
      </w:tr>
      <w:tr w:rsidR="001E481B" w:rsidRPr="007B1DAC" w14:paraId="347E1A14" w14:textId="77777777" w:rsidTr="00BF03FE">
        <w:tblPrEx>
          <w:tblCellMar>
            <w:left w:w="70" w:type="dxa"/>
            <w:right w:w="70" w:type="dxa"/>
          </w:tblCellMar>
        </w:tblPrEx>
        <w:tc>
          <w:tcPr>
            <w:tcW w:w="1413" w:type="dxa"/>
            <w:vMerge/>
          </w:tcPr>
          <w:p w14:paraId="2D16C567" w14:textId="77777777" w:rsidR="001E481B" w:rsidRDefault="001E481B" w:rsidP="00263469"/>
        </w:tc>
        <w:tc>
          <w:tcPr>
            <w:tcW w:w="709" w:type="dxa"/>
          </w:tcPr>
          <w:p w14:paraId="5D9FBFCE" w14:textId="01B0659C" w:rsidR="001E481B" w:rsidRDefault="001E481B" w:rsidP="00263469">
            <w:r>
              <w:t>A</w:t>
            </w:r>
          </w:p>
        </w:tc>
        <w:tc>
          <w:tcPr>
            <w:tcW w:w="711" w:type="dxa"/>
          </w:tcPr>
          <w:p w14:paraId="548E354D" w14:textId="05C2151B" w:rsidR="001E481B" w:rsidRDefault="001E481B" w:rsidP="00263469">
            <w:pPr>
              <w:jc w:val="center"/>
              <w:rPr>
                <w:noProof/>
              </w:rPr>
            </w:pPr>
            <w:r>
              <w:rPr>
                <w:noProof/>
              </w:rPr>
              <w:t>1</w:t>
            </w:r>
          </w:p>
        </w:tc>
        <w:tc>
          <w:tcPr>
            <w:tcW w:w="2832" w:type="dxa"/>
          </w:tcPr>
          <w:p w14:paraId="6E9FA14A" w14:textId="4B58A145" w:rsidR="001E481B" w:rsidRDefault="001E481B" w:rsidP="00263469">
            <w:pPr>
              <w:jc w:val="center"/>
              <w:rPr>
                <w:noProof/>
              </w:rPr>
            </w:pPr>
            <w:r>
              <w:rPr>
                <w:noProof/>
                <w:lang w:eastAsia="pl-PL"/>
              </w:rPr>
              <w:drawing>
                <wp:inline distT="0" distB="0" distL="0" distR="0" wp14:anchorId="222FC403" wp14:editId="1D7F68CE">
                  <wp:extent cx="1738630" cy="1738630"/>
                  <wp:effectExtent l="0" t="0" r="0" b="0"/>
                  <wp:docPr id="1145" name="Obraz 1145" descr="Obraz zawierający meble, szuflada, Szafa kartotekowa, komod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Obraz 1145" descr="Obraz zawierający meble, szuflada, Szafa kartotekowa, komoda&#10;&#10;Opis wygenerowany automatyczni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738630" cy="1738630"/>
                          </a:xfrm>
                          <a:prstGeom prst="rect">
                            <a:avLst/>
                          </a:prstGeom>
                        </pic:spPr>
                      </pic:pic>
                    </a:graphicData>
                  </a:graphic>
                </wp:inline>
              </w:drawing>
            </w:r>
          </w:p>
        </w:tc>
        <w:tc>
          <w:tcPr>
            <w:tcW w:w="1418" w:type="dxa"/>
          </w:tcPr>
          <w:p w14:paraId="7CFB774F" w14:textId="5C2D7A6D" w:rsidR="001E481B" w:rsidRDefault="001E481B" w:rsidP="00263469">
            <w:r>
              <w:t>54x51x105</w:t>
            </w:r>
          </w:p>
        </w:tc>
        <w:tc>
          <w:tcPr>
            <w:tcW w:w="2835" w:type="dxa"/>
          </w:tcPr>
          <w:p w14:paraId="75F1EC11" w14:textId="77777777" w:rsidR="001E481B" w:rsidRDefault="001E481B" w:rsidP="00263469">
            <w:proofErr w:type="spellStart"/>
            <w:r>
              <w:t>Asystor</w:t>
            </w:r>
            <w:proofErr w:type="spellEnd"/>
            <w:r>
              <w:t xml:space="preserve"> medyczny, korpus wykonany z płyty laminatowej 18mm, fronty z płyty akrylowej, szuflady otwierane z systemem samohamującym, uchwyty nie wystające poza obrys szafki.</w:t>
            </w:r>
          </w:p>
          <w:p w14:paraId="5CFA45D4" w14:textId="77777777" w:rsidR="001E481B" w:rsidRDefault="001E481B" w:rsidP="00263469">
            <w:r>
              <w:t>U góry szklany blat z ogranicznikami zapobiegającymi zsuwaniu się przedmiotów.</w:t>
            </w:r>
          </w:p>
          <w:p w14:paraId="0855C763" w14:textId="77777777" w:rsidR="001E481B" w:rsidRDefault="001E481B" w:rsidP="00263469">
            <w:proofErr w:type="spellStart"/>
            <w:r w:rsidRPr="003B40E4">
              <w:t>Asystor</w:t>
            </w:r>
            <w:proofErr w:type="spellEnd"/>
            <w:r w:rsidRPr="003B40E4">
              <w:t xml:space="preserve"> posiada kółka jezdne umożliwiające swobodne przemieszczanie.</w:t>
            </w:r>
          </w:p>
          <w:p w14:paraId="5DCECD9F" w14:textId="77777777" w:rsidR="001E481B" w:rsidRPr="003B40E4" w:rsidRDefault="001E481B" w:rsidP="00263469">
            <w:r w:rsidRPr="003B40E4">
              <w:t xml:space="preserve">Korpus </w:t>
            </w:r>
            <w:proofErr w:type="spellStart"/>
            <w:r w:rsidRPr="003B40E4">
              <w:t>asystora</w:t>
            </w:r>
            <w:proofErr w:type="spellEnd"/>
            <w:r w:rsidRPr="003B40E4">
              <w:t xml:space="preserve"> wykonany jest z płyty MDF, fronty z płyty akrylowej. </w:t>
            </w:r>
            <w:proofErr w:type="spellStart"/>
            <w:r w:rsidRPr="003B40E4">
              <w:t>Asystor</w:t>
            </w:r>
            <w:proofErr w:type="spellEnd"/>
            <w:r w:rsidRPr="003B40E4">
              <w:t xml:space="preserve"> posiada trzy mniejsze szuflady i dwie większe.</w:t>
            </w:r>
          </w:p>
          <w:p w14:paraId="61B3307D" w14:textId="77777777" w:rsidR="001E481B" w:rsidRDefault="001E481B" w:rsidP="00263469">
            <w:r w:rsidRPr="003B40E4">
              <w:t>Szuflady posiadają bezpieczne uchwyty niewystające poza bryłę mebla.</w:t>
            </w:r>
          </w:p>
          <w:p w14:paraId="561D1366" w14:textId="3258228C" w:rsidR="001E481B" w:rsidRDefault="001E481B" w:rsidP="00263469">
            <w:r w:rsidRPr="003B40E4">
              <w:t>dopuszczalne obciążenie blatu - 10 kg.</w:t>
            </w:r>
          </w:p>
        </w:tc>
      </w:tr>
      <w:tr w:rsidR="001E481B" w:rsidRPr="007B1DAC" w14:paraId="1096B00D" w14:textId="77777777" w:rsidTr="00BF03FE">
        <w:tblPrEx>
          <w:tblCellMar>
            <w:left w:w="70" w:type="dxa"/>
            <w:right w:w="70" w:type="dxa"/>
          </w:tblCellMar>
        </w:tblPrEx>
        <w:tc>
          <w:tcPr>
            <w:tcW w:w="1413" w:type="dxa"/>
            <w:vMerge/>
          </w:tcPr>
          <w:p w14:paraId="0C5EE503" w14:textId="77777777" w:rsidR="001E481B" w:rsidRDefault="001E481B" w:rsidP="001E481B"/>
        </w:tc>
        <w:tc>
          <w:tcPr>
            <w:tcW w:w="709" w:type="dxa"/>
          </w:tcPr>
          <w:p w14:paraId="2F846C8C" w14:textId="446DB4A0" w:rsidR="001E481B" w:rsidRDefault="001E481B" w:rsidP="001E481B">
            <w:r>
              <w:t>SZM</w:t>
            </w:r>
          </w:p>
        </w:tc>
        <w:tc>
          <w:tcPr>
            <w:tcW w:w="711" w:type="dxa"/>
          </w:tcPr>
          <w:p w14:paraId="06450324" w14:textId="3FB7290E" w:rsidR="001E481B" w:rsidRDefault="001E481B" w:rsidP="001E481B">
            <w:pPr>
              <w:jc w:val="center"/>
              <w:rPr>
                <w:noProof/>
              </w:rPr>
            </w:pPr>
            <w:r>
              <w:rPr>
                <w:noProof/>
              </w:rPr>
              <w:t>1</w:t>
            </w:r>
          </w:p>
        </w:tc>
        <w:tc>
          <w:tcPr>
            <w:tcW w:w="2832" w:type="dxa"/>
          </w:tcPr>
          <w:p w14:paraId="20962C1C" w14:textId="12DE9ECA" w:rsidR="001E481B" w:rsidRDefault="001E481B" w:rsidP="001E481B">
            <w:pPr>
              <w:jc w:val="center"/>
              <w:rPr>
                <w:noProof/>
              </w:rPr>
            </w:pPr>
            <w:r>
              <w:rPr>
                <w:noProof/>
                <w:lang w:eastAsia="pl-PL"/>
              </w:rPr>
              <w:drawing>
                <wp:inline distT="0" distB="0" distL="0" distR="0" wp14:anchorId="017E7591" wp14:editId="6B70E868">
                  <wp:extent cx="952500" cy="942975"/>
                  <wp:effectExtent l="0" t="0" r="0" b="9525"/>
                  <wp:docPr id="1647293739" name="Picture 29" descr="Obraz zawierający tekst&#10;&#10;Opis wygenerowany automatycznie">
                    <a:extLst xmlns:a="http://schemas.openxmlformats.org/drawingml/2006/main">
                      <a:ext uri="{FF2B5EF4-FFF2-40B4-BE49-F238E27FC236}">
                        <a16:creationId xmlns:a16="http://schemas.microsoft.com/office/drawing/2014/main" id="{A8E30031-B7A5-465F-9872-C0946CCEB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 name="Picture 29" descr="Obraz zawierający tekst&#10;&#10;Opis wygenerowany automatycznie">
                            <a:extLst>
                              <a:ext uri="{FF2B5EF4-FFF2-40B4-BE49-F238E27FC236}">
                                <a16:creationId xmlns:a16="http://schemas.microsoft.com/office/drawing/2014/main" id="{A8E30031-B7A5-465F-9872-C0946CCEB3C9}"/>
                              </a:ext>
                            </a:extLst>
                          </pic:cNvPr>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418" w:type="dxa"/>
          </w:tcPr>
          <w:p w14:paraId="3C26F235" w14:textId="014D2869" w:rsidR="001E481B" w:rsidRDefault="00F62E6C" w:rsidP="001E481B">
            <w:r>
              <w:t>40</w:t>
            </w:r>
            <w:r w:rsidR="001E481B">
              <w:t>x43,5x180</w:t>
            </w:r>
          </w:p>
        </w:tc>
        <w:tc>
          <w:tcPr>
            <w:tcW w:w="2835" w:type="dxa"/>
          </w:tcPr>
          <w:p w14:paraId="3381EF40" w14:textId="77777777" w:rsidR="001E481B" w:rsidRDefault="001E481B" w:rsidP="001E481B">
            <w:r>
              <w:t>Szafka lekarska metalowa, z przeszklonymi drzwiami, zamek zabezpieczający, ryglujący drzwi w dwóch punktach.</w:t>
            </w:r>
          </w:p>
          <w:p w14:paraId="1AC43F12" w14:textId="77777777" w:rsidR="001E481B" w:rsidRDefault="001E481B" w:rsidP="001E481B">
            <w:r>
              <w:t>Kolor pomarańczowy RAL2011.</w:t>
            </w:r>
          </w:p>
          <w:p w14:paraId="75B460B0" w14:textId="77777777" w:rsidR="001E481B" w:rsidRDefault="001E481B" w:rsidP="001E481B"/>
          <w:p w14:paraId="23EE4743" w14:textId="77777777" w:rsidR="001E481B" w:rsidRPr="002259EC" w:rsidRDefault="001E481B" w:rsidP="001E481B">
            <w:r w:rsidRPr="002259EC">
              <w:t>Waga produktu: 63.00 kg</w:t>
            </w:r>
          </w:p>
          <w:p w14:paraId="07308A9E" w14:textId="77777777" w:rsidR="001E481B" w:rsidRPr="002259EC" w:rsidRDefault="001E481B" w:rsidP="001E481B">
            <w:r w:rsidRPr="002259EC">
              <w:t>• Drzwi jednoskrzydłowe przeszklone, boki bez przeszklenia</w:t>
            </w:r>
            <w:r w:rsidRPr="002259EC">
              <w:br/>
              <w:t>• Korpus szafy zgrzewany (monolityczny)</w:t>
            </w:r>
            <w:r w:rsidRPr="002259EC">
              <w:br/>
              <w:t xml:space="preserve">• Zamek baskwilowy z uchwytem </w:t>
            </w:r>
            <w:proofErr w:type="spellStart"/>
            <w:r w:rsidRPr="002259EC">
              <w:t>klamkowym</w:t>
            </w:r>
            <w:proofErr w:type="spellEnd"/>
            <w:r w:rsidRPr="002259EC">
              <w:t>, ryglujący w trzech punktach</w:t>
            </w:r>
            <w:r w:rsidRPr="002259EC">
              <w:br/>
              <w:t>• Cztery półki ze szkła hartowanego, przestawiane co 90mm</w:t>
            </w:r>
            <w:r w:rsidRPr="002259EC">
              <w:br/>
              <w:t>•</w:t>
            </w:r>
            <w:r>
              <w:t xml:space="preserve"> </w:t>
            </w:r>
            <w:r w:rsidRPr="002259EC">
              <w:t>stopki regulowane · nóżki 100mm, regulowane</w:t>
            </w:r>
          </w:p>
          <w:p w14:paraId="3D26B265" w14:textId="77777777" w:rsidR="001E481B" w:rsidRDefault="001E481B" w:rsidP="001E481B"/>
        </w:tc>
      </w:tr>
      <w:tr w:rsidR="001E481B" w:rsidRPr="007B1DAC" w14:paraId="299D8233" w14:textId="77777777" w:rsidTr="00BF03FE">
        <w:tblPrEx>
          <w:tblCellMar>
            <w:left w:w="70" w:type="dxa"/>
            <w:right w:w="70" w:type="dxa"/>
          </w:tblCellMar>
        </w:tblPrEx>
        <w:tc>
          <w:tcPr>
            <w:tcW w:w="1413" w:type="dxa"/>
          </w:tcPr>
          <w:p w14:paraId="6B738B7F" w14:textId="77777777" w:rsidR="001E481B" w:rsidRDefault="001E481B" w:rsidP="001E481B"/>
        </w:tc>
        <w:tc>
          <w:tcPr>
            <w:tcW w:w="709" w:type="dxa"/>
          </w:tcPr>
          <w:p w14:paraId="4ABB7A4D" w14:textId="28D3AF74" w:rsidR="001E481B" w:rsidRDefault="001E481B" w:rsidP="001E481B">
            <w:r>
              <w:t>ZK</w:t>
            </w:r>
          </w:p>
        </w:tc>
        <w:tc>
          <w:tcPr>
            <w:tcW w:w="711" w:type="dxa"/>
          </w:tcPr>
          <w:p w14:paraId="154FBCDC" w14:textId="1E7AC174" w:rsidR="001E481B" w:rsidRDefault="001E481B" w:rsidP="001E481B">
            <w:pPr>
              <w:jc w:val="center"/>
              <w:rPr>
                <w:noProof/>
              </w:rPr>
            </w:pPr>
            <w:r>
              <w:rPr>
                <w:noProof/>
              </w:rPr>
              <w:t>1</w:t>
            </w:r>
          </w:p>
        </w:tc>
        <w:tc>
          <w:tcPr>
            <w:tcW w:w="2832" w:type="dxa"/>
          </w:tcPr>
          <w:p w14:paraId="2F0CF214" w14:textId="2F3850A6" w:rsidR="001E481B" w:rsidRDefault="001E481B" w:rsidP="001E481B">
            <w:pPr>
              <w:jc w:val="center"/>
              <w:rPr>
                <w:noProof/>
              </w:rPr>
            </w:pPr>
            <w:r>
              <w:rPr>
                <w:noProof/>
              </w:rPr>
              <w:t>Zestaw komputerowy ściśle wg wytycznych Zamawiającego.</w:t>
            </w:r>
          </w:p>
        </w:tc>
        <w:tc>
          <w:tcPr>
            <w:tcW w:w="1418" w:type="dxa"/>
          </w:tcPr>
          <w:p w14:paraId="1EAFBEE9" w14:textId="77777777" w:rsidR="001E481B" w:rsidRDefault="001E481B" w:rsidP="001E481B"/>
        </w:tc>
        <w:tc>
          <w:tcPr>
            <w:tcW w:w="2835" w:type="dxa"/>
          </w:tcPr>
          <w:p w14:paraId="4F66525B" w14:textId="77777777" w:rsidR="001E481B" w:rsidRPr="00081839" w:rsidRDefault="001E481B" w:rsidP="001E481B">
            <w:r w:rsidRPr="00081839">
              <w:t xml:space="preserve">Zestaw komputerowy : laptop +mysz lub komputer, monitor, </w:t>
            </w:r>
            <w:proofErr w:type="spellStart"/>
            <w:r w:rsidRPr="00081839">
              <w:t>klawiatura+mysz</w:t>
            </w:r>
            <w:proofErr w:type="spellEnd"/>
            <w:r w:rsidRPr="00081839">
              <w:t>.</w:t>
            </w:r>
          </w:p>
          <w:p w14:paraId="573BBBB9" w14:textId="77777777" w:rsidR="001E481B" w:rsidRDefault="001E481B" w:rsidP="001E481B"/>
        </w:tc>
      </w:tr>
      <w:tr w:rsidR="001E481B" w:rsidRPr="007B1DAC" w14:paraId="5444D43C" w14:textId="77777777" w:rsidTr="00BF03FE">
        <w:tblPrEx>
          <w:tblCellMar>
            <w:left w:w="70" w:type="dxa"/>
            <w:right w:w="70" w:type="dxa"/>
          </w:tblCellMar>
        </w:tblPrEx>
        <w:tc>
          <w:tcPr>
            <w:tcW w:w="1413" w:type="dxa"/>
            <w:vMerge w:val="restart"/>
          </w:tcPr>
          <w:p w14:paraId="0F1F0051" w14:textId="335BE6DD" w:rsidR="001E481B" w:rsidRDefault="001E481B" w:rsidP="001E481B">
            <w:pPr>
              <w:tabs>
                <w:tab w:val="left" w:pos="735"/>
              </w:tabs>
            </w:pPr>
            <w:r>
              <w:lastRenderedPageBreak/>
              <w:t xml:space="preserve">0.9 </w:t>
            </w:r>
          </w:p>
          <w:p w14:paraId="7C7697CB" w14:textId="06AF5365" w:rsidR="001E481B" w:rsidRDefault="001E481B" w:rsidP="001E481B">
            <w:pPr>
              <w:tabs>
                <w:tab w:val="left" w:pos="735"/>
              </w:tabs>
            </w:pPr>
            <w:r>
              <w:t>IZOLATKA</w:t>
            </w:r>
          </w:p>
        </w:tc>
        <w:tc>
          <w:tcPr>
            <w:tcW w:w="709" w:type="dxa"/>
          </w:tcPr>
          <w:p w14:paraId="6CAA4047" w14:textId="316411AA" w:rsidR="001E481B" w:rsidRDefault="001E481B" w:rsidP="001E481B">
            <w:r>
              <w:t>KM</w:t>
            </w:r>
          </w:p>
        </w:tc>
        <w:tc>
          <w:tcPr>
            <w:tcW w:w="711" w:type="dxa"/>
          </w:tcPr>
          <w:p w14:paraId="5A70D59C" w14:textId="7AF6F380" w:rsidR="001E481B" w:rsidRDefault="001E481B" w:rsidP="001E481B">
            <w:pPr>
              <w:jc w:val="center"/>
              <w:rPr>
                <w:noProof/>
              </w:rPr>
            </w:pPr>
            <w:r>
              <w:rPr>
                <w:noProof/>
              </w:rPr>
              <w:t>1</w:t>
            </w:r>
          </w:p>
        </w:tc>
        <w:tc>
          <w:tcPr>
            <w:tcW w:w="2832" w:type="dxa"/>
          </w:tcPr>
          <w:p w14:paraId="35BF9837" w14:textId="6EE85E2C" w:rsidR="001E481B" w:rsidRDefault="001E481B" w:rsidP="001E481B">
            <w:pPr>
              <w:jc w:val="center"/>
              <w:rPr>
                <w:noProof/>
              </w:rPr>
            </w:pPr>
            <w:r>
              <w:rPr>
                <w:noProof/>
                <w:lang w:eastAsia="pl-PL"/>
              </w:rPr>
              <w:drawing>
                <wp:inline distT="0" distB="0" distL="0" distR="0" wp14:anchorId="6371B4BE" wp14:editId="6B1CD33D">
                  <wp:extent cx="1171575" cy="1003935"/>
                  <wp:effectExtent l="0" t="0" r="9525" b="5715"/>
                  <wp:docPr id="78759884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171575" cy="1003935"/>
                          </a:xfrm>
                          <a:prstGeom prst="rect">
                            <a:avLst/>
                          </a:prstGeom>
                          <a:noFill/>
                          <a:ln>
                            <a:noFill/>
                          </a:ln>
                        </pic:spPr>
                      </pic:pic>
                    </a:graphicData>
                  </a:graphic>
                </wp:inline>
              </w:drawing>
            </w:r>
          </w:p>
        </w:tc>
        <w:tc>
          <w:tcPr>
            <w:tcW w:w="1418" w:type="dxa"/>
          </w:tcPr>
          <w:p w14:paraId="123F47F5" w14:textId="6FDA3B84" w:rsidR="001E481B" w:rsidRDefault="00F62E6C" w:rsidP="001E481B">
            <w:r>
              <w:t>145</w:t>
            </w:r>
            <w:r w:rsidR="001E481B">
              <w:t>x56x52</w:t>
            </w:r>
          </w:p>
        </w:tc>
        <w:tc>
          <w:tcPr>
            <w:tcW w:w="2835" w:type="dxa"/>
          </w:tcPr>
          <w:p w14:paraId="744262E0" w14:textId="5E51DF6A" w:rsidR="001E481B" w:rsidRDefault="001E481B" w:rsidP="001E481B">
            <w:r>
              <w:t>Kozetka medyczna</w:t>
            </w:r>
            <w:r w:rsidR="00F62E6C">
              <w:t xml:space="preserve"> dziecięca</w:t>
            </w:r>
            <w:r>
              <w:t xml:space="preserve">, tapicerka </w:t>
            </w:r>
            <w:proofErr w:type="spellStart"/>
            <w:r>
              <w:t>skay</w:t>
            </w:r>
            <w:proofErr w:type="spellEnd"/>
            <w:r>
              <w:t>, kolor zielony.</w:t>
            </w:r>
          </w:p>
          <w:p w14:paraId="31D833AC" w14:textId="77777777" w:rsidR="001E481B" w:rsidRPr="003B40E4" w:rsidRDefault="001E481B" w:rsidP="007C6244">
            <w:pPr>
              <w:numPr>
                <w:ilvl w:val="0"/>
                <w:numId w:val="49"/>
              </w:numPr>
              <w:tabs>
                <w:tab w:val="clear" w:pos="720"/>
                <w:tab w:val="num" w:pos="360"/>
              </w:tabs>
              <w:ind w:left="213" w:hanging="224"/>
            </w:pPr>
            <w:r w:rsidRPr="003B40E4">
              <w:t>Kąt nachylenia wezgłowia, +/- 40°</w:t>
            </w:r>
          </w:p>
          <w:p w14:paraId="4E43108B" w14:textId="77777777" w:rsidR="001E481B" w:rsidRPr="003B40E4" w:rsidRDefault="001E481B" w:rsidP="007C6244">
            <w:pPr>
              <w:numPr>
                <w:ilvl w:val="0"/>
                <w:numId w:val="49"/>
              </w:numPr>
              <w:tabs>
                <w:tab w:val="clear" w:pos="720"/>
                <w:tab w:val="num" w:pos="360"/>
              </w:tabs>
              <w:ind w:left="213" w:hanging="224"/>
            </w:pPr>
            <w:r w:rsidRPr="003B40E4">
              <w:t>Masa stołu:  27kg</w:t>
            </w:r>
          </w:p>
          <w:p w14:paraId="7DDE9423" w14:textId="77777777" w:rsidR="001E481B" w:rsidRDefault="001E481B" w:rsidP="007C6244">
            <w:pPr>
              <w:numPr>
                <w:ilvl w:val="0"/>
                <w:numId w:val="49"/>
              </w:numPr>
              <w:tabs>
                <w:tab w:val="clear" w:pos="720"/>
                <w:tab w:val="num" w:pos="360"/>
              </w:tabs>
              <w:ind w:left="213" w:hanging="224"/>
            </w:pPr>
            <w:r w:rsidRPr="003B40E4">
              <w:t>Dopuszczalne obciążenia: 180kg</w:t>
            </w:r>
          </w:p>
          <w:p w14:paraId="5EE5F547" w14:textId="77777777" w:rsidR="001E481B" w:rsidRPr="003B40E4" w:rsidRDefault="001E481B" w:rsidP="007C6244">
            <w:pPr>
              <w:numPr>
                <w:ilvl w:val="0"/>
                <w:numId w:val="49"/>
              </w:numPr>
              <w:tabs>
                <w:tab w:val="clear" w:pos="720"/>
                <w:tab w:val="num" w:pos="360"/>
              </w:tabs>
              <w:ind w:left="213" w:hanging="224"/>
            </w:pPr>
            <w:r w:rsidRPr="003B40E4">
              <w:t>Stoły posiadają konstrukcję metalową malowaną na biało.</w:t>
            </w:r>
          </w:p>
          <w:p w14:paraId="20B82A8B" w14:textId="77777777" w:rsidR="001E481B" w:rsidRDefault="001E481B" w:rsidP="001E481B"/>
        </w:tc>
      </w:tr>
      <w:tr w:rsidR="001E481B" w:rsidRPr="007B1DAC" w14:paraId="07F93339" w14:textId="77777777" w:rsidTr="00BF03FE">
        <w:tblPrEx>
          <w:tblCellMar>
            <w:left w:w="70" w:type="dxa"/>
            <w:right w:w="70" w:type="dxa"/>
          </w:tblCellMar>
        </w:tblPrEx>
        <w:tc>
          <w:tcPr>
            <w:tcW w:w="1413" w:type="dxa"/>
            <w:vMerge/>
          </w:tcPr>
          <w:p w14:paraId="140DCF0A" w14:textId="77777777" w:rsidR="001E481B" w:rsidRDefault="001E481B" w:rsidP="001E481B"/>
        </w:tc>
        <w:tc>
          <w:tcPr>
            <w:tcW w:w="709" w:type="dxa"/>
          </w:tcPr>
          <w:p w14:paraId="70CC6DA3" w14:textId="06DCEE29" w:rsidR="001E481B" w:rsidRDefault="001E481B" w:rsidP="001E481B">
            <w:r>
              <w:t>U3</w:t>
            </w:r>
          </w:p>
        </w:tc>
        <w:tc>
          <w:tcPr>
            <w:tcW w:w="711" w:type="dxa"/>
          </w:tcPr>
          <w:p w14:paraId="6D96F4D8" w14:textId="4D1C7099" w:rsidR="001E481B" w:rsidRDefault="001E481B" w:rsidP="001E481B">
            <w:pPr>
              <w:jc w:val="center"/>
              <w:rPr>
                <w:noProof/>
              </w:rPr>
            </w:pPr>
            <w:r>
              <w:rPr>
                <w:noProof/>
              </w:rPr>
              <w:t>1</w:t>
            </w:r>
          </w:p>
        </w:tc>
        <w:tc>
          <w:tcPr>
            <w:tcW w:w="2832" w:type="dxa"/>
          </w:tcPr>
          <w:p w14:paraId="533BF6FB" w14:textId="571882F5" w:rsidR="001E481B" w:rsidRDefault="001E481B" w:rsidP="001E481B">
            <w:pPr>
              <w:jc w:val="center"/>
              <w:rPr>
                <w:noProof/>
              </w:rPr>
            </w:pPr>
            <w:r>
              <w:rPr>
                <w:noProof/>
                <w:lang w:eastAsia="pl-PL"/>
              </w:rPr>
              <w:drawing>
                <wp:inline distT="0" distB="0" distL="0" distR="0" wp14:anchorId="6264E7FD" wp14:editId="5424BFD5">
                  <wp:extent cx="1162050" cy="1162050"/>
                  <wp:effectExtent l="0" t="0" r="0" b="0"/>
                  <wp:docPr id="11698249" name="Obraz 11698249" descr="Obraz zawierający miska na wodę, projek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miska na wodę, projektor&#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62050" cy="1162050"/>
                          </a:xfrm>
                          <a:prstGeom prst="rect">
                            <a:avLst/>
                          </a:prstGeom>
                        </pic:spPr>
                      </pic:pic>
                    </a:graphicData>
                  </a:graphic>
                </wp:inline>
              </w:drawing>
            </w:r>
          </w:p>
        </w:tc>
        <w:tc>
          <w:tcPr>
            <w:tcW w:w="1418" w:type="dxa"/>
          </w:tcPr>
          <w:p w14:paraId="3E7EE668" w14:textId="20E02FF0" w:rsidR="001E481B" w:rsidRDefault="001E481B" w:rsidP="001E481B">
            <w:r>
              <w:t>45x35</w:t>
            </w:r>
          </w:p>
        </w:tc>
        <w:tc>
          <w:tcPr>
            <w:tcW w:w="2835" w:type="dxa"/>
          </w:tcPr>
          <w:p w14:paraId="2559FADA" w14:textId="539BD0B2" w:rsidR="001E481B" w:rsidRDefault="001E481B" w:rsidP="001E481B">
            <w:r>
              <w:t>Umywalka z baterią z mieszaczem, wisząca np. Koło Nova Pro, lub równoważna. Kryteria równoważności: wymiary, atesty</w:t>
            </w:r>
          </w:p>
        </w:tc>
      </w:tr>
      <w:tr w:rsidR="001E481B" w:rsidRPr="007B1DAC" w14:paraId="5D53D08B" w14:textId="77777777" w:rsidTr="00BF03FE">
        <w:tblPrEx>
          <w:tblCellMar>
            <w:left w:w="70" w:type="dxa"/>
            <w:right w:w="70" w:type="dxa"/>
          </w:tblCellMar>
        </w:tblPrEx>
        <w:tc>
          <w:tcPr>
            <w:tcW w:w="1413" w:type="dxa"/>
            <w:vMerge/>
          </w:tcPr>
          <w:p w14:paraId="224C42D0" w14:textId="77777777" w:rsidR="001E481B" w:rsidRDefault="001E481B" w:rsidP="001E481B"/>
        </w:tc>
        <w:tc>
          <w:tcPr>
            <w:tcW w:w="709" w:type="dxa"/>
          </w:tcPr>
          <w:p w14:paraId="62ABFD14" w14:textId="1BA21395" w:rsidR="001E481B" w:rsidRDefault="001E481B" w:rsidP="001E481B"/>
        </w:tc>
        <w:tc>
          <w:tcPr>
            <w:tcW w:w="711" w:type="dxa"/>
          </w:tcPr>
          <w:p w14:paraId="7B18C818" w14:textId="353A536D" w:rsidR="001E481B" w:rsidRDefault="001E481B" w:rsidP="001E481B">
            <w:pPr>
              <w:jc w:val="center"/>
              <w:rPr>
                <w:noProof/>
              </w:rPr>
            </w:pPr>
            <w:r>
              <w:rPr>
                <w:noProof/>
              </w:rPr>
              <w:t>1</w:t>
            </w:r>
          </w:p>
        </w:tc>
        <w:tc>
          <w:tcPr>
            <w:tcW w:w="2832" w:type="dxa"/>
          </w:tcPr>
          <w:p w14:paraId="00C14D23" w14:textId="199F3C37" w:rsidR="001E481B" w:rsidRDefault="001E481B" w:rsidP="001E481B">
            <w:pPr>
              <w:jc w:val="center"/>
              <w:rPr>
                <w:noProof/>
              </w:rPr>
            </w:pPr>
            <w:r>
              <w:rPr>
                <w:noProof/>
                <w:lang w:eastAsia="pl-PL"/>
              </w:rPr>
              <w:drawing>
                <wp:inline distT="0" distB="0" distL="0" distR="0" wp14:anchorId="0CD5C5A0" wp14:editId="000B5515">
                  <wp:extent cx="1558807" cy="874168"/>
                  <wp:effectExtent l="0" t="0" r="3810" b="2540"/>
                  <wp:docPr id="18471824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568298" cy="879490"/>
                          </a:xfrm>
                          <a:prstGeom prst="rect">
                            <a:avLst/>
                          </a:prstGeom>
                        </pic:spPr>
                      </pic:pic>
                    </a:graphicData>
                  </a:graphic>
                </wp:inline>
              </w:drawing>
            </w:r>
          </w:p>
        </w:tc>
        <w:tc>
          <w:tcPr>
            <w:tcW w:w="1418" w:type="dxa"/>
          </w:tcPr>
          <w:p w14:paraId="12B8FA7B" w14:textId="77777777" w:rsidR="001E481B" w:rsidRDefault="001E481B" w:rsidP="001E481B"/>
        </w:tc>
        <w:tc>
          <w:tcPr>
            <w:tcW w:w="2835" w:type="dxa"/>
          </w:tcPr>
          <w:p w14:paraId="4DCBC4D2" w14:textId="77777777" w:rsidR="001E481B" w:rsidRDefault="001E481B" w:rsidP="001E481B">
            <w:r w:rsidRPr="00366682">
              <w:t xml:space="preserve">Zestaw: dozownik mydła, płynu do dezynfekcji i pojemnik na papierowe ręczniki oraz papier toaletowy, szczotka </w:t>
            </w:r>
            <w:proofErr w:type="spellStart"/>
            <w:r w:rsidRPr="00366682">
              <w:t>wc</w:t>
            </w:r>
            <w:proofErr w:type="spellEnd"/>
            <w:r>
              <w:t>.</w:t>
            </w:r>
          </w:p>
          <w:p w14:paraId="1D4A7CFE" w14:textId="77777777" w:rsidR="001E481B" w:rsidRDefault="001E481B" w:rsidP="001E481B">
            <w:r>
              <w:t>S</w:t>
            </w:r>
            <w:r w:rsidRPr="00FA608A">
              <w:t xml:space="preserve">tal </w:t>
            </w:r>
            <w:r>
              <w:t xml:space="preserve">nierdzewna </w:t>
            </w:r>
            <w:r w:rsidRPr="00FA608A">
              <w:t>szczotkowana mat</w:t>
            </w:r>
            <w:r>
              <w:t>.</w:t>
            </w:r>
          </w:p>
          <w:p w14:paraId="4DA9CF13" w14:textId="77777777" w:rsidR="001E481B" w:rsidRDefault="001E481B" w:rsidP="001E481B">
            <w:r w:rsidRPr="00FA608A">
              <w:t>Produkty</w:t>
            </w:r>
            <w:r>
              <w:t xml:space="preserve"> </w:t>
            </w:r>
            <w:r w:rsidRPr="00FA608A">
              <w:t>posiadają</w:t>
            </w:r>
          </w:p>
          <w:p w14:paraId="5D6DEE17" w14:textId="0679EB97" w:rsidR="001E481B" w:rsidRDefault="001E481B" w:rsidP="001E481B">
            <w:r w:rsidRPr="00FA608A">
              <w:t>okienko do kontroli ilości wkładu oraz zamykane są na kluczyk. Montowane do ściany.</w:t>
            </w:r>
          </w:p>
        </w:tc>
      </w:tr>
      <w:tr w:rsidR="001E481B" w:rsidRPr="007B1DAC" w14:paraId="3F70626F" w14:textId="77777777" w:rsidTr="00BF03FE">
        <w:tblPrEx>
          <w:tblCellMar>
            <w:left w:w="70" w:type="dxa"/>
            <w:right w:w="70" w:type="dxa"/>
          </w:tblCellMar>
        </w:tblPrEx>
        <w:tc>
          <w:tcPr>
            <w:tcW w:w="1413" w:type="dxa"/>
            <w:vMerge/>
          </w:tcPr>
          <w:p w14:paraId="7CAE6F81" w14:textId="77777777" w:rsidR="001E481B" w:rsidRDefault="001E481B" w:rsidP="001E481B"/>
        </w:tc>
        <w:tc>
          <w:tcPr>
            <w:tcW w:w="709" w:type="dxa"/>
          </w:tcPr>
          <w:p w14:paraId="4AF8B5ED" w14:textId="07236DCA" w:rsidR="001E481B" w:rsidRDefault="001E481B" w:rsidP="001E481B">
            <w:r>
              <w:t>K2</w:t>
            </w:r>
          </w:p>
        </w:tc>
        <w:tc>
          <w:tcPr>
            <w:tcW w:w="711" w:type="dxa"/>
          </w:tcPr>
          <w:p w14:paraId="42682DEC" w14:textId="72D1B4D6" w:rsidR="001E481B" w:rsidRDefault="001E481B" w:rsidP="001E481B">
            <w:pPr>
              <w:jc w:val="center"/>
              <w:rPr>
                <w:noProof/>
              </w:rPr>
            </w:pPr>
            <w:r>
              <w:rPr>
                <w:noProof/>
              </w:rPr>
              <w:t>2</w:t>
            </w:r>
          </w:p>
        </w:tc>
        <w:tc>
          <w:tcPr>
            <w:tcW w:w="2832" w:type="dxa"/>
          </w:tcPr>
          <w:p w14:paraId="31B694FF" w14:textId="72137425" w:rsidR="001E481B" w:rsidRDefault="001E481B" w:rsidP="001E481B">
            <w:pPr>
              <w:jc w:val="center"/>
              <w:rPr>
                <w:noProof/>
              </w:rPr>
            </w:pPr>
            <w:r>
              <w:rPr>
                <w:noProof/>
                <w:lang w:eastAsia="pl-PL"/>
              </w:rPr>
              <w:drawing>
                <wp:inline distT="0" distB="0" distL="0" distR="0" wp14:anchorId="6F5B99C3" wp14:editId="2826C474">
                  <wp:extent cx="952500" cy="952500"/>
                  <wp:effectExtent l="0" t="0" r="0" b="0"/>
                  <wp:docPr id="1527792390" name="Picture 11">
                    <a:extLst xmlns:a="http://schemas.openxmlformats.org/drawingml/2006/main">
                      <a:ext uri="{FF2B5EF4-FFF2-40B4-BE49-F238E27FC236}">
                        <a16:creationId xmlns:a16="http://schemas.microsoft.com/office/drawing/2014/main" id="{B1401D17-687D-92E0-082B-8B4C1E5CEC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 name="Picture 11">
                            <a:extLst>
                              <a:ext uri="{FF2B5EF4-FFF2-40B4-BE49-F238E27FC236}">
                                <a16:creationId xmlns:a16="http://schemas.microsoft.com/office/drawing/2014/main" id="{B1401D17-687D-92E0-082B-8B4C1E5CEC79}"/>
                              </a:ext>
                            </a:extLst>
                          </pic:cNvPr>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80808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tc>
        <w:tc>
          <w:tcPr>
            <w:tcW w:w="1418" w:type="dxa"/>
          </w:tcPr>
          <w:p w14:paraId="447EC172" w14:textId="77777777" w:rsidR="001E481B" w:rsidRDefault="001E481B" w:rsidP="001E481B"/>
        </w:tc>
        <w:tc>
          <w:tcPr>
            <w:tcW w:w="2835" w:type="dxa"/>
          </w:tcPr>
          <w:p w14:paraId="724B5E4B" w14:textId="77777777" w:rsidR="001E481B" w:rsidRDefault="001E481B" w:rsidP="001E481B">
            <w:r w:rsidRPr="00993D60">
              <w:t>Krzesło tapicerowane z podłokietnikami z nakładką miękką PU czarna, stelaż lakierowany,  kolor</w:t>
            </w:r>
            <w:r>
              <w:t xml:space="preserve"> </w:t>
            </w:r>
            <w:r w:rsidRPr="00993D60">
              <w:t xml:space="preserve">tapicerki </w:t>
            </w:r>
            <w:r>
              <w:t>zielony.</w:t>
            </w:r>
          </w:p>
          <w:p w14:paraId="506D6060" w14:textId="77777777" w:rsidR="001E481B" w:rsidRDefault="001E481B" w:rsidP="001E481B"/>
          <w:p w14:paraId="4DCFFED7" w14:textId="0F1729E8" w:rsidR="001E481B" w:rsidRDefault="001E481B" w:rsidP="001E481B">
            <w:r>
              <w:t>Krzesła na metalowym stelażu w kolorze jasnoszarym, z podłokietnikami. Obszerne, komfortowe siedziska i oparcia, dostępne w szerokiej gamie kolorystycznej, starannie wykonanie. Wygodne oraz praktyczne. Materiał 100% poliester. • szer. siedziska 47 cm • gł. siedziska 45 cm • wym. 53 x 49 x 83,5 cm</w:t>
            </w:r>
          </w:p>
        </w:tc>
      </w:tr>
      <w:tr w:rsidR="00537E8C" w:rsidRPr="007B1DAC" w14:paraId="781F5C8A" w14:textId="77777777" w:rsidTr="00BF03FE">
        <w:tblPrEx>
          <w:tblCellMar>
            <w:left w:w="70" w:type="dxa"/>
            <w:right w:w="70" w:type="dxa"/>
          </w:tblCellMar>
        </w:tblPrEx>
        <w:tc>
          <w:tcPr>
            <w:tcW w:w="1413" w:type="dxa"/>
            <w:vMerge w:val="restart"/>
          </w:tcPr>
          <w:p w14:paraId="6F240D61" w14:textId="5ECCDF26" w:rsidR="00537E8C" w:rsidRDefault="00537E8C" w:rsidP="001E481B">
            <w:r>
              <w:lastRenderedPageBreak/>
              <w:t>0.10 POKÓJ SOCJALNY</w:t>
            </w:r>
          </w:p>
        </w:tc>
        <w:tc>
          <w:tcPr>
            <w:tcW w:w="709" w:type="dxa"/>
          </w:tcPr>
          <w:p w14:paraId="55223F98" w14:textId="69EB34D6" w:rsidR="00537E8C" w:rsidRDefault="00537E8C" w:rsidP="001E481B">
            <w:r>
              <w:t>L</w:t>
            </w:r>
          </w:p>
        </w:tc>
        <w:tc>
          <w:tcPr>
            <w:tcW w:w="711" w:type="dxa"/>
          </w:tcPr>
          <w:p w14:paraId="1DEE7FB7" w14:textId="64C6675F" w:rsidR="00537E8C" w:rsidRDefault="00537E8C" w:rsidP="001E481B">
            <w:pPr>
              <w:jc w:val="center"/>
              <w:rPr>
                <w:noProof/>
              </w:rPr>
            </w:pPr>
            <w:r>
              <w:rPr>
                <w:noProof/>
              </w:rPr>
              <w:t>1</w:t>
            </w:r>
          </w:p>
        </w:tc>
        <w:tc>
          <w:tcPr>
            <w:tcW w:w="2832" w:type="dxa"/>
          </w:tcPr>
          <w:p w14:paraId="61A64C9F" w14:textId="4DEBC69F" w:rsidR="00537E8C" w:rsidRDefault="00537E8C" w:rsidP="001E481B">
            <w:pPr>
              <w:jc w:val="center"/>
              <w:rPr>
                <w:noProof/>
              </w:rPr>
            </w:pPr>
            <w:r>
              <w:rPr>
                <w:noProof/>
                <w:lang w:eastAsia="pl-PL"/>
              </w:rPr>
              <w:drawing>
                <wp:inline distT="0" distB="0" distL="0" distR="0" wp14:anchorId="692F9561" wp14:editId="34D50490">
                  <wp:extent cx="1314450" cy="1426916"/>
                  <wp:effectExtent l="0" t="0" r="0" b="1905"/>
                  <wp:docPr id="1711288093" name="Obraz 10" descr="Obraz zawierający urządzenie, urządzenia kuchenne, Urządzenie domowe, Główne urządze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88093" name="Obraz 10" descr="Obraz zawierający urządzenie, urządzenia kuchenne, Urządzenie domowe, Główne urządzenie&#10;&#10;Opis wygenerowany automatycznie"/>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17160" cy="1429858"/>
                          </a:xfrm>
                          <a:prstGeom prst="rect">
                            <a:avLst/>
                          </a:prstGeom>
                          <a:noFill/>
                          <a:ln>
                            <a:noFill/>
                          </a:ln>
                        </pic:spPr>
                      </pic:pic>
                    </a:graphicData>
                  </a:graphic>
                </wp:inline>
              </w:drawing>
            </w:r>
          </w:p>
        </w:tc>
        <w:tc>
          <w:tcPr>
            <w:tcW w:w="1418" w:type="dxa"/>
          </w:tcPr>
          <w:p w14:paraId="4D781CEF" w14:textId="4B3F97AF" w:rsidR="00537E8C" w:rsidRDefault="00537E8C" w:rsidP="001E481B">
            <w:r>
              <w:t>81,8x59,6x55cm</w:t>
            </w:r>
          </w:p>
          <w:p w14:paraId="43D651FE" w14:textId="77777777" w:rsidR="00537E8C" w:rsidRPr="001E481B" w:rsidRDefault="00537E8C" w:rsidP="001E481B">
            <w:pPr>
              <w:jc w:val="center"/>
            </w:pPr>
          </w:p>
        </w:tc>
        <w:tc>
          <w:tcPr>
            <w:tcW w:w="2835" w:type="dxa"/>
          </w:tcPr>
          <w:p w14:paraId="335DD130" w14:textId="77777777" w:rsidR="00537E8C" w:rsidRDefault="00537E8C" w:rsidP="001E481B">
            <w:r>
              <w:t xml:space="preserve">Lodówka </w:t>
            </w:r>
            <w:proofErr w:type="spellStart"/>
            <w:r>
              <w:t>podblatowa</w:t>
            </w:r>
            <w:proofErr w:type="spellEnd"/>
            <w:r>
              <w:t xml:space="preserve"> do zabudowy,  bez zamrażalnika.</w:t>
            </w:r>
          </w:p>
          <w:p w14:paraId="312EEFD0" w14:textId="77777777" w:rsidR="00537E8C" w:rsidRDefault="00537E8C" w:rsidP="001E481B">
            <w:pPr>
              <w:tabs>
                <w:tab w:val="num" w:pos="720"/>
              </w:tabs>
            </w:pPr>
            <w:r w:rsidRPr="00266048">
              <w:t xml:space="preserve">Poziom hałasu: 36 </w:t>
            </w:r>
            <w:proofErr w:type="spellStart"/>
            <w:r w:rsidRPr="00266048">
              <w:t>dB</w:t>
            </w:r>
            <w:proofErr w:type="spellEnd"/>
          </w:p>
          <w:p w14:paraId="70B2BC13" w14:textId="77777777" w:rsidR="00537E8C" w:rsidRDefault="00537E8C" w:rsidP="001E481B">
            <w:proofErr w:type="spellStart"/>
            <w:r w:rsidRPr="00851587">
              <w:t>Bezszronowa</w:t>
            </w:r>
            <w:proofErr w:type="spellEnd"/>
            <w:r w:rsidRPr="00851587">
              <w:t xml:space="preserve"> (No Frost)</w:t>
            </w:r>
            <w:r>
              <w:t xml:space="preserve">. </w:t>
            </w:r>
          </w:p>
          <w:p w14:paraId="13E629FA" w14:textId="77777777" w:rsidR="00537E8C" w:rsidRDefault="00537E8C" w:rsidP="001E481B">
            <w:r w:rsidRPr="00851587">
              <w:t>Sterowanie</w:t>
            </w:r>
            <w:r>
              <w:t xml:space="preserve"> mechaniczne</w:t>
            </w:r>
          </w:p>
          <w:p w14:paraId="7FE52612" w14:textId="77777777" w:rsidR="00537E8C" w:rsidRDefault="00537E8C" w:rsidP="001E481B">
            <w:r w:rsidRPr="00851587">
              <w:t>Zmiana kierunku otwierania drzwi</w:t>
            </w:r>
            <w:r>
              <w:t>.</w:t>
            </w:r>
          </w:p>
          <w:p w14:paraId="14F280F8" w14:textId="77777777" w:rsidR="00537E8C" w:rsidRDefault="00537E8C" w:rsidP="001E481B">
            <w:r w:rsidRPr="00851587">
              <w:t>Sposób montowania frontu:</w:t>
            </w:r>
            <w:r>
              <w:t xml:space="preserve"> </w:t>
            </w:r>
            <w:r w:rsidRPr="00851587">
              <w:t>zawiasy ślizgowe</w:t>
            </w:r>
          </w:p>
          <w:p w14:paraId="364A6A75" w14:textId="77777777" w:rsidR="00537E8C" w:rsidRDefault="00537E8C" w:rsidP="001E481B">
            <w:r w:rsidRPr="00851587">
              <w:t>Liczba termostatów:</w:t>
            </w:r>
            <w:r>
              <w:t xml:space="preserve"> 1 </w:t>
            </w:r>
          </w:p>
          <w:p w14:paraId="5FE2E577" w14:textId="77777777" w:rsidR="00537E8C" w:rsidRDefault="00537E8C" w:rsidP="001E481B">
            <w:r w:rsidRPr="00851587">
              <w:t>Liczba agregatów:</w:t>
            </w:r>
            <w:r>
              <w:t xml:space="preserve"> 1</w:t>
            </w:r>
          </w:p>
          <w:p w14:paraId="5E95C971" w14:textId="1E89F3B4" w:rsidR="00537E8C" w:rsidRDefault="00537E8C" w:rsidP="001E481B">
            <w:r w:rsidRPr="0007373E">
              <w:t>Klasa energetyczna</w:t>
            </w:r>
            <w:r>
              <w:t xml:space="preserve"> E</w:t>
            </w:r>
          </w:p>
          <w:p w14:paraId="10145C23" w14:textId="77777777" w:rsidR="00537E8C" w:rsidRPr="001E481B" w:rsidRDefault="00537E8C" w:rsidP="001E481B">
            <w:pPr>
              <w:ind w:firstLine="708"/>
            </w:pPr>
          </w:p>
        </w:tc>
      </w:tr>
      <w:tr w:rsidR="00537E8C" w:rsidRPr="007B1DAC" w14:paraId="56080B51" w14:textId="77777777" w:rsidTr="00BF03FE">
        <w:tblPrEx>
          <w:tblCellMar>
            <w:left w:w="70" w:type="dxa"/>
            <w:right w:w="70" w:type="dxa"/>
          </w:tblCellMar>
        </w:tblPrEx>
        <w:tc>
          <w:tcPr>
            <w:tcW w:w="1413" w:type="dxa"/>
            <w:vMerge/>
          </w:tcPr>
          <w:p w14:paraId="1D90CD1A" w14:textId="77777777" w:rsidR="00537E8C" w:rsidRDefault="00537E8C" w:rsidP="001E481B"/>
        </w:tc>
        <w:tc>
          <w:tcPr>
            <w:tcW w:w="709" w:type="dxa"/>
          </w:tcPr>
          <w:p w14:paraId="57192ACC" w14:textId="196B3B90" w:rsidR="00537E8C" w:rsidRDefault="00537E8C" w:rsidP="001E481B">
            <w:r>
              <w:t>KM</w:t>
            </w:r>
          </w:p>
        </w:tc>
        <w:tc>
          <w:tcPr>
            <w:tcW w:w="711" w:type="dxa"/>
          </w:tcPr>
          <w:p w14:paraId="7B8BB177" w14:textId="1049FE9F" w:rsidR="00537E8C" w:rsidRDefault="00537E8C" w:rsidP="001E481B">
            <w:pPr>
              <w:jc w:val="center"/>
              <w:rPr>
                <w:noProof/>
              </w:rPr>
            </w:pPr>
            <w:r>
              <w:rPr>
                <w:noProof/>
              </w:rPr>
              <w:t>1</w:t>
            </w:r>
          </w:p>
        </w:tc>
        <w:tc>
          <w:tcPr>
            <w:tcW w:w="2832" w:type="dxa"/>
          </w:tcPr>
          <w:p w14:paraId="39242EDF" w14:textId="1059AD36" w:rsidR="00537E8C" w:rsidRDefault="00537E8C" w:rsidP="001E481B">
            <w:pPr>
              <w:jc w:val="center"/>
              <w:rPr>
                <w:noProof/>
              </w:rPr>
            </w:pPr>
            <w:r>
              <w:rPr>
                <w:noProof/>
                <w:lang w:eastAsia="pl-PL"/>
              </w:rPr>
              <w:drawing>
                <wp:inline distT="0" distB="0" distL="0" distR="0" wp14:anchorId="5B569E49" wp14:editId="2503386A">
                  <wp:extent cx="1738630" cy="1116330"/>
                  <wp:effectExtent l="0" t="0" r="0" b="7620"/>
                  <wp:docPr id="580010286" name="Obraz 580010286" descr="Obraz zawierający mikrofalówka, monitor, piekarnik, ścia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Obraz 1053" descr="Obraz zawierający mikrofalówka, monitor, piekarnik, ściana&#10;&#10;Opis wygenerowany automatyczni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738630" cy="1116330"/>
                          </a:xfrm>
                          <a:prstGeom prst="rect">
                            <a:avLst/>
                          </a:prstGeom>
                        </pic:spPr>
                      </pic:pic>
                    </a:graphicData>
                  </a:graphic>
                </wp:inline>
              </w:drawing>
            </w:r>
          </w:p>
        </w:tc>
        <w:tc>
          <w:tcPr>
            <w:tcW w:w="1418" w:type="dxa"/>
          </w:tcPr>
          <w:p w14:paraId="2B87771A" w14:textId="4B58D5EB" w:rsidR="00537E8C" w:rsidRDefault="00537E8C" w:rsidP="001E481B">
            <w:r>
              <w:t>51,1x43,2x31,1cm</w:t>
            </w:r>
          </w:p>
          <w:p w14:paraId="3C26F89A" w14:textId="77777777" w:rsidR="00537E8C" w:rsidRPr="001E481B" w:rsidRDefault="00537E8C" w:rsidP="001E481B">
            <w:pPr>
              <w:jc w:val="center"/>
            </w:pPr>
          </w:p>
        </w:tc>
        <w:tc>
          <w:tcPr>
            <w:tcW w:w="2835" w:type="dxa"/>
          </w:tcPr>
          <w:p w14:paraId="63B58CBA" w14:textId="77777777" w:rsidR="00537E8C" w:rsidRDefault="00537E8C" w:rsidP="001E481B">
            <w:r>
              <w:t>Kuchenka mikrofalowa sterowana manualnie, komora ze stali nierdzewnej z dnem ceramicznym.</w:t>
            </w:r>
          </w:p>
          <w:p w14:paraId="46E4A704" w14:textId="77777777" w:rsidR="00537E8C" w:rsidRDefault="00537E8C" w:rsidP="001E481B">
            <w:r>
              <w:t xml:space="preserve">1000W, </w:t>
            </w:r>
            <w:r w:rsidRPr="00FA1C78">
              <w:t>napięcie230</w:t>
            </w:r>
          </w:p>
          <w:p w14:paraId="3E1C12BF" w14:textId="4CE8306D" w:rsidR="00537E8C" w:rsidRPr="001E481B" w:rsidRDefault="00537E8C" w:rsidP="001E481B">
            <w:r w:rsidRPr="00FA1C78">
              <w:t>Cechy produktu:</w:t>
            </w:r>
            <w:r w:rsidRPr="00FA1C78">
              <w:br/>
              <w:t>– Sterowanie manualne za pomocą jednego pokrętła</w:t>
            </w:r>
            <w:r w:rsidRPr="00FA1C78">
              <w:br/>
              <w:t>– Możliwość regulacji czasu pracy w zakresie od 15 sekund do 6 minut</w:t>
            </w:r>
            <w:r w:rsidRPr="00FA1C78">
              <w:br/>
              <w:t>– Pojedynczy magnetron z rotującą anteną na dole komory kuchenki</w:t>
            </w:r>
            <w:r w:rsidRPr="00FA1C78">
              <w:br/>
              <w:t>– Komora wykonana ze stali nierdzewnej z dnem ceramicznym</w:t>
            </w:r>
            <w:r w:rsidRPr="00FA1C78">
              <w:br/>
              <w:t>– Drzwiczki z przezroczystą szybą bez blokady, łatwe otwieranie</w:t>
            </w:r>
            <w:r w:rsidRPr="00FA1C78">
              <w:br/>
              <w:t>– Moc wejściowa 1500 W, moc wyjściowa 1000 W</w:t>
            </w:r>
            <w:r w:rsidRPr="00FA1C78">
              <w:br/>
              <w:t>– Wymiary komory: 327×346x(H)200 mm</w:t>
            </w:r>
            <w:r w:rsidRPr="00FA1C78">
              <w:br/>
              <w:t>– Pojemność: 25 litrów</w:t>
            </w:r>
          </w:p>
        </w:tc>
      </w:tr>
      <w:tr w:rsidR="00537E8C" w:rsidRPr="007B1DAC" w14:paraId="78DC8F02" w14:textId="77777777" w:rsidTr="00BF03FE">
        <w:tblPrEx>
          <w:tblCellMar>
            <w:left w:w="70" w:type="dxa"/>
            <w:right w:w="70" w:type="dxa"/>
          </w:tblCellMar>
        </w:tblPrEx>
        <w:tc>
          <w:tcPr>
            <w:tcW w:w="1413" w:type="dxa"/>
            <w:vMerge/>
          </w:tcPr>
          <w:p w14:paraId="73344ADB" w14:textId="77777777" w:rsidR="00537E8C" w:rsidRDefault="00537E8C" w:rsidP="001E481B"/>
        </w:tc>
        <w:tc>
          <w:tcPr>
            <w:tcW w:w="709" w:type="dxa"/>
          </w:tcPr>
          <w:p w14:paraId="3828AE11" w14:textId="65F6CE4D" w:rsidR="00537E8C" w:rsidRDefault="00537E8C" w:rsidP="001E481B">
            <w:r>
              <w:t>U4</w:t>
            </w:r>
          </w:p>
        </w:tc>
        <w:tc>
          <w:tcPr>
            <w:tcW w:w="711" w:type="dxa"/>
          </w:tcPr>
          <w:p w14:paraId="0BAA9B6B" w14:textId="14C7D384" w:rsidR="00537E8C" w:rsidRDefault="00537E8C" w:rsidP="001E481B">
            <w:pPr>
              <w:jc w:val="center"/>
              <w:rPr>
                <w:noProof/>
              </w:rPr>
            </w:pPr>
            <w:r>
              <w:rPr>
                <w:noProof/>
              </w:rPr>
              <w:t>1</w:t>
            </w:r>
          </w:p>
        </w:tc>
        <w:tc>
          <w:tcPr>
            <w:tcW w:w="2832" w:type="dxa"/>
          </w:tcPr>
          <w:p w14:paraId="2B191829" w14:textId="6DA02EA0" w:rsidR="00537E8C" w:rsidRDefault="00537E8C" w:rsidP="001E481B">
            <w:pPr>
              <w:jc w:val="center"/>
              <w:rPr>
                <w:noProof/>
              </w:rPr>
            </w:pPr>
            <w:r>
              <w:rPr>
                <w:noProof/>
                <w:lang w:eastAsia="pl-PL"/>
              </w:rPr>
              <w:drawing>
                <wp:inline distT="0" distB="0" distL="0" distR="0" wp14:anchorId="3529B25A" wp14:editId="1BABF4D9">
                  <wp:extent cx="1781175" cy="1152525"/>
                  <wp:effectExtent l="0" t="0" r="9525" b="9525"/>
                  <wp:docPr id="816533805" name="Obraz 6" descr="Obraz zawierający zlew, kran, Urządzenie sanitarne, łazie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533805" name="Obraz 6" descr="Obraz zawierający zlew, kran, Urządzenie sanitarne, łazienka&#10;&#10;Opis wygenerowany automatycznie"/>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781175" cy="1152525"/>
                          </a:xfrm>
                          <a:prstGeom prst="rect">
                            <a:avLst/>
                          </a:prstGeom>
                          <a:noFill/>
                          <a:ln>
                            <a:noFill/>
                          </a:ln>
                        </pic:spPr>
                      </pic:pic>
                    </a:graphicData>
                  </a:graphic>
                </wp:inline>
              </w:drawing>
            </w:r>
          </w:p>
        </w:tc>
        <w:tc>
          <w:tcPr>
            <w:tcW w:w="1418" w:type="dxa"/>
          </w:tcPr>
          <w:p w14:paraId="7CC0B0E3" w14:textId="6D6906DF" w:rsidR="00537E8C" w:rsidRDefault="00537E8C" w:rsidP="001E481B">
            <w:r w:rsidRPr="007712B9">
              <w:t>55x42,5 cm</w:t>
            </w:r>
          </w:p>
        </w:tc>
        <w:tc>
          <w:tcPr>
            <w:tcW w:w="2835" w:type="dxa"/>
          </w:tcPr>
          <w:p w14:paraId="074EE60F" w14:textId="5E1F4180" w:rsidR="00537E8C" w:rsidRDefault="00537E8C" w:rsidP="001E481B">
            <w:r>
              <w:t>U</w:t>
            </w:r>
            <w:r w:rsidRPr="007712B9">
              <w:t>mywalka</w:t>
            </w:r>
            <w:r>
              <w:t xml:space="preserve"> ceramiczna z baterią z mieszaczem</w:t>
            </w:r>
            <w:r w:rsidRPr="007712B9">
              <w:t xml:space="preserve"> prostokątna wpuszczana biała</w:t>
            </w:r>
            <w:r>
              <w:t>. Kryteria równoważności: wymiary, atesty</w:t>
            </w:r>
          </w:p>
        </w:tc>
      </w:tr>
      <w:tr w:rsidR="00537E8C" w:rsidRPr="007B1DAC" w14:paraId="5FFFCD71" w14:textId="77777777" w:rsidTr="00BF03FE">
        <w:tblPrEx>
          <w:tblCellMar>
            <w:left w:w="70" w:type="dxa"/>
            <w:right w:w="70" w:type="dxa"/>
          </w:tblCellMar>
        </w:tblPrEx>
        <w:tc>
          <w:tcPr>
            <w:tcW w:w="1413" w:type="dxa"/>
            <w:vMerge/>
          </w:tcPr>
          <w:p w14:paraId="6B9F6734" w14:textId="77777777" w:rsidR="00537E8C" w:rsidRDefault="00537E8C" w:rsidP="001E481B"/>
        </w:tc>
        <w:tc>
          <w:tcPr>
            <w:tcW w:w="709" w:type="dxa"/>
          </w:tcPr>
          <w:p w14:paraId="5D4713C6" w14:textId="4FACD0D3" w:rsidR="00537E8C" w:rsidRDefault="00537E8C" w:rsidP="001E481B">
            <w:r>
              <w:t>ZL1</w:t>
            </w:r>
          </w:p>
        </w:tc>
        <w:tc>
          <w:tcPr>
            <w:tcW w:w="711" w:type="dxa"/>
          </w:tcPr>
          <w:p w14:paraId="0ACE83B3" w14:textId="33D41F62" w:rsidR="00537E8C" w:rsidRDefault="00537E8C" w:rsidP="001E481B">
            <w:pPr>
              <w:jc w:val="center"/>
              <w:rPr>
                <w:noProof/>
              </w:rPr>
            </w:pPr>
            <w:r>
              <w:rPr>
                <w:noProof/>
              </w:rPr>
              <w:t>1</w:t>
            </w:r>
          </w:p>
        </w:tc>
        <w:tc>
          <w:tcPr>
            <w:tcW w:w="2832" w:type="dxa"/>
          </w:tcPr>
          <w:p w14:paraId="2F9F2BAA" w14:textId="46BDE72F" w:rsidR="00537E8C" w:rsidRDefault="00537E8C" w:rsidP="001E481B">
            <w:pPr>
              <w:jc w:val="center"/>
              <w:rPr>
                <w:noProof/>
              </w:rPr>
            </w:pPr>
            <w:r>
              <w:rPr>
                <w:noProof/>
                <w:lang w:eastAsia="pl-PL"/>
              </w:rPr>
              <w:drawing>
                <wp:inline distT="0" distB="0" distL="0" distR="0" wp14:anchorId="7E5AE20B" wp14:editId="4B984F4E">
                  <wp:extent cx="1709420" cy="1001395"/>
                  <wp:effectExtent l="0" t="0" r="5080" b="8255"/>
                  <wp:docPr id="790593123" name="Obraz 4" descr="Obraz zawierający zlew, naczynia kuchen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593123" name="Obraz 4" descr="Obraz zawierający zlew, naczynia kuchenne&#10;&#10;Opis wygenerowany automatyczni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709420" cy="1001395"/>
                          </a:xfrm>
                          <a:prstGeom prst="rect">
                            <a:avLst/>
                          </a:prstGeom>
                        </pic:spPr>
                      </pic:pic>
                    </a:graphicData>
                  </a:graphic>
                </wp:inline>
              </w:drawing>
            </w:r>
          </w:p>
        </w:tc>
        <w:tc>
          <w:tcPr>
            <w:tcW w:w="1418" w:type="dxa"/>
          </w:tcPr>
          <w:p w14:paraId="085AF719" w14:textId="49F525A7" w:rsidR="00537E8C" w:rsidRDefault="00537E8C" w:rsidP="001E481B">
            <w:r>
              <w:t>120x60</w:t>
            </w:r>
          </w:p>
        </w:tc>
        <w:tc>
          <w:tcPr>
            <w:tcW w:w="2835" w:type="dxa"/>
          </w:tcPr>
          <w:p w14:paraId="24C6217F" w14:textId="0C1995B7" w:rsidR="00537E8C" w:rsidRDefault="00537E8C" w:rsidP="001E481B">
            <w:r>
              <w:t xml:space="preserve">Zlew dwukomorowy z </w:t>
            </w:r>
            <w:proofErr w:type="spellStart"/>
            <w:r>
              <w:t>ociekaczem</w:t>
            </w:r>
            <w:proofErr w:type="spellEnd"/>
            <w:r>
              <w:t>, z baterią z mieszaczem</w:t>
            </w:r>
          </w:p>
        </w:tc>
      </w:tr>
      <w:tr w:rsidR="00537E8C" w:rsidRPr="007B1DAC" w14:paraId="08D3498B" w14:textId="77777777" w:rsidTr="00BF03FE">
        <w:tblPrEx>
          <w:tblCellMar>
            <w:left w:w="70" w:type="dxa"/>
            <w:right w:w="70" w:type="dxa"/>
          </w:tblCellMar>
        </w:tblPrEx>
        <w:tc>
          <w:tcPr>
            <w:tcW w:w="1413" w:type="dxa"/>
            <w:vMerge/>
          </w:tcPr>
          <w:p w14:paraId="21096547" w14:textId="77777777" w:rsidR="00537E8C" w:rsidRDefault="00537E8C" w:rsidP="00537E8C"/>
        </w:tc>
        <w:tc>
          <w:tcPr>
            <w:tcW w:w="709" w:type="dxa"/>
          </w:tcPr>
          <w:p w14:paraId="007F25DF" w14:textId="68454C82" w:rsidR="00537E8C" w:rsidRDefault="00537E8C" w:rsidP="00537E8C">
            <w:r>
              <w:t>K2</w:t>
            </w:r>
          </w:p>
        </w:tc>
        <w:tc>
          <w:tcPr>
            <w:tcW w:w="711" w:type="dxa"/>
          </w:tcPr>
          <w:p w14:paraId="28DC94A9" w14:textId="7EB1822E" w:rsidR="00537E8C" w:rsidRDefault="00537E8C" w:rsidP="00537E8C">
            <w:pPr>
              <w:jc w:val="center"/>
              <w:rPr>
                <w:noProof/>
              </w:rPr>
            </w:pPr>
            <w:r>
              <w:t>5</w:t>
            </w:r>
          </w:p>
        </w:tc>
        <w:tc>
          <w:tcPr>
            <w:tcW w:w="2832" w:type="dxa"/>
          </w:tcPr>
          <w:p w14:paraId="313FD729" w14:textId="6E1701E4" w:rsidR="00537E8C" w:rsidRDefault="00537E8C" w:rsidP="00537E8C">
            <w:pPr>
              <w:jc w:val="center"/>
              <w:rPr>
                <w:noProof/>
              </w:rPr>
            </w:pPr>
            <w:r>
              <w:rPr>
                <w:noProof/>
                <w:lang w:eastAsia="pl-PL"/>
              </w:rPr>
              <w:drawing>
                <wp:inline distT="0" distB="0" distL="0" distR="0" wp14:anchorId="03B07C32" wp14:editId="24994117">
                  <wp:extent cx="1738630" cy="760095"/>
                  <wp:effectExtent l="0" t="0" r="0" b="1905"/>
                  <wp:docPr id="1410685789" name="Obraz 18" descr="Krzesło SHELL - Nowoczesne Polskie Meble - IdealDesign.pl">
                    <a:extLst xmlns:a="http://schemas.openxmlformats.org/drawingml/2006/main">
                      <a:ext uri="{FF2B5EF4-FFF2-40B4-BE49-F238E27FC236}">
                        <a16:creationId xmlns:a16="http://schemas.microsoft.com/office/drawing/2014/main" id="{451C2B06-50A1-4023-991C-68785C8DDA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18" descr="Krzesło SHELL - Nowoczesne Polskie Meble - IdealDesign.pl">
                            <a:extLst>
                              <a:ext uri="{FF2B5EF4-FFF2-40B4-BE49-F238E27FC236}">
                                <a16:creationId xmlns:a16="http://schemas.microsoft.com/office/drawing/2014/main" id="{451C2B06-50A1-4023-991C-68785C8DDA69}"/>
                              </a:ext>
                            </a:extLst>
                          </pic:cNvPr>
                          <pic:cNvPicPr>
                            <a:picLocks noChangeAspect="1"/>
                          </pic:cNvPicPr>
                        </pic:nvPicPr>
                        <pic:blipFill>
                          <a:blip r:embed="rId79"/>
                          <a:srcRect l="11569" t="47006" r="22055" b="8389"/>
                          <a:stretch>
                            <a:fillRect/>
                          </a:stretch>
                        </pic:blipFill>
                        <pic:spPr>
                          <a:xfrm>
                            <a:off x="0" y="0"/>
                            <a:ext cx="1738630" cy="760095"/>
                          </a:xfrm>
                          <a:prstGeom prst="rect">
                            <a:avLst/>
                          </a:prstGeom>
                          <a:noFill/>
                          <a:ln cap="flat">
                            <a:noFill/>
                          </a:ln>
                        </pic:spPr>
                      </pic:pic>
                    </a:graphicData>
                  </a:graphic>
                </wp:inline>
              </w:drawing>
            </w:r>
          </w:p>
        </w:tc>
        <w:tc>
          <w:tcPr>
            <w:tcW w:w="1418" w:type="dxa"/>
          </w:tcPr>
          <w:p w14:paraId="792E14F9" w14:textId="77777777" w:rsidR="00537E8C" w:rsidRDefault="00537E8C" w:rsidP="00537E8C"/>
        </w:tc>
        <w:tc>
          <w:tcPr>
            <w:tcW w:w="2835" w:type="dxa"/>
          </w:tcPr>
          <w:p w14:paraId="2662C84E" w14:textId="77777777" w:rsidR="00537E8C" w:rsidRDefault="00537E8C" w:rsidP="00537E8C">
            <w:r>
              <w:t>Krzesło plastikowe, stelaż chrom, kolor zielony.</w:t>
            </w:r>
          </w:p>
          <w:p w14:paraId="36AB0D9C" w14:textId="77777777" w:rsidR="00537E8C" w:rsidRDefault="00537E8C" w:rsidP="00537E8C"/>
          <w:p w14:paraId="5B35F921" w14:textId="77777777" w:rsidR="00537E8C" w:rsidRDefault="00537E8C" w:rsidP="00537E8C">
            <w:r w:rsidRPr="00A72250">
              <w:t xml:space="preserve">Krzesło na metalowych nóżkach z wyraźnie </w:t>
            </w:r>
            <w:r w:rsidRPr="00A72250">
              <w:lastRenderedPageBreak/>
              <w:t>profilowanym siedziskiem i oparciem wykonanym z trwałego estetycznego plastiku (polipropylen, odporność UV).</w:t>
            </w:r>
          </w:p>
          <w:p w14:paraId="77E78B2E" w14:textId="40A35090" w:rsidR="00537E8C" w:rsidRDefault="00537E8C" w:rsidP="00537E8C">
            <w:r w:rsidRPr="00A72250">
              <w:t>Plastik (polipropylen, odporny na promienie UV) siedziska i oparcia posiada specjalną antypoślizgową strukturę</w:t>
            </w:r>
          </w:p>
        </w:tc>
      </w:tr>
      <w:tr w:rsidR="00537E8C" w:rsidRPr="007B1DAC" w14:paraId="36DD6D59" w14:textId="77777777" w:rsidTr="00BF03FE">
        <w:tblPrEx>
          <w:tblCellMar>
            <w:left w:w="70" w:type="dxa"/>
            <w:right w:w="70" w:type="dxa"/>
          </w:tblCellMar>
        </w:tblPrEx>
        <w:tc>
          <w:tcPr>
            <w:tcW w:w="1413" w:type="dxa"/>
            <w:vMerge/>
          </w:tcPr>
          <w:p w14:paraId="5BC7C3C7" w14:textId="77777777" w:rsidR="00537E8C" w:rsidRDefault="00537E8C" w:rsidP="00537E8C"/>
        </w:tc>
        <w:tc>
          <w:tcPr>
            <w:tcW w:w="709" w:type="dxa"/>
          </w:tcPr>
          <w:p w14:paraId="19AE8C0D" w14:textId="20F6B3F1" w:rsidR="00537E8C" w:rsidRDefault="00537E8C" w:rsidP="00537E8C">
            <w:r>
              <w:t>ST3</w:t>
            </w:r>
          </w:p>
        </w:tc>
        <w:tc>
          <w:tcPr>
            <w:tcW w:w="711" w:type="dxa"/>
          </w:tcPr>
          <w:p w14:paraId="583F91A2" w14:textId="4E2D393F" w:rsidR="00537E8C" w:rsidRDefault="00537E8C" w:rsidP="00537E8C">
            <w:pPr>
              <w:jc w:val="center"/>
              <w:rPr>
                <w:noProof/>
              </w:rPr>
            </w:pPr>
            <w:r>
              <w:t>1</w:t>
            </w:r>
          </w:p>
        </w:tc>
        <w:tc>
          <w:tcPr>
            <w:tcW w:w="2832" w:type="dxa"/>
          </w:tcPr>
          <w:p w14:paraId="19C2D590" w14:textId="11919B8B" w:rsidR="00537E8C" w:rsidRDefault="00537E8C" w:rsidP="00537E8C">
            <w:pPr>
              <w:jc w:val="center"/>
              <w:rPr>
                <w:noProof/>
              </w:rPr>
            </w:pPr>
            <w:r>
              <w:rPr>
                <w:noProof/>
                <w:lang w:eastAsia="pl-PL"/>
              </w:rPr>
              <w:drawing>
                <wp:inline distT="0" distB="0" distL="0" distR="0" wp14:anchorId="1A08E297" wp14:editId="3ECFF936">
                  <wp:extent cx="1709420" cy="1244600"/>
                  <wp:effectExtent l="0" t="0" r="5080" b="0"/>
                  <wp:docPr id="292565018" name="Obraz 5" descr="Obraz zawierający meble, stół, podłoga, drewnia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65018" name="Obraz 5" descr="Obraz zawierający meble, stół, podłoga, drewniany&#10;&#10;Opis wygenerowany automatyczni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709420" cy="1244600"/>
                          </a:xfrm>
                          <a:prstGeom prst="rect">
                            <a:avLst/>
                          </a:prstGeom>
                        </pic:spPr>
                      </pic:pic>
                    </a:graphicData>
                  </a:graphic>
                </wp:inline>
              </w:drawing>
            </w:r>
          </w:p>
        </w:tc>
        <w:tc>
          <w:tcPr>
            <w:tcW w:w="1418" w:type="dxa"/>
          </w:tcPr>
          <w:p w14:paraId="6287A364" w14:textId="3ED2A287" w:rsidR="00537E8C" w:rsidRDefault="00537E8C" w:rsidP="00537E8C">
            <w:r>
              <w:t>180x80cm</w:t>
            </w:r>
          </w:p>
        </w:tc>
        <w:tc>
          <w:tcPr>
            <w:tcW w:w="2835" w:type="dxa"/>
          </w:tcPr>
          <w:p w14:paraId="0894285F" w14:textId="08BC7619" w:rsidR="00537E8C" w:rsidRDefault="00537E8C" w:rsidP="00537E8C">
            <w:r>
              <w:t>Stół prosty, blat z płyty wiórowej laminowanej w kolorze brzoza, nogi metalowe</w:t>
            </w:r>
            <w:r w:rsidRPr="00A72250">
              <w:t> </w:t>
            </w:r>
          </w:p>
        </w:tc>
      </w:tr>
      <w:tr w:rsidR="00CF0FE9" w:rsidRPr="007B1DAC" w14:paraId="2EDB1524" w14:textId="77777777" w:rsidTr="00BF03FE">
        <w:tblPrEx>
          <w:tblCellMar>
            <w:left w:w="70" w:type="dxa"/>
            <w:right w:w="70" w:type="dxa"/>
          </w:tblCellMar>
        </w:tblPrEx>
        <w:tc>
          <w:tcPr>
            <w:tcW w:w="1413" w:type="dxa"/>
            <w:vMerge/>
          </w:tcPr>
          <w:p w14:paraId="3A11907C" w14:textId="77777777" w:rsidR="00CF0FE9" w:rsidRDefault="00CF0FE9" w:rsidP="001E481B"/>
        </w:tc>
        <w:tc>
          <w:tcPr>
            <w:tcW w:w="709" w:type="dxa"/>
          </w:tcPr>
          <w:p w14:paraId="4EE0C601" w14:textId="061E330A" w:rsidR="00CF0FE9" w:rsidRDefault="00CF0FE9" w:rsidP="001E481B">
            <w:r>
              <w:t>ZM</w:t>
            </w:r>
          </w:p>
        </w:tc>
        <w:tc>
          <w:tcPr>
            <w:tcW w:w="711" w:type="dxa"/>
          </w:tcPr>
          <w:p w14:paraId="2018EFDA" w14:textId="4F98BFF4" w:rsidR="00CF0FE9" w:rsidRDefault="00CF0FE9" w:rsidP="001E481B">
            <w:pPr>
              <w:jc w:val="center"/>
              <w:rPr>
                <w:noProof/>
              </w:rPr>
            </w:pPr>
            <w:r>
              <w:rPr>
                <w:noProof/>
              </w:rPr>
              <w:t>1</w:t>
            </w:r>
          </w:p>
        </w:tc>
        <w:tc>
          <w:tcPr>
            <w:tcW w:w="2832" w:type="dxa"/>
          </w:tcPr>
          <w:p w14:paraId="77B64FB7" w14:textId="61E33897" w:rsidR="00CF0FE9" w:rsidRDefault="00CF0FE9" w:rsidP="001E481B">
            <w:pPr>
              <w:jc w:val="center"/>
              <w:rPr>
                <w:noProof/>
              </w:rPr>
            </w:pPr>
            <w:r>
              <w:rPr>
                <w:noProof/>
                <w:lang w:eastAsia="pl-PL"/>
              </w:rPr>
              <w:drawing>
                <wp:inline distT="0" distB="0" distL="0" distR="0" wp14:anchorId="64FEE93F" wp14:editId="624AB5DC">
                  <wp:extent cx="1709420" cy="1809115"/>
                  <wp:effectExtent l="0" t="0" r="5080" b="635"/>
                  <wp:docPr id="1497497203" name="Obraz 6" descr="Obraz zawierający Równolegle, zrzut ekranu, lini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97203" name="Obraz 6" descr="Obraz zawierający Równolegle, zrzut ekranu, linia, diagram&#10;&#10;Opis wygenerowany automatycznie"/>
                          <pic:cNvPicPr/>
                        </pic:nvPicPr>
                        <pic:blipFill>
                          <a:blip r:embed="rId81">
                            <a:extLst>
                              <a:ext uri="{28A0092B-C50C-407E-A947-70E740481C1C}">
                                <a14:useLocalDpi xmlns:a14="http://schemas.microsoft.com/office/drawing/2010/main" val="0"/>
                              </a:ext>
                            </a:extLst>
                          </a:blip>
                          <a:stretch>
                            <a:fillRect/>
                          </a:stretch>
                        </pic:blipFill>
                        <pic:spPr>
                          <a:xfrm>
                            <a:off x="0" y="0"/>
                            <a:ext cx="1709420" cy="1809115"/>
                          </a:xfrm>
                          <a:prstGeom prst="rect">
                            <a:avLst/>
                          </a:prstGeom>
                        </pic:spPr>
                      </pic:pic>
                    </a:graphicData>
                  </a:graphic>
                </wp:inline>
              </w:drawing>
            </w:r>
          </w:p>
        </w:tc>
        <w:tc>
          <w:tcPr>
            <w:tcW w:w="1418" w:type="dxa"/>
          </w:tcPr>
          <w:p w14:paraId="281D114C" w14:textId="77777777" w:rsidR="00CF0FE9" w:rsidRDefault="00CF0FE9" w:rsidP="001E481B"/>
        </w:tc>
        <w:tc>
          <w:tcPr>
            <w:tcW w:w="2835" w:type="dxa"/>
          </w:tcPr>
          <w:p w14:paraId="7E2D6726" w14:textId="61FE0EB5" w:rsidR="00CF0FE9" w:rsidRDefault="00CF0FE9" w:rsidP="001E481B">
            <w:r>
              <w:t>Zestaw meblowy pod wymiar według rysunku szczegółowego POKÓJ SOCJALNY</w:t>
            </w:r>
          </w:p>
        </w:tc>
      </w:tr>
      <w:tr w:rsidR="00537E8C" w:rsidRPr="007B1DAC" w14:paraId="54A9AE9C" w14:textId="77777777" w:rsidTr="00BF03FE">
        <w:tblPrEx>
          <w:tblCellMar>
            <w:left w:w="70" w:type="dxa"/>
            <w:right w:w="70" w:type="dxa"/>
          </w:tblCellMar>
        </w:tblPrEx>
        <w:tc>
          <w:tcPr>
            <w:tcW w:w="1413" w:type="dxa"/>
            <w:vMerge/>
          </w:tcPr>
          <w:p w14:paraId="12F02D28" w14:textId="77777777" w:rsidR="00537E8C" w:rsidRDefault="00537E8C" w:rsidP="001E481B"/>
        </w:tc>
        <w:tc>
          <w:tcPr>
            <w:tcW w:w="709" w:type="dxa"/>
          </w:tcPr>
          <w:p w14:paraId="23011B1E" w14:textId="77777777" w:rsidR="00537E8C" w:rsidRDefault="00537E8C" w:rsidP="001E481B"/>
        </w:tc>
        <w:tc>
          <w:tcPr>
            <w:tcW w:w="711" w:type="dxa"/>
          </w:tcPr>
          <w:p w14:paraId="7C7A2197" w14:textId="410B4492" w:rsidR="00537E8C" w:rsidRDefault="00537E8C" w:rsidP="001E481B">
            <w:pPr>
              <w:jc w:val="center"/>
              <w:rPr>
                <w:noProof/>
              </w:rPr>
            </w:pPr>
            <w:r>
              <w:rPr>
                <w:noProof/>
              </w:rPr>
              <w:t>1</w:t>
            </w:r>
          </w:p>
        </w:tc>
        <w:tc>
          <w:tcPr>
            <w:tcW w:w="2832" w:type="dxa"/>
          </w:tcPr>
          <w:p w14:paraId="746799EF" w14:textId="21C6D6FA" w:rsidR="00537E8C" w:rsidRDefault="00537E8C" w:rsidP="001E481B">
            <w:pPr>
              <w:jc w:val="center"/>
              <w:rPr>
                <w:noProof/>
              </w:rPr>
            </w:pPr>
            <w:r>
              <w:rPr>
                <w:noProof/>
              </w:rPr>
              <w:t>ZESTAW WYPOSAŻENIA KUCHENNEGO</w:t>
            </w:r>
          </w:p>
        </w:tc>
        <w:tc>
          <w:tcPr>
            <w:tcW w:w="1418" w:type="dxa"/>
          </w:tcPr>
          <w:p w14:paraId="45895E3C" w14:textId="77777777" w:rsidR="00537E8C" w:rsidRDefault="00537E8C" w:rsidP="001E481B"/>
        </w:tc>
        <w:tc>
          <w:tcPr>
            <w:tcW w:w="2835" w:type="dxa"/>
          </w:tcPr>
          <w:p w14:paraId="41F0F9BD" w14:textId="068CC73E" w:rsidR="00537E8C" w:rsidRDefault="00537E8C" w:rsidP="001E481B">
            <w:r>
              <w:t>Czajnik elektryczny, kubeczki, talerze, sztućce</w:t>
            </w:r>
          </w:p>
        </w:tc>
      </w:tr>
      <w:tr w:rsidR="00537E8C" w:rsidRPr="007B1DAC" w14:paraId="38D38C60" w14:textId="77777777" w:rsidTr="00BF03FE">
        <w:tblPrEx>
          <w:tblCellMar>
            <w:left w:w="70" w:type="dxa"/>
            <w:right w:w="70" w:type="dxa"/>
          </w:tblCellMar>
        </w:tblPrEx>
        <w:tc>
          <w:tcPr>
            <w:tcW w:w="1413" w:type="dxa"/>
          </w:tcPr>
          <w:p w14:paraId="2478CCFB" w14:textId="516584FF" w:rsidR="00537E8C" w:rsidRDefault="00537E8C" w:rsidP="001E481B">
            <w:r>
              <w:t>0.11</w:t>
            </w:r>
            <w:r w:rsidR="00CF0FE9">
              <w:t xml:space="preserve"> POM. GOSP.</w:t>
            </w:r>
          </w:p>
        </w:tc>
        <w:tc>
          <w:tcPr>
            <w:tcW w:w="709" w:type="dxa"/>
          </w:tcPr>
          <w:p w14:paraId="495C8D7A" w14:textId="7876DF15" w:rsidR="00537E8C" w:rsidRDefault="00CF0FE9" w:rsidP="001E481B">
            <w:r>
              <w:t>ZL2</w:t>
            </w:r>
          </w:p>
        </w:tc>
        <w:tc>
          <w:tcPr>
            <w:tcW w:w="711" w:type="dxa"/>
          </w:tcPr>
          <w:p w14:paraId="7EAC686B" w14:textId="03591CB2" w:rsidR="00537E8C" w:rsidRDefault="00CF0FE9" w:rsidP="001E481B">
            <w:pPr>
              <w:jc w:val="center"/>
              <w:rPr>
                <w:noProof/>
              </w:rPr>
            </w:pPr>
            <w:r>
              <w:rPr>
                <w:noProof/>
              </w:rPr>
              <w:t>1</w:t>
            </w:r>
          </w:p>
        </w:tc>
        <w:tc>
          <w:tcPr>
            <w:tcW w:w="2832" w:type="dxa"/>
          </w:tcPr>
          <w:p w14:paraId="372ECEAD" w14:textId="56662A39" w:rsidR="00537E8C" w:rsidRDefault="00CF0FE9" w:rsidP="001E481B">
            <w:pPr>
              <w:jc w:val="center"/>
              <w:rPr>
                <w:noProof/>
              </w:rPr>
            </w:pPr>
            <w:r>
              <w:rPr>
                <w:noProof/>
                <w:lang w:eastAsia="pl-PL"/>
              </w:rPr>
              <w:drawing>
                <wp:inline distT="0" distB="0" distL="0" distR="0" wp14:anchorId="286EBE9A" wp14:editId="3B92D105">
                  <wp:extent cx="1476375" cy="1157158"/>
                  <wp:effectExtent l="0" t="0" r="0" b="5080"/>
                  <wp:docPr id="649996066" name="Obraz 12" descr="Obraz zawierający zlew, kran, Urządzenie sanitarne, łazie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996066" name="Obraz 12" descr="Obraz zawierający zlew, kran, Urządzenie sanitarne, łazienka&#10;&#10;Opis wygenerowany automatyczni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89764" cy="1167652"/>
                          </a:xfrm>
                          <a:prstGeom prst="rect">
                            <a:avLst/>
                          </a:prstGeom>
                          <a:noFill/>
                          <a:ln>
                            <a:noFill/>
                          </a:ln>
                        </pic:spPr>
                      </pic:pic>
                    </a:graphicData>
                  </a:graphic>
                </wp:inline>
              </w:drawing>
            </w:r>
          </w:p>
        </w:tc>
        <w:tc>
          <w:tcPr>
            <w:tcW w:w="1418" w:type="dxa"/>
          </w:tcPr>
          <w:p w14:paraId="48A2BEEE" w14:textId="77777777" w:rsidR="00CF0FE9" w:rsidRDefault="00CF0FE9" w:rsidP="00CF0FE9">
            <w:r>
              <w:t>Zlew:</w:t>
            </w:r>
          </w:p>
          <w:p w14:paraId="2683947E" w14:textId="77777777" w:rsidR="00CF0FE9" w:rsidRDefault="00CF0FE9" w:rsidP="00CF0FE9">
            <w:r w:rsidRPr="00CE2591">
              <w:t>61 cm x 41 cm x 30 cm</w:t>
            </w:r>
          </w:p>
          <w:p w14:paraId="20E46C0F" w14:textId="77777777" w:rsidR="00CF0FE9" w:rsidRDefault="00CF0FE9" w:rsidP="00CF0FE9">
            <w:r w:rsidRPr="00CE2591">
              <w:t>Zasięg wylewki od środka baterii</w:t>
            </w:r>
            <w:r>
              <w:t xml:space="preserve">: </w:t>
            </w:r>
            <w:r w:rsidRPr="00CE2591">
              <w:t>200 mm</w:t>
            </w:r>
          </w:p>
          <w:p w14:paraId="19BB9BCA" w14:textId="76123D75" w:rsidR="00537E8C" w:rsidRDefault="00CF0FE9" w:rsidP="00CF0FE9">
            <w:r w:rsidRPr="00CE2591">
              <w:t>Wysokość całkowit</w:t>
            </w:r>
            <w:r>
              <w:t>:175mm</w:t>
            </w:r>
          </w:p>
        </w:tc>
        <w:tc>
          <w:tcPr>
            <w:tcW w:w="2835" w:type="dxa"/>
          </w:tcPr>
          <w:p w14:paraId="4D545F29" w14:textId="459FF7AE" w:rsidR="00537E8C" w:rsidRDefault="00CF0FE9" w:rsidP="001E481B">
            <w:r w:rsidRPr="00CE2591">
              <w:t>Zlew gospodarczy w kolorze szarym, wykonany z polipropylenu. Odporny na środki chemiczne i wysoką temperaturę. Nadaje się do użytkowania wewnątrz pomieszczeń oraz na zewnątrz. Idealny do garażu, kotłowni, pralni, czy warsztatu. Od spodu zlewozmywaka dwa podcięcia pod baterię i dozownik, wystarczy wybić. W komplecie syfon oraz zestaw montażowy</w:t>
            </w:r>
            <w:r>
              <w:t xml:space="preserve"> + szafka</w:t>
            </w:r>
          </w:p>
        </w:tc>
      </w:tr>
      <w:tr w:rsidR="00E82C8D" w:rsidRPr="007B1DAC" w14:paraId="008C5B55" w14:textId="77777777" w:rsidTr="00BF03FE">
        <w:tblPrEx>
          <w:tblCellMar>
            <w:left w:w="70" w:type="dxa"/>
            <w:right w:w="70" w:type="dxa"/>
          </w:tblCellMar>
        </w:tblPrEx>
        <w:tc>
          <w:tcPr>
            <w:tcW w:w="1413" w:type="dxa"/>
            <w:vMerge w:val="restart"/>
          </w:tcPr>
          <w:p w14:paraId="6504CC5F" w14:textId="376C8199" w:rsidR="00E82C8D" w:rsidRDefault="00E82C8D" w:rsidP="001E481B">
            <w:r>
              <w:t>0.12 SZATNIA PERSONELU</w:t>
            </w:r>
          </w:p>
        </w:tc>
        <w:tc>
          <w:tcPr>
            <w:tcW w:w="709" w:type="dxa"/>
          </w:tcPr>
          <w:p w14:paraId="04213F2B" w14:textId="31B24DEE" w:rsidR="00E82C8D" w:rsidRDefault="00E82C8D" w:rsidP="001E481B">
            <w:r>
              <w:t>UB1</w:t>
            </w:r>
          </w:p>
        </w:tc>
        <w:tc>
          <w:tcPr>
            <w:tcW w:w="711" w:type="dxa"/>
          </w:tcPr>
          <w:p w14:paraId="0A810242" w14:textId="36D2340E" w:rsidR="00E82C8D" w:rsidRDefault="00E82C8D" w:rsidP="001E481B">
            <w:pPr>
              <w:jc w:val="center"/>
              <w:rPr>
                <w:noProof/>
              </w:rPr>
            </w:pPr>
            <w:r>
              <w:rPr>
                <w:noProof/>
              </w:rPr>
              <w:t>10</w:t>
            </w:r>
          </w:p>
        </w:tc>
        <w:tc>
          <w:tcPr>
            <w:tcW w:w="2832" w:type="dxa"/>
          </w:tcPr>
          <w:p w14:paraId="1C8CE95B" w14:textId="36521F45" w:rsidR="00E82C8D" w:rsidRDefault="00E82C8D" w:rsidP="001E481B">
            <w:pPr>
              <w:jc w:val="center"/>
              <w:rPr>
                <w:noProof/>
              </w:rPr>
            </w:pPr>
          </w:p>
          <w:p w14:paraId="124042D8" w14:textId="6D91C145" w:rsidR="00E82C8D" w:rsidRPr="00CF0FE9" w:rsidRDefault="00E82C8D" w:rsidP="00CF0FE9">
            <w:pPr>
              <w:jc w:val="center"/>
            </w:pPr>
            <w:r>
              <w:rPr>
                <w:noProof/>
                <w:lang w:eastAsia="pl-PL"/>
              </w:rPr>
              <w:drawing>
                <wp:inline distT="0" distB="0" distL="0" distR="0" wp14:anchorId="0BB07685" wp14:editId="0BBF88F0">
                  <wp:extent cx="1175124" cy="1143000"/>
                  <wp:effectExtent l="0" t="0" r="6350" b="0"/>
                  <wp:docPr id="99" name="Obraz 98">
                    <a:extLst xmlns:a="http://schemas.openxmlformats.org/drawingml/2006/main">
                      <a:ext uri="{FF2B5EF4-FFF2-40B4-BE49-F238E27FC236}">
                        <a16:creationId xmlns:a16="http://schemas.microsoft.com/office/drawing/2014/main" id="{1F6E66DB-3635-467B-9109-A487BA4CEA3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Obraz 98">
                            <a:extLst>
                              <a:ext uri="{FF2B5EF4-FFF2-40B4-BE49-F238E27FC236}">
                                <a16:creationId xmlns:a16="http://schemas.microsoft.com/office/drawing/2014/main" id="{1F6E66DB-3635-467B-9109-A487BA4CEA3F}"/>
                              </a:ext>
                            </a:extLst>
                          </pic:cNvPr>
                          <pic:cNvPicPr>
                            <a:picLocks/>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46511A08" w14:textId="6D180BA2" w:rsidR="00E82C8D" w:rsidRPr="00CF0FE9" w:rsidRDefault="00E82C8D" w:rsidP="00CF0FE9">
            <w:r>
              <w:t>46,2x41,8x190,3</w:t>
            </w:r>
          </w:p>
        </w:tc>
        <w:tc>
          <w:tcPr>
            <w:tcW w:w="2835" w:type="dxa"/>
          </w:tcPr>
          <w:p w14:paraId="30607C46" w14:textId="5341411B" w:rsidR="00E82C8D" w:rsidRDefault="00E82C8D" w:rsidP="00CF0FE9">
            <w:r w:rsidRPr="00CF0FE9">
              <w:t xml:space="preserve">Szafa </w:t>
            </w:r>
            <w:r>
              <w:t>p</w:t>
            </w:r>
            <w:r w:rsidRPr="00CF0FE9">
              <w:t xml:space="preserve">osiada 3 wnęki. Typ: wolnostojący. Konstrukcja wykonana z płyty wiórowej w kolorze brzoza o grubości 18 mm. Mebel osadzony na cokole. Szafa posiada 2 półki wykonane z płyty wiórowej w rozmiarze 42,3 x 38,5 cm o grubości 18 mm w kolorze brzoza. 1 drzwi w rozmiarze: 44,5 x 177,8 cm wykonane z </w:t>
            </w:r>
            <w:r w:rsidRPr="00CF0FE9">
              <w:lastRenderedPageBreak/>
              <w:t>płyty wiórowej w kolorze białym o grubości 18 mm. Powierzchnia gładka. Uchwyt wykonany z brązowego tworzywa sztucznego. zamykane na zamek.</w:t>
            </w:r>
          </w:p>
        </w:tc>
      </w:tr>
      <w:tr w:rsidR="00E82C8D" w:rsidRPr="007B1DAC" w14:paraId="5EB59600" w14:textId="77777777" w:rsidTr="00BF03FE">
        <w:tblPrEx>
          <w:tblCellMar>
            <w:left w:w="70" w:type="dxa"/>
            <w:right w:w="70" w:type="dxa"/>
          </w:tblCellMar>
        </w:tblPrEx>
        <w:tc>
          <w:tcPr>
            <w:tcW w:w="1413" w:type="dxa"/>
            <w:vMerge/>
          </w:tcPr>
          <w:p w14:paraId="03AD5B4F" w14:textId="77777777" w:rsidR="00E82C8D" w:rsidRDefault="00E82C8D" w:rsidP="001E481B"/>
        </w:tc>
        <w:tc>
          <w:tcPr>
            <w:tcW w:w="709" w:type="dxa"/>
          </w:tcPr>
          <w:p w14:paraId="2C948A7E" w14:textId="0EA4F976" w:rsidR="00E82C8D" w:rsidRDefault="00E82C8D" w:rsidP="001E481B">
            <w:r>
              <w:t>Ł</w:t>
            </w:r>
          </w:p>
        </w:tc>
        <w:tc>
          <w:tcPr>
            <w:tcW w:w="711" w:type="dxa"/>
          </w:tcPr>
          <w:p w14:paraId="5991BE5E" w14:textId="3923C624" w:rsidR="00E82C8D" w:rsidRDefault="00E82C8D" w:rsidP="001E481B">
            <w:pPr>
              <w:jc w:val="center"/>
              <w:rPr>
                <w:noProof/>
              </w:rPr>
            </w:pPr>
            <w:r>
              <w:rPr>
                <w:noProof/>
              </w:rPr>
              <w:t>2</w:t>
            </w:r>
          </w:p>
        </w:tc>
        <w:tc>
          <w:tcPr>
            <w:tcW w:w="2832" w:type="dxa"/>
          </w:tcPr>
          <w:p w14:paraId="4740F7A3" w14:textId="3BC935D7" w:rsidR="00E82C8D" w:rsidRDefault="00E82C8D" w:rsidP="00CF0FE9">
            <w:pPr>
              <w:tabs>
                <w:tab w:val="left" w:pos="1845"/>
              </w:tabs>
              <w:rPr>
                <w:noProof/>
              </w:rPr>
            </w:pPr>
            <w:r>
              <w:rPr>
                <w:noProof/>
              </w:rPr>
              <w:tab/>
            </w:r>
            <w:r>
              <w:rPr>
                <w:rFonts w:ascii="Open Sans" w:hAnsi="Open Sans" w:cs="Open Sans"/>
                <w:noProof/>
                <w:color w:val="000000"/>
                <w:sz w:val="18"/>
                <w:szCs w:val="18"/>
                <w:lang w:eastAsia="pl-PL"/>
              </w:rPr>
              <w:drawing>
                <wp:inline distT="0" distB="0" distL="0" distR="0" wp14:anchorId="31233C34" wp14:editId="2FC976CD">
                  <wp:extent cx="1799898" cy="2085975"/>
                  <wp:effectExtent l="0" t="0" r="0" b="0"/>
                  <wp:docPr id="82174629" name="Obraz 8" descr="Obraz zawierający meble, stół, Stolik,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4629" name="Obraz 8" descr="Obraz zawierający meble, stół, Stolik, podłoga&#10;&#10;Opis wygenerowany automatyczni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804942" cy="2091821"/>
                          </a:xfrm>
                          <a:prstGeom prst="rect">
                            <a:avLst/>
                          </a:prstGeom>
                          <a:noFill/>
                          <a:ln>
                            <a:noFill/>
                          </a:ln>
                        </pic:spPr>
                      </pic:pic>
                    </a:graphicData>
                  </a:graphic>
                </wp:inline>
              </w:drawing>
            </w:r>
          </w:p>
        </w:tc>
        <w:tc>
          <w:tcPr>
            <w:tcW w:w="1418" w:type="dxa"/>
          </w:tcPr>
          <w:p w14:paraId="2268F9BD" w14:textId="2689FBC4" w:rsidR="00E82C8D" w:rsidRDefault="00E82C8D" w:rsidP="001E481B">
            <w:r>
              <w:t>100X35,5X40,5</w:t>
            </w:r>
          </w:p>
        </w:tc>
        <w:tc>
          <w:tcPr>
            <w:tcW w:w="2835" w:type="dxa"/>
          </w:tcPr>
          <w:p w14:paraId="26E53F69" w14:textId="77777777" w:rsidR="00E82C8D" w:rsidRPr="008D3761" w:rsidRDefault="00E82C8D" w:rsidP="00CF0FE9">
            <w:r w:rsidRPr="008D3761">
              <w:t xml:space="preserve">Ławka metalowa </w:t>
            </w:r>
          </w:p>
          <w:p w14:paraId="43BE5505" w14:textId="77777777" w:rsidR="00E82C8D" w:rsidRDefault="00E82C8D" w:rsidP="00CF0FE9">
            <w:pPr>
              <w:rPr>
                <w:rFonts w:ascii="Open Sans" w:hAnsi="Open Sans" w:cs="Open Sans"/>
                <w:color w:val="000000"/>
                <w:sz w:val="18"/>
                <w:szCs w:val="18"/>
              </w:rPr>
            </w:pPr>
            <w:r w:rsidRPr="008D3761">
              <w:t xml:space="preserve">dedykowana do szatni </w:t>
            </w:r>
          </w:p>
          <w:p w14:paraId="77D06B4B" w14:textId="77777777" w:rsidR="00E82C8D" w:rsidRDefault="00E82C8D" w:rsidP="00CF0FE9">
            <w:pPr>
              <w:pStyle w:val="NormalnyWeb"/>
              <w:shd w:val="clear" w:color="auto" w:fill="FFFFFF"/>
              <w:spacing w:before="0" w:beforeAutospacing="0" w:after="0" w:afterAutospacing="0"/>
              <w:rPr>
                <w:rFonts w:ascii="Open Sans" w:hAnsi="Open Sans" w:cs="Open Sans"/>
                <w:color w:val="000000"/>
                <w:sz w:val="18"/>
                <w:szCs w:val="18"/>
              </w:rPr>
            </w:pPr>
            <w:r>
              <w:rPr>
                <w:rStyle w:val="Pogrubienie"/>
                <w:rFonts w:ascii="Open Sans" w:eastAsiaTheme="majorEastAsia" w:hAnsi="Open Sans" w:cs="Open Sans"/>
                <w:color w:val="000000"/>
                <w:sz w:val="18"/>
                <w:szCs w:val="18"/>
                <w:bdr w:val="none" w:sz="0" w:space="0" w:color="auto" w:frame="1"/>
              </w:rPr>
              <w:t>Specyfikacja:</w:t>
            </w:r>
          </w:p>
          <w:p w14:paraId="11B10B38" w14:textId="77777777" w:rsidR="00E82C8D" w:rsidRDefault="00E82C8D" w:rsidP="00CF0FE9">
            <w:pPr>
              <w:pStyle w:val="NormalnyWeb"/>
              <w:shd w:val="clear" w:color="auto" w:fill="FFFFFF"/>
              <w:spacing w:before="0" w:beforeAutospacing="0" w:after="0" w:afterAutospacing="0"/>
              <w:rPr>
                <w:rFonts w:ascii="Open Sans" w:hAnsi="Open Sans" w:cs="Open Sans"/>
                <w:color w:val="000000"/>
                <w:sz w:val="18"/>
                <w:szCs w:val="18"/>
              </w:rPr>
            </w:pPr>
            <w:r>
              <w:rPr>
                <w:rFonts w:ascii="Open Sans" w:hAnsi="Open Sans" w:cs="Open Sans"/>
                <w:color w:val="000000"/>
                <w:sz w:val="18"/>
                <w:szCs w:val="18"/>
              </w:rPr>
              <w:t>Spawany stelaż ławki metalowej wykonany z kształtowników o przekroju kwadratowym. Elementy metalowe ławki są wykonane z profili zamkniętych o wym. 25 x 25 x 1,5 mm. Stelaż malowany proszkowo na wybrany kolor z podstawowej palety kolorów. Nogi ławki wyposażone w stopki z tworzywa </w:t>
            </w:r>
            <w:r>
              <w:rPr>
                <w:rStyle w:val="Pogrubienie"/>
                <w:rFonts w:ascii="Open Sans" w:eastAsiaTheme="majorEastAsia" w:hAnsi="Open Sans" w:cs="Open Sans"/>
                <w:color w:val="000000"/>
                <w:sz w:val="18"/>
                <w:szCs w:val="18"/>
                <w:bdr w:val="none" w:sz="0" w:space="0" w:color="auto" w:frame="1"/>
              </w:rPr>
              <w:t>regulowane w zakresie 0-10 mm</w:t>
            </w:r>
            <w:r>
              <w:rPr>
                <w:rFonts w:ascii="Open Sans" w:hAnsi="Open Sans" w:cs="Open Sans"/>
                <w:color w:val="000000"/>
                <w:sz w:val="18"/>
                <w:szCs w:val="18"/>
              </w:rPr>
              <w:t xml:space="preserve">. Siedzisko wykonane z czterech listew drewnianych o grubości 22 mm i szerokości 70 mm, lakierowanych lakierem bezbarwnym. Ławka w wersji standardowej o szerokości 100 cm. </w:t>
            </w:r>
          </w:p>
          <w:p w14:paraId="3041931D" w14:textId="77777777" w:rsidR="00E82C8D" w:rsidRDefault="00E82C8D" w:rsidP="001E481B"/>
        </w:tc>
      </w:tr>
      <w:tr w:rsidR="001D01B9" w:rsidRPr="007B1DAC" w14:paraId="00C2CE1B" w14:textId="77777777" w:rsidTr="00BF03FE">
        <w:tblPrEx>
          <w:tblCellMar>
            <w:left w:w="70" w:type="dxa"/>
            <w:right w:w="70" w:type="dxa"/>
          </w:tblCellMar>
        </w:tblPrEx>
        <w:tc>
          <w:tcPr>
            <w:tcW w:w="1413" w:type="dxa"/>
            <w:vMerge w:val="restart"/>
          </w:tcPr>
          <w:p w14:paraId="570262E3" w14:textId="0DCC1917" w:rsidR="001D01B9" w:rsidRDefault="001D01B9" w:rsidP="001E481B">
            <w:r>
              <w:t>0.13 WC D</w:t>
            </w:r>
          </w:p>
        </w:tc>
        <w:tc>
          <w:tcPr>
            <w:tcW w:w="709" w:type="dxa"/>
          </w:tcPr>
          <w:p w14:paraId="1198886B" w14:textId="6CFD589D" w:rsidR="001D01B9" w:rsidRDefault="001D01B9" w:rsidP="001E481B">
            <w:r>
              <w:t>U1</w:t>
            </w:r>
          </w:p>
        </w:tc>
        <w:tc>
          <w:tcPr>
            <w:tcW w:w="711" w:type="dxa"/>
          </w:tcPr>
          <w:p w14:paraId="23B61E34" w14:textId="4E3D7F16" w:rsidR="001D01B9" w:rsidRDefault="001D01B9" w:rsidP="001E481B">
            <w:pPr>
              <w:jc w:val="center"/>
              <w:rPr>
                <w:noProof/>
              </w:rPr>
            </w:pPr>
            <w:r>
              <w:rPr>
                <w:noProof/>
              </w:rPr>
              <w:t>1</w:t>
            </w:r>
          </w:p>
        </w:tc>
        <w:tc>
          <w:tcPr>
            <w:tcW w:w="2832" w:type="dxa"/>
          </w:tcPr>
          <w:p w14:paraId="1CB1869C" w14:textId="3CE50446" w:rsidR="001D01B9" w:rsidRDefault="001D01B9" w:rsidP="00113A9E">
            <w:pPr>
              <w:tabs>
                <w:tab w:val="left" w:pos="1845"/>
              </w:tabs>
              <w:jc w:val="center"/>
              <w:rPr>
                <w:noProof/>
              </w:rPr>
            </w:pPr>
            <w:r>
              <w:rPr>
                <w:noProof/>
                <w:lang w:eastAsia="pl-PL"/>
              </w:rPr>
              <w:drawing>
                <wp:inline distT="0" distB="0" distL="0" distR="0" wp14:anchorId="38E1B9F6" wp14:editId="128CCE38">
                  <wp:extent cx="1076325" cy="1076325"/>
                  <wp:effectExtent l="0" t="0" r="9525" b="9525"/>
                  <wp:docPr id="704762581" name="Obraz 704762581" descr="Obraz zawierający miska na wodę, projek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miska na wodę, projektor&#10;&#10;Opis wygenerowany automatyczni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076325" cy="1076325"/>
                          </a:xfrm>
                          <a:prstGeom prst="rect">
                            <a:avLst/>
                          </a:prstGeom>
                        </pic:spPr>
                      </pic:pic>
                    </a:graphicData>
                  </a:graphic>
                </wp:inline>
              </w:drawing>
            </w:r>
          </w:p>
        </w:tc>
        <w:tc>
          <w:tcPr>
            <w:tcW w:w="1418" w:type="dxa"/>
          </w:tcPr>
          <w:p w14:paraId="6185E0B7" w14:textId="79DFB1AB" w:rsidR="001D01B9" w:rsidRDefault="001D01B9" w:rsidP="00113A9E">
            <w:pPr>
              <w:jc w:val="center"/>
            </w:pPr>
            <w:r>
              <w:t>45x35</w:t>
            </w:r>
          </w:p>
        </w:tc>
        <w:tc>
          <w:tcPr>
            <w:tcW w:w="2835" w:type="dxa"/>
          </w:tcPr>
          <w:p w14:paraId="26899FC4" w14:textId="08C2ECAF" w:rsidR="001D01B9" w:rsidRDefault="001D01B9" w:rsidP="00CF0FE9">
            <w:r>
              <w:t>Umywalka z baterią z mieszaczem, wisząca np. Koło Nova Pro, lub równoważna. Kryteria równoważności: wymiary, atesty</w:t>
            </w:r>
          </w:p>
          <w:p w14:paraId="680AC8B6" w14:textId="77777777" w:rsidR="001D01B9" w:rsidRPr="00113A9E" w:rsidRDefault="001D01B9" w:rsidP="00113A9E">
            <w:pPr>
              <w:ind w:firstLine="708"/>
            </w:pPr>
          </w:p>
        </w:tc>
      </w:tr>
      <w:tr w:rsidR="001D01B9" w:rsidRPr="007B1DAC" w14:paraId="19DA20EF" w14:textId="77777777" w:rsidTr="00BF03FE">
        <w:tblPrEx>
          <w:tblCellMar>
            <w:left w:w="70" w:type="dxa"/>
            <w:right w:w="70" w:type="dxa"/>
          </w:tblCellMar>
        </w:tblPrEx>
        <w:tc>
          <w:tcPr>
            <w:tcW w:w="1413" w:type="dxa"/>
            <w:vMerge/>
          </w:tcPr>
          <w:p w14:paraId="3E454AA8" w14:textId="77777777" w:rsidR="001D01B9" w:rsidRDefault="001D01B9" w:rsidP="001E481B"/>
        </w:tc>
        <w:tc>
          <w:tcPr>
            <w:tcW w:w="709" w:type="dxa"/>
          </w:tcPr>
          <w:p w14:paraId="034DD59E" w14:textId="0BBD2948" w:rsidR="001D01B9" w:rsidRDefault="001D01B9" w:rsidP="001E481B">
            <w:r>
              <w:t>MU1</w:t>
            </w:r>
          </w:p>
        </w:tc>
        <w:tc>
          <w:tcPr>
            <w:tcW w:w="711" w:type="dxa"/>
          </w:tcPr>
          <w:p w14:paraId="5C08C5EB" w14:textId="72E55C09" w:rsidR="001D01B9" w:rsidRDefault="001D01B9" w:rsidP="001E481B">
            <w:pPr>
              <w:jc w:val="center"/>
              <w:rPr>
                <w:noProof/>
              </w:rPr>
            </w:pPr>
            <w:r>
              <w:rPr>
                <w:noProof/>
              </w:rPr>
              <w:t>1</w:t>
            </w:r>
          </w:p>
        </w:tc>
        <w:tc>
          <w:tcPr>
            <w:tcW w:w="2832" w:type="dxa"/>
          </w:tcPr>
          <w:p w14:paraId="579DB911" w14:textId="735A5545" w:rsidR="001D01B9" w:rsidRDefault="001D01B9" w:rsidP="001D01B9">
            <w:pPr>
              <w:tabs>
                <w:tab w:val="left" w:pos="1845"/>
              </w:tabs>
              <w:jc w:val="right"/>
              <w:rPr>
                <w:noProof/>
              </w:rPr>
            </w:pPr>
            <w:r>
              <w:rPr>
                <w:noProof/>
                <w:lang w:eastAsia="pl-PL"/>
              </w:rPr>
              <w:drawing>
                <wp:inline distT="0" distB="0" distL="0" distR="0" wp14:anchorId="6B863319" wp14:editId="166329D1">
                  <wp:extent cx="1362075" cy="1362075"/>
                  <wp:effectExtent l="0" t="0" r="9525" b="9525"/>
                  <wp:docPr id="1062534292" name="Obraz 1062534292" descr="Obraz zawierający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wewnątrz&#10;&#10;Opis wygenerowany automatyczni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362075" cy="1362075"/>
                          </a:xfrm>
                          <a:prstGeom prst="rect">
                            <a:avLst/>
                          </a:prstGeom>
                        </pic:spPr>
                      </pic:pic>
                    </a:graphicData>
                  </a:graphic>
                </wp:inline>
              </w:drawing>
            </w:r>
          </w:p>
        </w:tc>
        <w:tc>
          <w:tcPr>
            <w:tcW w:w="1418" w:type="dxa"/>
          </w:tcPr>
          <w:p w14:paraId="3DC6A5D6" w14:textId="77777777" w:rsidR="001D01B9" w:rsidRDefault="001D01B9" w:rsidP="001D01B9">
            <w:r>
              <w:t>35x54x</w:t>
            </w:r>
          </w:p>
          <w:p w14:paraId="458BFB40" w14:textId="08D4E880" w:rsidR="001D01B9" w:rsidRDefault="001D01B9" w:rsidP="001D01B9">
            <w:r>
              <w:t>35,5cm</w:t>
            </w:r>
          </w:p>
          <w:p w14:paraId="58D192D9" w14:textId="77777777" w:rsidR="001D01B9" w:rsidRPr="001D01B9" w:rsidRDefault="001D01B9" w:rsidP="001D01B9">
            <w:pPr>
              <w:jc w:val="center"/>
            </w:pPr>
          </w:p>
        </w:tc>
        <w:tc>
          <w:tcPr>
            <w:tcW w:w="2835" w:type="dxa"/>
          </w:tcPr>
          <w:p w14:paraId="64D51C90" w14:textId="5EB59A99" w:rsidR="001D01B9" w:rsidRDefault="001D01B9" w:rsidP="00CF0FE9">
            <w:r>
              <w:t xml:space="preserve">Miska ustępowa lejowa podwieszana na stelażu podtynkowym z deską </w:t>
            </w:r>
            <w:proofErr w:type="spellStart"/>
            <w:r>
              <w:t>wolnoopadająca</w:t>
            </w:r>
            <w:proofErr w:type="spellEnd"/>
          </w:p>
          <w:p w14:paraId="7AFB6838" w14:textId="77777777" w:rsidR="001D01B9" w:rsidRPr="001D01B9" w:rsidRDefault="001D01B9" w:rsidP="001D01B9">
            <w:pPr>
              <w:ind w:firstLine="708"/>
            </w:pPr>
          </w:p>
        </w:tc>
      </w:tr>
      <w:tr w:rsidR="001D01B9" w:rsidRPr="007B1DAC" w14:paraId="105C1F43" w14:textId="77777777" w:rsidTr="00BF03FE">
        <w:tblPrEx>
          <w:tblCellMar>
            <w:left w:w="70" w:type="dxa"/>
            <w:right w:w="70" w:type="dxa"/>
          </w:tblCellMar>
        </w:tblPrEx>
        <w:tc>
          <w:tcPr>
            <w:tcW w:w="1413" w:type="dxa"/>
            <w:vMerge/>
          </w:tcPr>
          <w:p w14:paraId="0C1A35B0" w14:textId="77777777" w:rsidR="001D01B9" w:rsidRDefault="001D01B9" w:rsidP="001E481B"/>
        </w:tc>
        <w:tc>
          <w:tcPr>
            <w:tcW w:w="709" w:type="dxa"/>
          </w:tcPr>
          <w:p w14:paraId="648A46B3" w14:textId="12FFF62C" w:rsidR="001D01B9" w:rsidRDefault="001D01B9" w:rsidP="001E481B">
            <w:r>
              <w:t>ZESTAW WC</w:t>
            </w:r>
          </w:p>
        </w:tc>
        <w:tc>
          <w:tcPr>
            <w:tcW w:w="711" w:type="dxa"/>
          </w:tcPr>
          <w:p w14:paraId="27C72FD9" w14:textId="0093B6F4" w:rsidR="001D01B9" w:rsidRDefault="001D01B9" w:rsidP="001E481B">
            <w:pPr>
              <w:jc w:val="center"/>
              <w:rPr>
                <w:noProof/>
              </w:rPr>
            </w:pPr>
            <w:r>
              <w:rPr>
                <w:noProof/>
              </w:rPr>
              <w:t>1</w:t>
            </w:r>
          </w:p>
        </w:tc>
        <w:tc>
          <w:tcPr>
            <w:tcW w:w="2832" w:type="dxa"/>
          </w:tcPr>
          <w:p w14:paraId="1F83641D" w14:textId="42CE62BC" w:rsidR="001D01B9" w:rsidRDefault="001D01B9" w:rsidP="00CF0FE9">
            <w:pPr>
              <w:tabs>
                <w:tab w:val="left" w:pos="1845"/>
              </w:tabs>
              <w:rPr>
                <w:noProof/>
              </w:rPr>
            </w:pPr>
            <w:r>
              <w:rPr>
                <w:noProof/>
                <w:lang w:eastAsia="pl-PL"/>
              </w:rPr>
              <w:drawing>
                <wp:inline distT="0" distB="0" distL="0" distR="0" wp14:anchorId="02AE93DA" wp14:editId="7E6AC598">
                  <wp:extent cx="1558807" cy="874168"/>
                  <wp:effectExtent l="0" t="0" r="3810" b="2540"/>
                  <wp:docPr id="12168717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568298" cy="879490"/>
                          </a:xfrm>
                          <a:prstGeom prst="rect">
                            <a:avLst/>
                          </a:prstGeom>
                        </pic:spPr>
                      </pic:pic>
                    </a:graphicData>
                  </a:graphic>
                </wp:inline>
              </w:drawing>
            </w:r>
          </w:p>
        </w:tc>
        <w:tc>
          <w:tcPr>
            <w:tcW w:w="1418" w:type="dxa"/>
          </w:tcPr>
          <w:p w14:paraId="0EA45C91" w14:textId="77777777" w:rsidR="001D01B9" w:rsidRDefault="001D01B9" w:rsidP="001E481B"/>
        </w:tc>
        <w:tc>
          <w:tcPr>
            <w:tcW w:w="2835" w:type="dxa"/>
          </w:tcPr>
          <w:p w14:paraId="6C2A42BB" w14:textId="77777777" w:rsidR="001D01B9" w:rsidRDefault="001D01B9" w:rsidP="001D01B9">
            <w:r w:rsidRPr="00366682">
              <w:t xml:space="preserve">Zestaw: dozownik mydła, płynu do dezynfekcji i pojemnik na papierowe ręczniki oraz papier toaletowy, szczotka </w:t>
            </w:r>
            <w:proofErr w:type="spellStart"/>
            <w:r w:rsidRPr="00366682">
              <w:t>wc</w:t>
            </w:r>
            <w:proofErr w:type="spellEnd"/>
            <w:r>
              <w:t>.</w:t>
            </w:r>
          </w:p>
          <w:p w14:paraId="2C4EE011" w14:textId="77777777" w:rsidR="001D01B9" w:rsidRDefault="001D01B9" w:rsidP="001D01B9">
            <w:r>
              <w:t>S</w:t>
            </w:r>
            <w:r w:rsidRPr="00FA608A">
              <w:t xml:space="preserve">tal </w:t>
            </w:r>
            <w:r>
              <w:t xml:space="preserve">nierdzewna </w:t>
            </w:r>
            <w:r w:rsidRPr="00FA608A">
              <w:t>szczotkowana mat</w:t>
            </w:r>
            <w:r>
              <w:t>.</w:t>
            </w:r>
          </w:p>
          <w:p w14:paraId="68F6C7D0" w14:textId="77777777" w:rsidR="001D01B9" w:rsidRDefault="001D01B9" w:rsidP="001D01B9">
            <w:r w:rsidRPr="00FA608A">
              <w:t>Produkty</w:t>
            </w:r>
            <w:r>
              <w:t xml:space="preserve"> </w:t>
            </w:r>
            <w:r w:rsidRPr="00FA608A">
              <w:t>posiadają</w:t>
            </w:r>
          </w:p>
          <w:p w14:paraId="1D4A7BB1" w14:textId="5E5C5605" w:rsidR="001D01B9" w:rsidRDefault="001D01B9" w:rsidP="001D01B9">
            <w:r w:rsidRPr="00FA608A">
              <w:t>okienko do kontroli ilości wkładu oraz zamykane są na kluczyk. Montowane do ściany.</w:t>
            </w:r>
          </w:p>
          <w:p w14:paraId="527FEAB6" w14:textId="77777777" w:rsidR="001D01B9" w:rsidRPr="001D01B9" w:rsidRDefault="001D01B9" w:rsidP="001D01B9">
            <w:pPr>
              <w:ind w:firstLine="708"/>
            </w:pPr>
          </w:p>
        </w:tc>
      </w:tr>
      <w:tr w:rsidR="001D01B9" w:rsidRPr="007B1DAC" w14:paraId="47EB75BD" w14:textId="77777777" w:rsidTr="00BF03FE">
        <w:tblPrEx>
          <w:tblCellMar>
            <w:left w:w="70" w:type="dxa"/>
            <w:right w:w="70" w:type="dxa"/>
          </w:tblCellMar>
        </w:tblPrEx>
        <w:tc>
          <w:tcPr>
            <w:tcW w:w="1413" w:type="dxa"/>
            <w:vMerge w:val="restart"/>
          </w:tcPr>
          <w:p w14:paraId="49454046" w14:textId="047CECCB" w:rsidR="001D01B9" w:rsidRDefault="001D01B9" w:rsidP="001D01B9">
            <w:r>
              <w:lastRenderedPageBreak/>
              <w:t>0.14 WC M</w:t>
            </w:r>
          </w:p>
        </w:tc>
        <w:tc>
          <w:tcPr>
            <w:tcW w:w="709" w:type="dxa"/>
          </w:tcPr>
          <w:p w14:paraId="00BF86CA" w14:textId="78520FF1" w:rsidR="001D01B9" w:rsidRDefault="001D01B9" w:rsidP="001D01B9">
            <w:r>
              <w:t>U1</w:t>
            </w:r>
          </w:p>
        </w:tc>
        <w:tc>
          <w:tcPr>
            <w:tcW w:w="711" w:type="dxa"/>
          </w:tcPr>
          <w:p w14:paraId="4EA2A030" w14:textId="7F3A8FA0" w:rsidR="001D01B9" w:rsidRDefault="001D01B9" w:rsidP="001D01B9">
            <w:pPr>
              <w:jc w:val="center"/>
              <w:rPr>
                <w:noProof/>
              </w:rPr>
            </w:pPr>
            <w:r>
              <w:rPr>
                <w:noProof/>
              </w:rPr>
              <w:t>1</w:t>
            </w:r>
          </w:p>
        </w:tc>
        <w:tc>
          <w:tcPr>
            <w:tcW w:w="2832" w:type="dxa"/>
          </w:tcPr>
          <w:p w14:paraId="4FE8431B" w14:textId="04A4EFBB" w:rsidR="001D01B9" w:rsidRDefault="001D01B9" w:rsidP="001D01B9">
            <w:pPr>
              <w:tabs>
                <w:tab w:val="left" w:pos="1845"/>
              </w:tabs>
              <w:rPr>
                <w:noProof/>
              </w:rPr>
            </w:pPr>
            <w:r>
              <w:rPr>
                <w:noProof/>
                <w:lang w:eastAsia="pl-PL"/>
              </w:rPr>
              <w:drawing>
                <wp:inline distT="0" distB="0" distL="0" distR="0" wp14:anchorId="468D7D20" wp14:editId="3D060433">
                  <wp:extent cx="1162050" cy="1162050"/>
                  <wp:effectExtent l="0" t="0" r="0" b="0"/>
                  <wp:docPr id="768676947" name="Obraz 768676947" descr="Obraz zawierający miska na wodę, projek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miska na wodę, projektor&#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62050" cy="1162050"/>
                          </a:xfrm>
                          <a:prstGeom prst="rect">
                            <a:avLst/>
                          </a:prstGeom>
                        </pic:spPr>
                      </pic:pic>
                    </a:graphicData>
                  </a:graphic>
                </wp:inline>
              </w:drawing>
            </w:r>
          </w:p>
        </w:tc>
        <w:tc>
          <w:tcPr>
            <w:tcW w:w="1418" w:type="dxa"/>
          </w:tcPr>
          <w:p w14:paraId="1C6336CE" w14:textId="2ADBEE9F" w:rsidR="001D01B9" w:rsidRDefault="001D01B9" w:rsidP="001D01B9">
            <w:r>
              <w:t>45x35</w:t>
            </w:r>
          </w:p>
        </w:tc>
        <w:tc>
          <w:tcPr>
            <w:tcW w:w="2835" w:type="dxa"/>
          </w:tcPr>
          <w:p w14:paraId="525E1849" w14:textId="77777777" w:rsidR="001D01B9" w:rsidRDefault="001D01B9" w:rsidP="001D01B9">
            <w:r>
              <w:t>Umywalka z baterią z mieszaczem, wisząca np. Koło Nova Pro, lub równoważna. Kryteria równoważności: wymiary, atesty</w:t>
            </w:r>
          </w:p>
          <w:p w14:paraId="253A4811" w14:textId="77777777" w:rsidR="001D01B9" w:rsidRPr="008D3761" w:rsidRDefault="001D01B9" w:rsidP="001D01B9"/>
        </w:tc>
      </w:tr>
      <w:tr w:rsidR="001D01B9" w:rsidRPr="007B1DAC" w14:paraId="37FD09D3" w14:textId="77777777" w:rsidTr="00BF03FE">
        <w:tblPrEx>
          <w:tblCellMar>
            <w:left w:w="70" w:type="dxa"/>
            <w:right w:w="70" w:type="dxa"/>
          </w:tblCellMar>
        </w:tblPrEx>
        <w:tc>
          <w:tcPr>
            <w:tcW w:w="1413" w:type="dxa"/>
            <w:vMerge/>
          </w:tcPr>
          <w:p w14:paraId="0069D84B" w14:textId="77777777" w:rsidR="001D01B9" w:rsidRDefault="001D01B9" w:rsidP="001D01B9"/>
        </w:tc>
        <w:tc>
          <w:tcPr>
            <w:tcW w:w="709" w:type="dxa"/>
          </w:tcPr>
          <w:p w14:paraId="779B6C64" w14:textId="7ED69024" w:rsidR="001D01B9" w:rsidRDefault="001D01B9" w:rsidP="001D01B9">
            <w:r>
              <w:t>MU1</w:t>
            </w:r>
          </w:p>
        </w:tc>
        <w:tc>
          <w:tcPr>
            <w:tcW w:w="711" w:type="dxa"/>
          </w:tcPr>
          <w:p w14:paraId="209A2C8C" w14:textId="0864BD4D" w:rsidR="001D01B9" w:rsidRDefault="001D01B9" w:rsidP="001D01B9">
            <w:pPr>
              <w:jc w:val="center"/>
              <w:rPr>
                <w:noProof/>
              </w:rPr>
            </w:pPr>
            <w:r>
              <w:rPr>
                <w:noProof/>
              </w:rPr>
              <w:t>1</w:t>
            </w:r>
          </w:p>
        </w:tc>
        <w:tc>
          <w:tcPr>
            <w:tcW w:w="2832" w:type="dxa"/>
          </w:tcPr>
          <w:p w14:paraId="55ABAE3B" w14:textId="1BBEEF25" w:rsidR="001D01B9" w:rsidRDefault="001D01B9" w:rsidP="001D01B9">
            <w:pPr>
              <w:tabs>
                <w:tab w:val="left" w:pos="1845"/>
              </w:tabs>
              <w:rPr>
                <w:noProof/>
              </w:rPr>
            </w:pPr>
            <w:r>
              <w:rPr>
                <w:noProof/>
                <w:lang w:eastAsia="pl-PL"/>
              </w:rPr>
              <w:drawing>
                <wp:inline distT="0" distB="0" distL="0" distR="0" wp14:anchorId="06E90C74" wp14:editId="358F5F7C">
                  <wp:extent cx="1362075" cy="1362075"/>
                  <wp:effectExtent l="0" t="0" r="9525" b="9525"/>
                  <wp:docPr id="863454725" name="Obraz 863454725" descr="Obraz zawierający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wewnątrz&#10;&#10;Opis wygenerowany automatyczni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362075" cy="1362075"/>
                          </a:xfrm>
                          <a:prstGeom prst="rect">
                            <a:avLst/>
                          </a:prstGeom>
                        </pic:spPr>
                      </pic:pic>
                    </a:graphicData>
                  </a:graphic>
                </wp:inline>
              </w:drawing>
            </w:r>
          </w:p>
        </w:tc>
        <w:tc>
          <w:tcPr>
            <w:tcW w:w="1418" w:type="dxa"/>
          </w:tcPr>
          <w:p w14:paraId="584EEB5E" w14:textId="77777777" w:rsidR="001D01B9" w:rsidRDefault="001D01B9" w:rsidP="001D01B9">
            <w:r>
              <w:t>35x54x</w:t>
            </w:r>
          </w:p>
          <w:p w14:paraId="66A84E63" w14:textId="77777777" w:rsidR="001D01B9" w:rsidRDefault="001D01B9" w:rsidP="001D01B9">
            <w:r>
              <w:t>35,5cm</w:t>
            </w:r>
          </w:p>
          <w:p w14:paraId="3647F031" w14:textId="77777777" w:rsidR="001D01B9" w:rsidRDefault="001D01B9" w:rsidP="001D01B9"/>
        </w:tc>
        <w:tc>
          <w:tcPr>
            <w:tcW w:w="2835" w:type="dxa"/>
          </w:tcPr>
          <w:p w14:paraId="61D4129D" w14:textId="77777777" w:rsidR="001D01B9" w:rsidRDefault="001D01B9" w:rsidP="001D01B9">
            <w:r>
              <w:t xml:space="preserve">Miska ustępowa lejowa podwieszana na stelażu podtynkowym z deską </w:t>
            </w:r>
            <w:proofErr w:type="spellStart"/>
            <w:r>
              <w:t>wolnoopadająca</w:t>
            </w:r>
            <w:proofErr w:type="spellEnd"/>
          </w:p>
          <w:p w14:paraId="00D64AB7" w14:textId="77777777" w:rsidR="001D01B9" w:rsidRPr="008D3761" w:rsidRDefault="001D01B9" w:rsidP="001D01B9"/>
        </w:tc>
      </w:tr>
      <w:tr w:rsidR="001D01B9" w:rsidRPr="007B1DAC" w14:paraId="325C203E" w14:textId="77777777" w:rsidTr="00BF03FE">
        <w:tblPrEx>
          <w:tblCellMar>
            <w:left w:w="70" w:type="dxa"/>
            <w:right w:w="70" w:type="dxa"/>
          </w:tblCellMar>
        </w:tblPrEx>
        <w:tc>
          <w:tcPr>
            <w:tcW w:w="1413" w:type="dxa"/>
            <w:vMerge/>
          </w:tcPr>
          <w:p w14:paraId="059B622E" w14:textId="77777777" w:rsidR="001D01B9" w:rsidRDefault="001D01B9" w:rsidP="001D01B9"/>
        </w:tc>
        <w:tc>
          <w:tcPr>
            <w:tcW w:w="709" w:type="dxa"/>
          </w:tcPr>
          <w:p w14:paraId="351227FF" w14:textId="1FDB0B65" w:rsidR="001D01B9" w:rsidRDefault="001D01B9" w:rsidP="001D01B9">
            <w:r>
              <w:t>ZESTAW WC</w:t>
            </w:r>
          </w:p>
        </w:tc>
        <w:tc>
          <w:tcPr>
            <w:tcW w:w="711" w:type="dxa"/>
          </w:tcPr>
          <w:p w14:paraId="14953EB3" w14:textId="3150ECEC" w:rsidR="001D01B9" w:rsidRDefault="001D01B9" w:rsidP="001D01B9">
            <w:pPr>
              <w:jc w:val="center"/>
              <w:rPr>
                <w:noProof/>
              </w:rPr>
            </w:pPr>
            <w:r>
              <w:rPr>
                <w:noProof/>
              </w:rPr>
              <w:t>1</w:t>
            </w:r>
          </w:p>
        </w:tc>
        <w:tc>
          <w:tcPr>
            <w:tcW w:w="2832" w:type="dxa"/>
          </w:tcPr>
          <w:p w14:paraId="3C93236F" w14:textId="089DDB4D" w:rsidR="001D01B9" w:rsidRDefault="001D01B9" w:rsidP="001D01B9">
            <w:pPr>
              <w:tabs>
                <w:tab w:val="left" w:pos="1845"/>
              </w:tabs>
              <w:rPr>
                <w:noProof/>
              </w:rPr>
            </w:pPr>
            <w:r>
              <w:rPr>
                <w:noProof/>
                <w:lang w:eastAsia="pl-PL"/>
              </w:rPr>
              <w:drawing>
                <wp:inline distT="0" distB="0" distL="0" distR="0" wp14:anchorId="2AF2C9FA" wp14:editId="3F3B4DB8">
                  <wp:extent cx="1558807" cy="874168"/>
                  <wp:effectExtent l="0" t="0" r="3810" b="2540"/>
                  <wp:docPr id="12717360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568298" cy="879490"/>
                          </a:xfrm>
                          <a:prstGeom prst="rect">
                            <a:avLst/>
                          </a:prstGeom>
                        </pic:spPr>
                      </pic:pic>
                    </a:graphicData>
                  </a:graphic>
                </wp:inline>
              </w:drawing>
            </w:r>
          </w:p>
        </w:tc>
        <w:tc>
          <w:tcPr>
            <w:tcW w:w="1418" w:type="dxa"/>
          </w:tcPr>
          <w:p w14:paraId="73C31AF5" w14:textId="77777777" w:rsidR="001D01B9" w:rsidRDefault="001D01B9" w:rsidP="001D01B9"/>
        </w:tc>
        <w:tc>
          <w:tcPr>
            <w:tcW w:w="2835" w:type="dxa"/>
          </w:tcPr>
          <w:p w14:paraId="612153C6" w14:textId="77777777" w:rsidR="001D01B9" w:rsidRDefault="001D01B9" w:rsidP="001D01B9">
            <w:r w:rsidRPr="00366682">
              <w:t xml:space="preserve">Zestaw: dozownik mydła, płynu do dezynfekcji i pojemnik na papierowe ręczniki oraz papier toaletowy, szczotka </w:t>
            </w:r>
            <w:proofErr w:type="spellStart"/>
            <w:r w:rsidRPr="00366682">
              <w:t>wc</w:t>
            </w:r>
            <w:proofErr w:type="spellEnd"/>
            <w:r>
              <w:t>.</w:t>
            </w:r>
          </w:p>
          <w:p w14:paraId="5697BB27" w14:textId="77777777" w:rsidR="001D01B9" w:rsidRDefault="001D01B9" w:rsidP="001D01B9">
            <w:r>
              <w:t>S</w:t>
            </w:r>
            <w:r w:rsidRPr="00FA608A">
              <w:t xml:space="preserve">tal </w:t>
            </w:r>
            <w:r>
              <w:t xml:space="preserve">nierdzewna </w:t>
            </w:r>
            <w:r w:rsidRPr="00FA608A">
              <w:t>szczotkowana mat</w:t>
            </w:r>
            <w:r>
              <w:t>.</w:t>
            </w:r>
          </w:p>
          <w:p w14:paraId="15F3BA69" w14:textId="77777777" w:rsidR="001D01B9" w:rsidRDefault="001D01B9" w:rsidP="001D01B9">
            <w:r w:rsidRPr="00FA608A">
              <w:t>Produkty</w:t>
            </w:r>
            <w:r>
              <w:t xml:space="preserve"> </w:t>
            </w:r>
            <w:r w:rsidRPr="00FA608A">
              <w:t>posiadają</w:t>
            </w:r>
          </w:p>
          <w:p w14:paraId="42430F8F" w14:textId="77777777" w:rsidR="001D01B9" w:rsidRDefault="001D01B9" w:rsidP="001D01B9">
            <w:r w:rsidRPr="00FA608A">
              <w:t>okienko do kontroli ilości wkładu oraz zamykane są na kluczyk. Montowane do ściany.</w:t>
            </w:r>
          </w:p>
          <w:p w14:paraId="1EEE2DB4" w14:textId="77777777" w:rsidR="001D01B9" w:rsidRPr="008D3761" w:rsidRDefault="001D01B9" w:rsidP="001D01B9"/>
        </w:tc>
      </w:tr>
      <w:tr w:rsidR="008062F6" w:rsidRPr="007B1DAC" w14:paraId="3F4B9A62" w14:textId="77777777" w:rsidTr="00BF03FE">
        <w:tblPrEx>
          <w:tblCellMar>
            <w:left w:w="70" w:type="dxa"/>
            <w:right w:w="70" w:type="dxa"/>
          </w:tblCellMar>
        </w:tblPrEx>
        <w:tc>
          <w:tcPr>
            <w:tcW w:w="1413" w:type="dxa"/>
            <w:vMerge w:val="restart"/>
          </w:tcPr>
          <w:p w14:paraId="02205998" w14:textId="3E535861" w:rsidR="008062F6" w:rsidRDefault="008062F6" w:rsidP="00B072A2">
            <w:r>
              <w:t>0.16 ROZDZIELNIA POSIŁKÓW</w:t>
            </w:r>
          </w:p>
        </w:tc>
        <w:tc>
          <w:tcPr>
            <w:tcW w:w="709" w:type="dxa"/>
          </w:tcPr>
          <w:p w14:paraId="2E19CDD3" w14:textId="17D7050E" w:rsidR="008062F6" w:rsidRDefault="008062F6" w:rsidP="00B072A2">
            <w:r>
              <w:t>WK</w:t>
            </w:r>
          </w:p>
        </w:tc>
        <w:tc>
          <w:tcPr>
            <w:tcW w:w="711" w:type="dxa"/>
          </w:tcPr>
          <w:p w14:paraId="2EF9D493" w14:textId="261C5B13" w:rsidR="008062F6" w:rsidRDefault="008062F6" w:rsidP="00B072A2">
            <w:pPr>
              <w:jc w:val="center"/>
              <w:rPr>
                <w:noProof/>
              </w:rPr>
            </w:pPr>
            <w:r>
              <w:rPr>
                <w:noProof/>
              </w:rPr>
              <w:t>6</w:t>
            </w:r>
          </w:p>
        </w:tc>
        <w:tc>
          <w:tcPr>
            <w:tcW w:w="2832" w:type="dxa"/>
          </w:tcPr>
          <w:p w14:paraId="4B08A843" w14:textId="262BE9B5" w:rsidR="008062F6" w:rsidRDefault="008062F6" w:rsidP="00B072A2">
            <w:pPr>
              <w:tabs>
                <w:tab w:val="left" w:pos="1845"/>
              </w:tabs>
              <w:rPr>
                <w:noProof/>
              </w:rPr>
            </w:pPr>
            <w:r>
              <w:rPr>
                <w:noProof/>
                <w:lang w:eastAsia="pl-PL"/>
              </w:rPr>
              <w:drawing>
                <wp:inline distT="0" distB="0" distL="0" distR="0" wp14:anchorId="7DB196A6" wp14:editId="20ED4C9A">
                  <wp:extent cx="1419225" cy="1066800"/>
                  <wp:effectExtent l="0" t="0" r="0" b="0"/>
                  <wp:docPr id="1039" name="Obraz 1039" descr="Obraz zawierający design, stół, w pomieszczeniu, meb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Obraz 1039" descr="Obraz zawierający design, stół, w pomieszczeniu, meble&#10;&#10;Opis wygenerowany automatycznie"/>
                          <pic:cNvPicPr/>
                        </pic:nvPicPr>
                        <pic:blipFill rotWithShape="1">
                          <a:blip r:embed="rId85" cstate="print">
                            <a:extLst>
                              <a:ext uri="{28A0092B-C50C-407E-A947-70E740481C1C}">
                                <a14:useLocalDpi xmlns:a14="http://schemas.microsoft.com/office/drawing/2010/main" val="0"/>
                              </a:ext>
                            </a:extLst>
                          </a:blip>
                          <a:srcRect l="6788" t="23149" r="8937" b="24998"/>
                          <a:stretch/>
                        </pic:blipFill>
                        <pic:spPr bwMode="auto">
                          <a:xfrm>
                            <a:off x="0" y="0"/>
                            <a:ext cx="1422981" cy="1069624"/>
                          </a:xfrm>
                          <a:prstGeom prst="rect">
                            <a:avLst/>
                          </a:prstGeom>
                          <a:ln>
                            <a:noFill/>
                          </a:ln>
                          <a:extLst>
                            <a:ext uri="{53640926-AAD7-44D8-BBD7-CCE9431645EC}">
                              <a14:shadowObscured xmlns:a14="http://schemas.microsoft.com/office/drawing/2010/main"/>
                            </a:ext>
                          </a:extLst>
                        </pic:spPr>
                      </pic:pic>
                    </a:graphicData>
                  </a:graphic>
                </wp:inline>
              </w:drawing>
            </w:r>
          </w:p>
          <w:p w14:paraId="415CC95E" w14:textId="77777777" w:rsidR="008062F6" w:rsidRPr="00B072A2" w:rsidRDefault="008062F6" w:rsidP="00B072A2">
            <w:pPr>
              <w:ind w:firstLine="708"/>
            </w:pPr>
          </w:p>
        </w:tc>
        <w:tc>
          <w:tcPr>
            <w:tcW w:w="1418" w:type="dxa"/>
          </w:tcPr>
          <w:p w14:paraId="19CBE258" w14:textId="77777777" w:rsidR="008062F6" w:rsidRDefault="008062F6" w:rsidP="00B072A2">
            <w:r>
              <w:t>100x60x</w:t>
            </w:r>
          </w:p>
          <w:p w14:paraId="1FA5FD4F" w14:textId="3DB7029D" w:rsidR="008062F6" w:rsidRDefault="008062F6" w:rsidP="00B072A2">
            <w:pPr>
              <w:jc w:val="center"/>
            </w:pPr>
            <w:r>
              <w:t>85cm</w:t>
            </w:r>
          </w:p>
        </w:tc>
        <w:tc>
          <w:tcPr>
            <w:tcW w:w="2835" w:type="dxa"/>
          </w:tcPr>
          <w:p w14:paraId="64DBC1EF" w14:textId="77777777" w:rsidR="008062F6" w:rsidRDefault="008062F6" w:rsidP="00B072A2">
            <w:r>
              <w:t>Wózek z szafką z drzwiami suwanymi ze stali nierdzewnej, 4 kółka skrętne, czworo drzwi suwanych, blat z przetłoczeniem</w:t>
            </w:r>
          </w:p>
          <w:p w14:paraId="5DABCCE8" w14:textId="77777777" w:rsidR="008062F6" w:rsidRPr="00DD35F2" w:rsidRDefault="008062F6" w:rsidP="007C6244">
            <w:pPr>
              <w:numPr>
                <w:ilvl w:val="0"/>
                <w:numId w:val="50"/>
              </w:numPr>
              <w:tabs>
                <w:tab w:val="clear" w:pos="720"/>
                <w:tab w:val="num" w:pos="360"/>
              </w:tabs>
              <w:ind w:left="355"/>
            </w:pPr>
            <w:r w:rsidRPr="00DD35F2">
              <w:t>wózek wykonany z wysokiej jakości stali nierdzewnej AISI 430,</w:t>
            </w:r>
          </w:p>
          <w:p w14:paraId="22E0CD61" w14:textId="77777777" w:rsidR="008062F6" w:rsidRPr="00DD35F2" w:rsidRDefault="008062F6" w:rsidP="007C6244">
            <w:pPr>
              <w:numPr>
                <w:ilvl w:val="0"/>
                <w:numId w:val="50"/>
              </w:numPr>
              <w:tabs>
                <w:tab w:val="clear" w:pos="720"/>
                <w:tab w:val="num" w:pos="360"/>
              </w:tabs>
              <w:ind w:left="355"/>
            </w:pPr>
            <w:r w:rsidRPr="00DD35F2">
              <w:t>stabilna konstrukcja spawana idealna dla gastronomii,</w:t>
            </w:r>
          </w:p>
          <w:p w14:paraId="2533C7B3" w14:textId="77777777" w:rsidR="008062F6" w:rsidRPr="00DD35F2" w:rsidRDefault="008062F6" w:rsidP="007C6244">
            <w:pPr>
              <w:numPr>
                <w:ilvl w:val="0"/>
                <w:numId w:val="50"/>
              </w:numPr>
              <w:tabs>
                <w:tab w:val="clear" w:pos="720"/>
                <w:tab w:val="num" w:pos="360"/>
              </w:tabs>
              <w:ind w:left="355"/>
            </w:pPr>
            <w:r w:rsidRPr="00DD35F2">
              <w:t>4 kółka skrętne, w tym 2 z hamulcem, średnica kółek 125 mm,</w:t>
            </w:r>
          </w:p>
          <w:p w14:paraId="4E80E01D" w14:textId="77777777" w:rsidR="008062F6" w:rsidRPr="00DD35F2" w:rsidRDefault="008062F6" w:rsidP="007C6244">
            <w:pPr>
              <w:numPr>
                <w:ilvl w:val="0"/>
                <w:numId w:val="50"/>
              </w:numPr>
              <w:tabs>
                <w:tab w:val="clear" w:pos="720"/>
                <w:tab w:val="num" w:pos="360"/>
              </w:tabs>
              <w:ind w:left="355"/>
            </w:pPr>
            <w:r w:rsidRPr="00DD35F2">
              <w:t>uchwyty drzwi pionowe w formie przetłoczeń – łatwe otwieranie i czyszczenie w kuchni,</w:t>
            </w:r>
          </w:p>
          <w:p w14:paraId="41229A51" w14:textId="77777777" w:rsidR="008062F6" w:rsidRPr="00DD35F2" w:rsidRDefault="008062F6" w:rsidP="007C6244">
            <w:pPr>
              <w:numPr>
                <w:ilvl w:val="0"/>
                <w:numId w:val="50"/>
              </w:numPr>
              <w:tabs>
                <w:tab w:val="clear" w:pos="720"/>
                <w:tab w:val="num" w:pos="360"/>
              </w:tabs>
              <w:ind w:left="355"/>
            </w:pPr>
            <w:r w:rsidRPr="00DD35F2">
              <w:t>blat z przetłoczeniem 10 mm,</w:t>
            </w:r>
          </w:p>
          <w:p w14:paraId="6786F0D6" w14:textId="77777777" w:rsidR="008062F6" w:rsidRPr="00DD35F2" w:rsidRDefault="008062F6" w:rsidP="007C6244">
            <w:pPr>
              <w:numPr>
                <w:ilvl w:val="0"/>
                <w:numId w:val="50"/>
              </w:numPr>
              <w:tabs>
                <w:tab w:val="clear" w:pos="720"/>
                <w:tab w:val="num" w:pos="360"/>
              </w:tabs>
              <w:ind w:left="355"/>
            </w:pPr>
            <w:r w:rsidRPr="00DD35F2">
              <w:t>dwoje drzwi suwanych,</w:t>
            </w:r>
          </w:p>
          <w:p w14:paraId="3ED232A9" w14:textId="77777777" w:rsidR="008062F6" w:rsidRPr="00DD35F2" w:rsidRDefault="008062F6" w:rsidP="007C6244">
            <w:pPr>
              <w:numPr>
                <w:ilvl w:val="0"/>
                <w:numId w:val="50"/>
              </w:numPr>
              <w:tabs>
                <w:tab w:val="clear" w:pos="720"/>
                <w:tab w:val="num" w:pos="360"/>
              </w:tabs>
              <w:ind w:left="355"/>
            </w:pPr>
            <w:r w:rsidRPr="00DD35F2">
              <w:t>półka w szafce nieprzestawna, łatwa do demontażu,</w:t>
            </w:r>
          </w:p>
          <w:p w14:paraId="3DF3713A" w14:textId="20EE4CF8" w:rsidR="008062F6" w:rsidRPr="008D3761" w:rsidRDefault="008062F6" w:rsidP="00B072A2">
            <w:r w:rsidRPr="00DD35F2">
              <w:t>długość wózka (A) uwzględnia zewnętrzny rozmiar wózka wraz z uchwytami (2x100mm</w:t>
            </w:r>
            <w:r>
              <w:t>)</w:t>
            </w:r>
          </w:p>
        </w:tc>
      </w:tr>
      <w:tr w:rsidR="008062F6" w:rsidRPr="007B1DAC" w14:paraId="438366F0" w14:textId="77777777" w:rsidTr="00BF03FE">
        <w:tblPrEx>
          <w:tblCellMar>
            <w:left w:w="70" w:type="dxa"/>
            <w:right w:w="70" w:type="dxa"/>
          </w:tblCellMar>
        </w:tblPrEx>
        <w:tc>
          <w:tcPr>
            <w:tcW w:w="1413" w:type="dxa"/>
            <w:vMerge/>
          </w:tcPr>
          <w:p w14:paraId="20FB6226" w14:textId="77777777" w:rsidR="008062F6" w:rsidRDefault="008062F6" w:rsidP="00B072A2"/>
        </w:tc>
        <w:tc>
          <w:tcPr>
            <w:tcW w:w="709" w:type="dxa"/>
          </w:tcPr>
          <w:p w14:paraId="66F11648" w14:textId="76227DF5" w:rsidR="008062F6" w:rsidRDefault="008062F6" w:rsidP="00B072A2">
            <w:r>
              <w:t>L</w:t>
            </w:r>
          </w:p>
        </w:tc>
        <w:tc>
          <w:tcPr>
            <w:tcW w:w="711" w:type="dxa"/>
          </w:tcPr>
          <w:p w14:paraId="49F0B720" w14:textId="2447192A" w:rsidR="008062F6" w:rsidRDefault="008062F6" w:rsidP="00B072A2">
            <w:pPr>
              <w:jc w:val="center"/>
              <w:rPr>
                <w:noProof/>
              </w:rPr>
            </w:pPr>
            <w:r>
              <w:rPr>
                <w:noProof/>
              </w:rPr>
              <w:t>1</w:t>
            </w:r>
          </w:p>
        </w:tc>
        <w:tc>
          <w:tcPr>
            <w:tcW w:w="2832" w:type="dxa"/>
          </w:tcPr>
          <w:p w14:paraId="32AE20D7" w14:textId="2B717E0D" w:rsidR="008062F6" w:rsidRDefault="008062F6" w:rsidP="00B072A2">
            <w:pPr>
              <w:tabs>
                <w:tab w:val="left" w:pos="1845"/>
              </w:tabs>
              <w:jc w:val="center"/>
              <w:rPr>
                <w:noProof/>
              </w:rPr>
            </w:pPr>
            <w:r>
              <w:rPr>
                <w:noProof/>
                <w:lang w:eastAsia="pl-PL"/>
              </w:rPr>
              <w:drawing>
                <wp:inline distT="0" distB="0" distL="0" distR="0" wp14:anchorId="3BFD76D7" wp14:editId="05C4DFD7">
                  <wp:extent cx="1219200" cy="1219200"/>
                  <wp:effectExtent l="0" t="0" r="0" b="0"/>
                  <wp:docPr id="125713897" name="Obraz 125713897" descr="Obraz zawierający tekst, ściana,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Obraz 1049" descr="Obraz zawierający tekst, ściana, wewnątrz&#10;&#10;Opis wygenerowany automatycznie"/>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219200" cy="1219200"/>
                          </a:xfrm>
                          <a:prstGeom prst="rect">
                            <a:avLst/>
                          </a:prstGeom>
                        </pic:spPr>
                      </pic:pic>
                    </a:graphicData>
                  </a:graphic>
                </wp:inline>
              </w:drawing>
            </w:r>
          </w:p>
        </w:tc>
        <w:tc>
          <w:tcPr>
            <w:tcW w:w="1418" w:type="dxa"/>
          </w:tcPr>
          <w:p w14:paraId="3A6C16BB" w14:textId="77777777" w:rsidR="008062F6" w:rsidRDefault="008062F6" w:rsidP="00B072A2">
            <w:r>
              <w:t>60x60x</w:t>
            </w:r>
          </w:p>
          <w:p w14:paraId="4EB63812" w14:textId="5FB0DA53" w:rsidR="008062F6" w:rsidRDefault="008062F6" w:rsidP="00B072A2">
            <w:r>
              <w:t>185cm</w:t>
            </w:r>
          </w:p>
          <w:p w14:paraId="5D2EA641" w14:textId="77777777" w:rsidR="008062F6" w:rsidRPr="00B072A2" w:rsidRDefault="008062F6" w:rsidP="00B072A2">
            <w:pPr>
              <w:jc w:val="center"/>
            </w:pPr>
          </w:p>
        </w:tc>
        <w:tc>
          <w:tcPr>
            <w:tcW w:w="2835" w:type="dxa"/>
          </w:tcPr>
          <w:p w14:paraId="660B1CD9" w14:textId="77777777" w:rsidR="008062F6" w:rsidRDefault="008062F6" w:rsidP="00B072A2">
            <w:r>
              <w:t xml:space="preserve">Lodówka gastronomiczna, cichy agregat, wymuszony obieg powietrza, obudowa ze stali nierdzewnej, automatyczne </w:t>
            </w:r>
            <w:proofErr w:type="spellStart"/>
            <w:r>
              <w:t>odszranianie</w:t>
            </w:r>
            <w:proofErr w:type="spellEnd"/>
          </w:p>
          <w:p w14:paraId="535EACFD" w14:textId="77777777" w:rsidR="008062F6" w:rsidRPr="00DD35F2" w:rsidRDefault="008062F6" w:rsidP="007C6244">
            <w:pPr>
              <w:numPr>
                <w:ilvl w:val="0"/>
                <w:numId w:val="51"/>
              </w:numPr>
              <w:tabs>
                <w:tab w:val="clear" w:pos="720"/>
              </w:tabs>
            </w:pPr>
            <w:r w:rsidRPr="00DD35F2">
              <w:t>Szerokość (cm): 60</w:t>
            </w:r>
          </w:p>
          <w:p w14:paraId="721F3EEC" w14:textId="77777777" w:rsidR="008062F6" w:rsidRPr="00DD35F2" w:rsidRDefault="008062F6" w:rsidP="007C6244">
            <w:pPr>
              <w:numPr>
                <w:ilvl w:val="0"/>
                <w:numId w:val="51"/>
              </w:numPr>
              <w:tabs>
                <w:tab w:val="clear" w:pos="720"/>
              </w:tabs>
            </w:pPr>
            <w:r w:rsidRPr="00DD35F2">
              <w:t>Głębokość (cm): 60</w:t>
            </w:r>
          </w:p>
          <w:p w14:paraId="33BDDBD8" w14:textId="77777777" w:rsidR="008062F6" w:rsidRPr="00DD35F2" w:rsidRDefault="008062F6" w:rsidP="007C6244">
            <w:pPr>
              <w:numPr>
                <w:ilvl w:val="0"/>
                <w:numId w:val="51"/>
              </w:numPr>
              <w:tabs>
                <w:tab w:val="clear" w:pos="720"/>
              </w:tabs>
            </w:pPr>
            <w:r w:rsidRPr="00DD35F2">
              <w:t>Wysokość (cm): 185</w:t>
            </w:r>
          </w:p>
          <w:p w14:paraId="15A7CDE8" w14:textId="77777777" w:rsidR="008062F6" w:rsidRDefault="008062F6" w:rsidP="007C6244">
            <w:pPr>
              <w:numPr>
                <w:ilvl w:val="0"/>
                <w:numId w:val="51"/>
              </w:numPr>
            </w:pPr>
            <w:r w:rsidRPr="00DD35F2">
              <w:t>Pojemność (l): 361</w:t>
            </w:r>
          </w:p>
          <w:p w14:paraId="6192E7FD" w14:textId="77777777" w:rsidR="008062F6" w:rsidRDefault="008062F6" w:rsidP="00B072A2">
            <w:pPr>
              <w:pStyle w:val="NormalnyWeb"/>
              <w:shd w:val="clear" w:color="auto" w:fill="FFFFFF"/>
              <w:spacing w:before="0" w:beforeAutospacing="0" w:after="120" w:afterAutospacing="0"/>
              <w:rPr>
                <w:rFonts w:asciiTheme="minorHAnsi" w:hAnsiTheme="minorHAnsi" w:cstheme="minorHAnsi"/>
                <w:color w:val="000000"/>
                <w:sz w:val="22"/>
                <w:szCs w:val="22"/>
              </w:rPr>
            </w:pPr>
            <w:r w:rsidRPr="007B2B0A">
              <w:rPr>
                <w:rFonts w:asciiTheme="minorHAnsi" w:hAnsiTheme="minorHAnsi" w:cstheme="minorHAnsi"/>
                <w:color w:val="000000"/>
                <w:sz w:val="22"/>
                <w:szCs w:val="22"/>
              </w:rPr>
              <w:t>Wykonana jest </w:t>
            </w:r>
            <w:r w:rsidRPr="007B2B0A">
              <w:rPr>
                <w:rStyle w:val="Pogrubienie"/>
                <w:rFonts w:asciiTheme="minorHAnsi" w:hAnsiTheme="minorHAnsi" w:cstheme="minorHAnsi"/>
                <w:color w:val="000000"/>
                <w:sz w:val="22"/>
                <w:szCs w:val="22"/>
              </w:rPr>
              <w:t>ze stali nierdzewnej, </w:t>
            </w:r>
            <w:r w:rsidRPr="007B2B0A">
              <w:rPr>
                <w:rFonts w:asciiTheme="minorHAnsi" w:hAnsiTheme="minorHAnsi" w:cstheme="minorHAnsi"/>
                <w:color w:val="000000"/>
                <w:sz w:val="22"/>
                <w:szCs w:val="22"/>
              </w:rPr>
              <w:t>łatwej do utrzymania w czystości odpornej na uszkodzenia mechaniczne . </w:t>
            </w:r>
          </w:p>
          <w:p w14:paraId="5BDAC347" w14:textId="77777777" w:rsidR="008062F6" w:rsidRPr="007B2B0A" w:rsidRDefault="008062F6" w:rsidP="00B072A2">
            <w:pPr>
              <w:pStyle w:val="NormalnyWeb"/>
              <w:shd w:val="clear" w:color="auto" w:fill="FFFFFF"/>
              <w:spacing w:before="0" w:beforeAutospacing="0" w:after="120" w:afterAutospacing="0"/>
              <w:rPr>
                <w:rFonts w:asciiTheme="minorHAnsi" w:hAnsiTheme="minorHAnsi" w:cstheme="minorHAnsi"/>
                <w:color w:val="000000"/>
                <w:sz w:val="22"/>
                <w:szCs w:val="22"/>
              </w:rPr>
            </w:pPr>
            <w:r w:rsidRPr="007B2B0A">
              <w:rPr>
                <w:rFonts w:asciiTheme="minorHAnsi" w:hAnsiTheme="minorHAnsi" w:cstheme="minorHAnsi"/>
                <w:color w:val="000000"/>
                <w:sz w:val="22"/>
                <w:szCs w:val="22"/>
              </w:rPr>
              <w:t>Szafa posiada </w:t>
            </w:r>
            <w:r w:rsidRPr="007B2B0A">
              <w:rPr>
                <w:rStyle w:val="Pogrubienie"/>
                <w:rFonts w:asciiTheme="minorHAnsi" w:hAnsiTheme="minorHAnsi" w:cstheme="minorHAnsi"/>
                <w:b w:val="0"/>
                <w:bCs w:val="0"/>
                <w:color w:val="000000"/>
                <w:sz w:val="22"/>
                <w:szCs w:val="22"/>
              </w:rPr>
              <w:t>3 półki każda o nośności 8 kg</w:t>
            </w:r>
            <w:r w:rsidRPr="007B2B0A">
              <w:rPr>
                <w:rFonts w:asciiTheme="minorHAnsi" w:hAnsiTheme="minorHAnsi" w:cstheme="minorHAnsi"/>
                <w:color w:val="000000"/>
                <w:sz w:val="22"/>
                <w:szCs w:val="22"/>
              </w:rPr>
              <w:t>. Drzwi uchylne szafy chłodniczej wyposażone są w profilowany uchwyt do otwierania/zamykania i posiadają funkcję samoczynnego zamykania się.</w:t>
            </w:r>
          </w:p>
          <w:p w14:paraId="728269FC" w14:textId="77777777" w:rsidR="008062F6" w:rsidRPr="007B2B0A" w:rsidRDefault="008062F6" w:rsidP="007C6244">
            <w:pPr>
              <w:numPr>
                <w:ilvl w:val="0"/>
                <w:numId w:val="51"/>
              </w:numPr>
              <w:shd w:val="clear" w:color="auto" w:fill="FFFFFF"/>
              <w:tabs>
                <w:tab w:val="clear" w:pos="720"/>
              </w:tabs>
              <w:spacing w:after="100" w:afterAutospacing="1"/>
              <w:ind w:left="74" w:hanging="142"/>
              <w:rPr>
                <w:rFonts w:cstheme="minorHAnsi"/>
                <w:color w:val="000000"/>
              </w:rPr>
            </w:pPr>
            <w:r w:rsidRPr="007B2B0A">
              <w:rPr>
                <w:rFonts w:cstheme="minorHAnsi"/>
                <w:color w:val="000000"/>
              </w:rPr>
              <w:t>Obudowa wykonana ze stali nierdzewnej odpornej na</w:t>
            </w:r>
            <w:r>
              <w:rPr>
                <w:rFonts w:cstheme="minorHAnsi"/>
                <w:color w:val="000000"/>
              </w:rPr>
              <w:t xml:space="preserve"> </w:t>
            </w:r>
            <w:r w:rsidRPr="007B2B0A">
              <w:rPr>
                <w:rFonts w:cstheme="minorHAnsi"/>
                <w:color w:val="000000"/>
              </w:rPr>
              <w:t>uszkodzenia mechaniczne.</w:t>
            </w:r>
          </w:p>
          <w:p w14:paraId="1028D7AB" w14:textId="77777777" w:rsidR="008062F6" w:rsidRPr="007B2B0A" w:rsidRDefault="008062F6" w:rsidP="007C6244">
            <w:pPr>
              <w:numPr>
                <w:ilvl w:val="0"/>
                <w:numId w:val="51"/>
              </w:numPr>
              <w:shd w:val="clear" w:color="auto" w:fill="FFFFFF"/>
              <w:tabs>
                <w:tab w:val="clear" w:pos="720"/>
              </w:tabs>
              <w:spacing w:before="100" w:beforeAutospacing="1" w:after="100" w:afterAutospacing="1"/>
              <w:ind w:left="72" w:hanging="141"/>
              <w:rPr>
                <w:rFonts w:cstheme="minorHAnsi"/>
                <w:color w:val="000000"/>
              </w:rPr>
            </w:pPr>
            <w:r w:rsidRPr="007B2B0A">
              <w:rPr>
                <w:rFonts w:cstheme="minorHAnsi"/>
                <w:color w:val="000000"/>
              </w:rPr>
              <w:t>Wnętrze szafy wykonane zostało z tworzywa</w:t>
            </w:r>
            <w:r>
              <w:rPr>
                <w:rFonts w:cstheme="minorHAnsi"/>
                <w:color w:val="000000"/>
              </w:rPr>
              <w:t xml:space="preserve"> </w:t>
            </w:r>
            <w:r w:rsidRPr="007B2B0A">
              <w:rPr>
                <w:rFonts w:cstheme="minorHAnsi"/>
                <w:color w:val="000000"/>
              </w:rPr>
              <w:t>sztucznego.</w:t>
            </w:r>
          </w:p>
          <w:p w14:paraId="09E67CFD" w14:textId="77777777" w:rsidR="008062F6" w:rsidRPr="007B2B0A" w:rsidRDefault="008062F6" w:rsidP="007C6244">
            <w:pPr>
              <w:numPr>
                <w:ilvl w:val="0"/>
                <w:numId w:val="51"/>
              </w:numPr>
              <w:shd w:val="clear" w:color="auto" w:fill="FFFFFF"/>
              <w:tabs>
                <w:tab w:val="clear" w:pos="720"/>
              </w:tabs>
              <w:spacing w:before="100" w:beforeAutospacing="1" w:after="100" w:afterAutospacing="1"/>
              <w:ind w:left="72" w:hanging="141"/>
              <w:rPr>
                <w:rFonts w:cstheme="minorHAnsi"/>
                <w:color w:val="000000"/>
              </w:rPr>
            </w:pPr>
            <w:r w:rsidRPr="007B2B0A">
              <w:rPr>
                <w:rFonts w:cstheme="minorHAnsi"/>
                <w:color w:val="000000"/>
              </w:rPr>
              <w:t>W komplecie </w:t>
            </w:r>
            <w:r w:rsidRPr="007B2B0A">
              <w:rPr>
                <w:rStyle w:val="Pogrubienie"/>
                <w:rFonts w:cstheme="minorHAnsi"/>
                <w:b w:val="0"/>
                <w:bCs w:val="0"/>
                <w:color w:val="000000"/>
              </w:rPr>
              <w:t xml:space="preserve">3 półki o wymiarach </w:t>
            </w:r>
            <w:r w:rsidRPr="007B2B0A">
              <w:rPr>
                <w:rFonts w:cstheme="minorHAnsi"/>
                <w:color w:val="000000"/>
              </w:rPr>
              <w:t>posiadają regulowaną wysokość. </w:t>
            </w:r>
          </w:p>
          <w:p w14:paraId="6A559C6C" w14:textId="77777777" w:rsidR="008062F6" w:rsidRPr="007B2B0A" w:rsidRDefault="008062F6" w:rsidP="007C6244">
            <w:pPr>
              <w:numPr>
                <w:ilvl w:val="0"/>
                <w:numId w:val="51"/>
              </w:numPr>
              <w:shd w:val="clear" w:color="auto" w:fill="FFFFFF"/>
              <w:tabs>
                <w:tab w:val="clear" w:pos="720"/>
              </w:tabs>
              <w:spacing w:before="100" w:beforeAutospacing="1" w:after="100" w:afterAutospacing="1"/>
              <w:ind w:left="72" w:hanging="141"/>
              <w:rPr>
                <w:rFonts w:cstheme="minorHAnsi"/>
                <w:color w:val="000000"/>
              </w:rPr>
            </w:pPr>
            <w:r w:rsidRPr="007B2B0A">
              <w:rPr>
                <w:rFonts w:cstheme="minorHAnsi"/>
                <w:color w:val="000000"/>
              </w:rPr>
              <w:t>Drzwi pełne z funkcją samoczynnego zamykania się wyposażone w zamek.</w:t>
            </w:r>
          </w:p>
          <w:p w14:paraId="715EC302" w14:textId="77777777" w:rsidR="008062F6" w:rsidRPr="007B2B0A" w:rsidRDefault="008062F6" w:rsidP="007C6244">
            <w:pPr>
              <w:numPr>
                <w:ilvl w:val="0"/>
                <w:numId w:val="51"/>
              </w:numPr>
              <w:shd w:val="clear" w:color="auto" w:fill="FFFFFF"/>
              <w:tabs>
                <w:tab w:val="clear" w:pos="720"/>
              </w:tabs>
              <w:spacing w:before="100" w:beforeAutospacing="1" w:after="100" w:afterAutospacing="1"/>
              <w:ind w:left="72" w:hanging="141"/>
              <w:rPr>
                <w:rFonts w:cstheme="minorHAnsi"/>
                <w:color w:val="000000"/>
              </w:rPr>
            </w:pPr>
            <w:r w:rsidRPr="007B2B0A">
              <w:rPr>
                <w:rFonts w:cstheme="minorHAnsi"/>
                <w:color w:val="000000"/>
              </w:rPr>
              <w:t>Istnieje możliwość zmiany kierunku otwierania drzwi.</w:t>
            </w:r>
          </w:p>
          <w:p w14:paraId="5B6C1385" w14:textId="77777777" w:rsidR="008062F6" w:rsidRPr="007B2B0A" w:rsidRDefault="008062F6" w:rsidP="007C6244">
            <w:pPr>
              <w:numPr>
                <w:ilvl w:val="0"/>
                <w:numId w:val="51"/>
              </w:numPr>
              <w:shd w:val="clear" w:color="auto" w:fill="FFFFFF"/>
              <w:tabs>
                <w:tab w:val="clear" w:pos="720"/>
              </w:tabs>
              <w:spacing w:before="100" w:beforeAutospacing="1" w:after="100" w:afterAutospacing="1"/>
              <w:ind w:left="72" w:hanging="141"/>
              <w:rPr>
                <w:rFonts w:cstheme="minorHAnsi"/>
                <w:color w:val="000000"/>
              </w:rPr>
            </w:pPr>
            <w:r w:rsidRPr="007B2B0A">
              <w:rPr>
                <w:rFonts w:cstheme="minorHAnsi"/>
                <w:color w:val="000000"/>
              </w:rPr>
              <w:t>Szafa posiada elektroniczny sterownik temperatury z wyświetlaczem.</w:t>
            </w:r>
          </w:p>
          <w:p w14:paraId="5C35AF74" w14:textId="77777777" w:rsidR="008062F6" w:rsidRPr="007B2B0A" w:rsidRDefault="008062F6" w:rsidP="007C6244">
            <w:pPr>
              <w:numPr>
                <w:ilvl w:val="0"/>
                <w:numId w:val="51"/>
              </w:numPr>
              <w:shd w:val="clear" w:color="auto" w:fill="FFFFFF"/>
              <w:tabs>
                <w:tab w:val="clear" w:pos="720"/>
              </w:tabs>
              <w:spacing w:before="100" w:beforeAutospacing="1" w:after="100" w:afterAutospacing="1"/>
              <w:ind w:left="72" w:hanging="141"/>
              <w:rPr>
                <w:rFonts w:cstheme="minorHAnsi"/>
                <w:color w:val="000000"/>
              </w:rPr>
            </w:pPr>
            <w:r w:rsidRPr="007B2B0A">
              <w:rPr>
                <w:rFonts w:cstheme="minorHAnsi"/>
                <w:color w:val="000000"/>
              </w:rPr>
              <w:t>Czynnik chłodniczy R 600 a / 75 g.</w:t>
            </w:r>
          </w:p>
          <w:p w14:paraId="1298E2B0" w14:textId="77777777" w:rsidR="008062F6" w:rsidRPr="007B2B0A" w:rsidRDefault="008062F6" w:rsidP="007C6244">
            <w:pPr>
              <w:numPr>
                <w:ilvl w:val="0"/>
                <w:numId w:val="51"/>
              </w:numPr>
              <w:shd w:val="clear" w:color="auto" w:fill="FFFFFF"/>
              <w:tabs>
                <w:tab w:val="clear" w:pos="720"/>
              </w:tabs>
              <w:spacing w:before="100" w:beforeAutospacing="1" w:after="100" w:afterAutospacing="1"/>
              <w:ind w:left="72" w:hanging="141"/>
              <w:rPr>
                <w:rFonts w:cstheme="minorHAnsi"/>
                <w:color w:val="000000"/>
              </w:rPr>
            </w:pPr>
            <w:r w:rsidRPr="007B2B0A">
              <w:rPr>
                <w:rFonts w:cstheme="minorHAnsi"/>
                <w:color w:val="000000"/>
              </w:rPr>
              <w:t>Wbudowany agregat zapewnia cichą pracę urządzenia.</w:t>
            </w:r>
          </w:p>
          <w:p w14:paraId="0E3D42D9" w14:textId="77777777" w:rsidR="008062F6" w:rsidRPr="002F1012" w:rsidRDefault="008062F6" w:rsidP="007C6244">
            <w:pPr>
              <w:numPr>
                <w:ilvl w:val="0"/>
                <w:numId w:val="51"/>
              </w:numPr>
              <w:shd w:val="clear" w:color="auto" w:fill="FFFFFF"/>
              <w:tabs>
                <w:tab w:val="clear" w:pos="720"/>
              </w:tabs>
              <w:spacing w:before="100" w:beforeAutospacing="1"/>
              <w:ind w:left="74" w:hanging="142"/>
              <w:rPr>
                <w:rFonts w:cstheme="minorHAnsi"/>
                <w:color w:val="000000"/>
              </w:rPr>
            </w:pPr>
            <w:r w:rsidRPr="007B2B0A">
              <w:rPr>
                <w:rFonts w:cstheme="minorHAnsi"/>
                <w:color w:val="000000"/>
              </w:rPr>
              <w:t>Zakres temperaturowy urządzenia </w:t>
            </w:r>
            <w:r w:rsidRPr="007B2B0A">
              <w:t>od 0 do +8 °C</w:t>
            </w:r>
          </w:p>
          <w:p w14:paraId="5F3A2831" w14:textId="77777777" w:rsidR="008062F6" w:rsidRDefault="008062F6" w:rsidP="007C6244">
            <w:pPr>
              <w:pStyle w:val="Akapitzlist"/>
              <w:numPr>
                <w:ilvl w:val="0"/>
                <w:numId w:val="51"/>
              </w:numPr>
              <w:tabs>
                <w:tab w:val="clear" w:pos="720"/>
                <w:tab w:val="num" w:pos="496"/>
              </w:tabs>
              <w:ind w:left="71" w:hanging="142"/>
            </w:pPr>
            <w:proofErr w:type="spellStart"/>
            <w:r w:rsidRPr="0007373E">
              <w:t>Odszranianie</w:t>
            </w:r>
            <w:proofErr w:type="spellEnd"/>
            <w:r>
              <w:t xml:space="preserve"> </w:t>
            </w:r>
            <w:r w:rsidRPr="0007373E">
              <w:t>automatyczne</w:t>
            </w:r>
          </w:p>
          <w:p w14:paraId="5524C3D4" w14:textId="77777777" w:rsidR="008062F6" w:rsidRDefault="008062F6" w:rsidP="007C6244">
            <w:pPr>
              <w:pStyle w:val="Akapitzlist"/>
              <w:numPr>
                <w:ilvl w:val="0"/>
                <w:numId w:val="51"/>
              </w:numPr>
              <w:tabs>
                <w:tab w:val="clear" w:pos="720"/>
                <w:tab w:val="num" w:pos="496"/>
              </w:tabs>
              <w:ind w:left="71" w:hanging="142"/>
            </w:pPr>
            <w:proofErr w:type="spellStart"/>
            <w:r w:rsidRPr="0007373E">
              <w:t>Zużycie</w:t>
            </w:r>
            <w:proofErr w:type="spellEnd"/>
            <w:r w:rsidRPr="0007373E">
              <w:t xml:space="preserve"> energii</w:t>
            </w:r>
            <w:r>
              <w:t xml:space="preserve"> </w:t>
            </w:r>
            <w:r w:rsidRPr="0007373E">
              <w:t>683</w:t>
            </w:r>
            <w:r>
              <w:t xml:space="preserve"> </w:t>
            </w:r>
            <w:r w:rsidRPr="0007373E">
              <w:t>kWh/rok</w:t>
            </w:r>
          </w:p>
          <w:p w14:paraId="7E7988A8" w14:textId="77777777" w:rsidR="008062F6" w:rsidRDefault="008062F6" w:rsidP="007C6244">
            <w:pPr>
              <w:pStyle w:val="Akapitzlist"/>
              <w:numPr>
                <w:ilvl w:val="0"/>
                <w:numId w:val="51"/>
              </w:numPr>
              <w:tabs>
                <w:tab w:val="clear" w:pos="720"/>
                <w:tab w:val="num" w:pos="496"/>
              </w:tabs>
              <w:ind w:left="71" w:hanging="142"/>
            </w:pPr>
            <w:r w:rsidRPr="0007373E">
              <w:t>Klasa klimatyczna</w:t>
            </w:r>
            <w:r>
              <w:t xml:space="preserve">  </w:t>
            </w:r>
            <w:r w:rsidRPr="0007373E">
              <w:t>4 (10 °C do 30 °C)</w:t>
            </w:r>
          </w:p>
          <w:p w14:paraId="61ACF6C2" w14:textId="177CA3C6" w:rsidR="008062F6" w:rsidRPr="008D3761" w:rsidRDefault="008062F6" w:rsidP="00B072A2">
            <w:r w:rsidRPr="0007373E">
              <w:t>Klasa energetyczna</w:t>
            </w:r>
            <w:r>
              <w:t xml:space="preserve"> </w:t>
            </w:r>
            <w:r w:rsidRPr="0007373E">
              <w:t>C</w:t>
            </w:r>
          </w:p>
        </w:tc>
      </w:tr>
      <w:tr w:rsidR="008062F6" w:rsidRPr="007B1DAC" w14:paraId="1E174263" w14:textId="77777777" w:rsidTr="00BF03FE">
        <w:tblPrEx>
          <w:tblCellMar>
            <w:left w:w="70" w:type="dxa"/>
            <w:right w:w="70" w:type="dxa"/>
          </w:tblCellMar>
        </w:tblPrEx>
        <w:tc>
          <w:tcPr>
            <w:tcW w:w="1413" w:type="dxa"/>
            <w:vMerge/>
          </w:tcPr>
          <w:p w14:paraId="0A885B51" w14:textId="77777777" w:rsidR="008062F6" w:rsidRDefault="008062F6" w:rsidP="00B072A2"/>
        </w:tc>
        <w:tc>
          <w:tcPr>
            <w:tcW w:w="709" w:type="dxa"/>
          </w:tcPr>
          <w:p w14:paraId="2C23E89A" w14:textId="521096D0" w:rsidR="008062F6" w:rsidRDefault="008062F6" w:rsidP="00B072A2">
            <w:r>
              <w:t>LP</w:t>
            </w:r>
          </w:p>
        </w:tc>
        <w:tc>
          <w:tcPr>
            <w:tcW w:w="711" w:type="dxa"/>
          </w:tcPr>
          <w:p w14:paraId="789F1BEE" w14:textId="087B2CEB" w:rsidR="008062F6" w:rsidRDefault="008062F6" w:rsidP="00B072A2">
            <w:pPr>
              <w:jc w:val="center"/>
              <w:rPr>
                <w:noProof/>
              </w:rPr>
            </w:pPr>
            <w:r>
              <w:rPr>
                <w:noProof/>
              </w:rPr>
              <w:t>1</w:t>
            </w:r>
          </w:p>
        </w:tc>
        <w:tc>
          <w:tcPr>
            <w:tcW w:w="2832" w:type="dxa"/>
          </w:tcPr>
          <w:p w14:paraId="0AFF7E50" w14:textId="7876E785" w:rsidR="008062F6" w:rsidRDefault="008062F6" w:rsidP="00B072A2">
            <w:pPr>
              <w:tabs>
                <w:tab w:val="left" w:pos="1845"/>
              </w:tabs>
              <w:rPr>
                <w:noProof/>
              </w:rPr>
            </w:pPr>
            <w:r>
              <w:rPr>
                <w:noProof/>
                <w:lang w:eastAsia="pl-PL"/>
              </w:rPr>
              <w:drawing>
                <wp:inline distT="0" distB="0" distL="0" distR="0" wp14:anchorId="049CC358" wp14:editId="244CE409">
                  <wp:extent cx="1314450" cy="1426916"/>
                  <wp:effectExtent l="0" t="0" r="0" b="1905"/>
                  <wp:docPr id="165711350" name="Obraz 10" descr="Obraz zawierający urządzenie, urządzenia kuchenne, Urządzenie domowe, Główne urządze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11350" name="Obraz 10" descr="Obraz zawierający urządzenie, urządzenia kuchenne, Urządzenie domowe, Główne urządzenie&#10;&#10;Opis wygenerowany automatycznie"/>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17160" cy="1429858"/>
                          </a:xfrm>
                          <a:prstGeom prst="rect">
                            <a:avLst/>
                          </a:prstGeom>
                          <a:noFill/>
                          <a:ln>
                            <a:noFill/>
                          </a:ln>
                        </pic:spPr>
                      </pic:pic>
                    </a:graphicData>
                  </a:graphic>
                </wp:inline>
              </w:drawing>
            </w:r>
          </w:p>
        </w:tc>
        <w:tc>
          <w:tcPr>
            <w:tcW w:w="1418" w:type="dxa"/>
          </w:tcPr>
          <w:p w14:paraId="069D787D" w14:textId="06CBA96C" w:rsidR="008062F6" w:rsidRDefault="008062F6" w:rsidP="00B072A2">
            <w:r>
              <w:t>81,8x59,6x55cm</w:t>
            </w:r>
          </w:p>
        </w:tc>
        <w:tc>
          <w:tcPr>
            <w:tcW w:w="2835" w:type="dxa"/>
          </w:tcPr>
          <w:p w14:paraId="280842E6" w14:textId="77777777" w:rsidR="008062F6" w:rsidRDefault="008062F6" w:rsidP="00B072A2">
            <w:r>
              <w:t xml:space="preserve">Lodówka </w:t>
            </w:r>
            <w:proofErr w:type="spellStart"/>
            <w:r>
              <w:t>podblatowa</w:t>
            </w:r>
            <w:proofErr w:type="spellEnd"/>
            <w:r>
              <w:t xml:space="preserve"> do zabudowy,  bez zamrażalnika.</w:t>
            </w:r>
          </w:p>
          <w:p w14:paraId="5FFB3F1B" w14:textId="77777777" w:rsidR="008062F6" w:rsidRDefault="008062F6" w:rsidP="00B072A2">
            <w:pPr>
              <w:tabs>
                <w:tab w:val="num" w:pos="720"/>
              </w:tabs>
            </w:pPr>
            <w:r w:rsidRPr="00266048">
              <w:t xml:space="preserve">Poziom hałasu: 36 </w:t>
            </w:r>
            <w:proofErr w:type="spellStart"/>
            <w:r w:rsidRPr="00266048">
              <w:t>dB</w:t>
            </w:r>
            <w:proofErr w:type="spellEnd"/>
          </w:p>
          <w:p w14:paraId="44B0C893" w14:textId="77777777" w:rsidR="008062F6" w:rsidRDefault="008062F6" w:rsidP="00B072A2">
            <w:proofErr w:type="spellStart"/>
            <w:r w:rsidRPr="00851587">
              <w:t>Bezszronowa</w:t>
            </w:r>
            <w:proofErr w:type="spellEnd"/>
            <w:r w:rsidRPr="00851587">
              <w:t xml:space="preserve"> (No Frost)</w:t>
            </w:r>
            <w:r>
              <w:t xml:space="preserve">. </w:t>
            </w:r>
          </w:p>
          <w:p w14:paraId="4D0B7A1B" w14:textId="77777777" w:rsidR="008062F6" w:rsidRDefault="008062F6" w:rsidP="00B072A2">
            <w:r w:rsidRPr="00851587">
              <w:t>Sterowanie</w:t>
            </w:r>
            <w:r>
              <w:t xml:space="preserve"> mechaniczne</w:t>
            </w:r>
          </w:p>
          <w:p w14:paraId="4C583B52" w14:textId="77777777" w:rsidR="008062F6" w:rsidRDefault="008062F6" w:rsidP="00B072A2">
            <w:r w:rsidRPr="00851587">
              <w:t>Zmiana kierunku otwierania drzwi</w:t>
            </w:r>
            <w:r>
              <w:t>.</w:t>
            </w:r>
          </w:p>
          <w:p w14:paraId="6FE886A3" w14:textId="77777777" w:rsidR="008062F6" w:rsidRDefault="008062F6" w:rsidP="00B072A2">
            <w:r w:rsidRPr="00851587">
              <w:t>Sposób montowania frontu:</w:t>
            </w:r>
            <w:r>
              <w:t xml:space="preserve"> </w:t>
            </w:r>
            <w:r w:rsidRPr="00851587">
              <w:t>zawiasy ślizgowe</w:t>
            </w:r>
          </w:p>
          <w:p w14:paraId="468210DA" w14:textId="77777777" w:rsidR="008062F6" w:rsidRDefault="008062F6" w:rsidP="00B072A2">
            <w:r w:rsidRPr="00851587">
              <w:t>Liczba termostatów:</w:t>
            </w:r>
            <w:r>
              <w:t xml:space="preserve"> 1 </w:t>
            </w:r>
          </w:p>
          <w:p w14:paraId="06CD5BEE" w14:textId="77777777" w:rsidR="008062F6" w:rsidRDefault="008062F6" w:rsidP="00B072A2">
            <w:r w:rsidRPr="00851587">
              <w:t>Liczba agregatów:</w:t>
            </w:r>
            <w:r>
              <w:t xml:space="preserve"> 1</w:t>
            </w:r>
          </w:p>
          <w:p w14:paraId="62241A71" w14:textId="0F4C800C" w:rsidR="008062F6" w:rsidRPr="008D3761" w:rsidRDefault="008062F6" w:rsidP="00B072A2">
            <w:r w:rsidRPr="0007373E">
              <w:t>Klasa energetyczna</w:t>
            </w:r>
            <w:r>
              <w:t xml:space="preserve"> E</w:t>
            </w:r>
          </w:p>
        </w:tc>
      </w:tr>
      <w:tr w:rsidR="008062F6" w:rsidRPr="007B1DAC" w14:paraId="2F9972A4" w14:textId="77777777" w:rsidTr="00BF03FE">
        <w:tblPrEx>
          <w:tblCellMar>
            <w:left w:w="70" w:type="dxa"/>
            <w:right w:w="70" w:type="dxa"/>
          </w:tblCellMar>
        </w:tblPrEx>
        <w:tc>
          <w:tcPr>
            <w:tcW w:w="1413" w:type="dxa"/>
            <w:vMerge/>
          </w:tcPr>
          <w:p w14:paraId="4B4955BE" w14:textId="77777777" w:rsidR="008062F6" w:rsidRDefault="008062F6" w:rsidP="00B072A2"/>
        </w:tc>
        <w:tc>
          <w:tcPr>
            <w:tcW w:w="709" w:type="dxa"/>
          </w:tcPr>
          <w:p w14:paraId="576B423F" w14:textId="15E1A699" w:rsidR="008062F6" w:rsidRDefault="008062F6" w:rsidP="00B072A2">
            <w:r>
              <w:t>U3</w:t>
            </w:r>
          </w:p>
        </w:tc>
        <w:tc>
          <w:tcPr>
            <w:tcW w:w="711" w:type="dxa"/>
          </w:tcPr>
          <w:p w14:paraId="48D95E20" w14:textId="0CC0EEFC" w:rsidR="008062F6" w:rsidRDefault="008062F6" w:rsidP="00B072A2">
            <w:pPr>
              <w:jc w:val="center"/>
              <w:rPr>
                <w:noProof/>
              </w:rPr>
            </w:pPr>
            <w:r>
              <w:rPr>
                <w:noProof/>
              </w:rPr>
              <w:t>1</w:t>
            </w:r>
          </w:p>
        </w:tc>
        <w:tc>
          <w:tcPr>
            <w:tcW w:w="2832" w:type="dxa"/>
          </w:tcPr>
          <w:p w14:paraId="55FCD966" w14:textId="609D0440" w:rsidR="008062F6" w:rsidRDefault="008062F6" w:rsidP="00B072A2">
            <w:pPr>
              <w:tabs>
                <w:tab w:val="left" w:pos="1845"/>
              </w:tabs>
              <w:rPr>
                <w:noProof/>
              </w:rPr>
            </w:pPr>
            <w:r>
              <w:rPr>
                <w:noProof/>
                <w:lang w:eastAsia="pl-PL"/>
              </w:rPr>
              <w:drawing>
                <wp:inline distT="0" distB="0" distL="0" distR="0" wp14:anchorId="02B8E8C4" wp14:editId="0AC64EB2">
                  <wp:extent cx="1162050" cy="1162050"/>
                  <wp:effectExtent l="0" t="0" r="0" b="0"/>
                  <wp:docPr id="1728991800" name="Obraz 1728991800" descr="Obraz zawierający miska na wodę, projek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miska na wodę, projektor&#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62050" cy="1162050"/>
                          </a:xfrm>
                          <a:prstGeom prst="rect">
                            <a:avLst/>
                          </a:prstGeom>
                        </pic:spPr>
                      </pic:pic>
                    </a:graphicData>
                  </a:graphic>
                </wp:inline>
              </w:drawing>
            </w:r>
          </w:p>
        </w:tc>
        <w:tc>
          <w:tcPr>
            <w:tcW w:w="1418" w:type="dxa"/>
          </w:tcPr>
          <w:p w14:paraId="602D0DD9" w14:textId="74C5AB93" w:rsidR="008062F6" w:rsidRDefault="008062F6" w:rsidP="00B072A2">
            <w:r>
              <w:t>45x35</w:t>
            </w:r>
          </w:p>
        </w:tc>
        <w:tc>
          <w:tcPr>
            <w:tcW w:w="2835" w:type="dxa"/>
          </w:tcPr>
          <w:p w14:paraId="3B7917F9" w14:textId="5E541DFA" w:rsidR="008062F6" w:rsidRDefault="008062F6" w:rsidP="00B072A2">
            <w:r>
              <w:t>Umywalka z baterią z mieszaczem, wisząca np. Koło Nova Pro, lub równoważna. Kryteria równoważności: wymiary, atesty</w:t>
            </w:r>
          </w:p>
        </w:tc>
      </w:tr>
      <w:tr w:rsidR="008062F6" w:rsidRPr="007B1DAC" w14:paraId="1C0D12ED" w14:textId="77777777" w:rsidTr="00BF03FE">
        <w:tblPrEx>
          <w:tblCellMar>
            <w:left w:w="70" w:type="dxa"/>
            <w:right w:w="70" w:type="dxa"/>
          </w:tblCellMar>
        </w:tblPrEx>
        <w:tc>
          <w:tcPr>
            <w:tcW w:w="1413" w:type="dxa"/>
            <w:vMerge/>
          </w:tcPr>
          <w:p w14:paraId="4DF83291" w14:textId="77777777" w:rsidR="008062F6" w:rsidRDefault="008062F6" w:rsidP="00B072A2"/>
        </w:tc>
        <w:tc>
          <w:tcPr>
            <w:tcW w:w="709" w:type="dxa"/>
          </w:tcPr>
          <w:p w14:paraId="45B8D5F8" w14:textId="77777777" w:rsidR="008062F6" w:rsidRDefault="008062F6" w:rsidP="00B072A2"/>
        </w:tc>
        <w:tc>
          <w:tcPr>
            <w:tcW w:w="711" w:type="dxa"/>
          </w:tcPr>
          <w:p w14:paraId="5EF55725" w14:textId="5C0EECFD" w:rsidR="008062F6" w:rsidRDefault="008062F6" w:rsidP="00B072A2">
            <w:pPr>
              <w:jc w:val="center"/>
              <w:rPr>
                <w:noProof/>
              </w:rPr>
            </w:pPr>
            <w:r>
              <w:rPr>
                <w:noProof/>
              </w:rPr>
              <w:t>1</w:t>
            </w:r>
          </w:p>
        </w:tc>
        <w:tc>
          <w:tcPr>
            <w:tcW w:w="2832" w:type="dxa"/>
          </w:tcPr>
          <w:p w14:paraId="051D0E4C" w14:textId="43A698B3" w:rsidR="008062F6" w:rsidRDefault="008062F6" w:rsidP="00B072A2">
            <w:pPr>
              <w:tabs>
                <w:tab w:val="left" w:pos="1845"/>
              </w:tabs>
              <w:rPr>
                <w:noProof/>
              </w:rPr>
            </w:pPr>
            <w:r>
              <w:rPr>
                <w:noProof/>
                <w:lang w:eastAsia="pl-PL"/>
              </w:rPr>
              <w:drawing>
                <wp:inline distT="0" distB="0" distL="0" distR="0" wp14:anchorId="693CEF5B" wp14:editId="61B75837">
                  <wp:extent cx="1558807" cy="874168"/>
                  <wp:effectExtent l="0" t="0" r="3810" b="2540"/>
                  <wp:docPr id="174919438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568298" cy="879490"/>
                          </a:xfrm>
                          <a:prstGeom prst="rect">
                            <a:avLst/>
                          </a:prstGeom>
                        </pic:spPr>
                      </pic:pic>
                    </a:graphicData>
                  </a:graphic>
                </wp:inline>
              </w:drawing>
            </w:r>
          </w:p>
        </w:tc>
        <w:tc>
          <w:tcPr>
            <w:tcW w:w="1418" w:type="dxa"/>
          </w:tcPr>
          <w:p w14:paraId="46BA23A5" w14:textId="77777777" w:rsidR="008062F6" w:rsidRDefault="008062F6" w:rsidP="00B072A2"/>
        </w:tc>
        <w:tc>
          <w:tcPr>
            <w:tcW w:w="2835" w:type="dxa"/>
          </w:tcPr>
          <w:p w14:paraId="51C00DDF" w14:textId="77777777" w:rsidR="008062F6" w:rsidRDefault="008062F6" w:rsidP="00B072A2">
            <w:r w:rsidRPr="00366682">
              <w:t xml:space="preserve">Zestaw: dozownik mydła, płynu do dezynfekcji i pojemnik na papierowe ręczniki oraz papier toaletowy, szczotka </w:t>
            </w:r>
            <w:proofErr w:type="spellStart"/>
            <w:r w:rsidRPr="00366682">
              <w:t>wc</w:t>
            </w:r>
            <w:proofErr w:type="spellEnd"/>
            <w:r>
              <w:t>.</w:t>
            </w:r>
          </w:p>
          <w:p w14:paraId="4FE10053" w14:textId="77777777" w:rsidR="008062F6" w:rsidRDefault="008062F6" w:rsidP="00B072A2">
            <w:r>
              <w:t>S</w:t>
            </w:r>
            <w:r w:rsidRPr="00FA608A">
              <w:t xml:space="preserve">tal </w:t>
            </w:r>
            <w:r>
              <w:t xml:space="preserve">nierdzewna </w:t>
            </w:r>
            <w:r w:rsidRPr="00FA608A">
              <w:t>szczotkowana mat</w:t>
            </w:r>
            <w:r>
              <w:t>.</w:t>
            </w:r>
          </w:p>
          <w:p w14:paraId="05D6419A" w14:textId="77777777" w:rsidR="008062F6" w:rsidRDefault="008062F6" w:rsidP="00B072A2">
            <w:r w:rsidRPr="00FA608A">
              <w:t>Produkty</w:t>
            </w:r>
            <w:r>
              <w:t xml:space="preserve"> </w:t>
            </w:r>
            <w:r w:rsidRPr="00FA608A">
              <w:t>posiadają</w:t>
            </w:r>
          </w:p>
          <w:p w14:paraId="6DF646F5" w14:textId="079F756F" w:rsidR="008062F6" w:rsidRDefault="008062F6" w:rsidP="00B072A2">
            <w:r w:rsidRPr="00FA608A">
              <w:t>okienko do kontroli ilości wkładu oraz zamykane są na kluczyk. Montowane do ściany.</w:t>
            </w:r>
          </w:p>
        </w:tc>
      </w:tr>
      <w:tr w:rsidR="008062F6" w:rsidRPr="007B1DAC" w14:paraId="1CABC2F9" w14:textId="77777777" w:rsidTr="00BF03FE">
        <w:tblPrEx>
          <w:tblCellMar>
            <w:left w:w="70" w:type="dxa"/>
            <w:right w:w="70" w:type="dxa"/>
          </w:tblCellMar>
        </w:tblPrEx>
        <w:tc>
          <w:tcPr>
            <w:tcW w:w="1413" w:type="dxa"/>
            <w:vMerge/>
          </w:tcPr>
          <w:p w14:paraId="3D2384AC" w14:textId="77777777" w:rsidR="008062F6" w:rsidRDefault="008062F6" w:rsidP="00B072A2"/>
        </w:tc>
        <w:tc>
          <w:tcPr>
            <w:tcW w:w="709" w:type="dxa"/>
          </w:tcPr>
          <w:p w14:paraId="16A58903" w14:textId="79FAB66D" w:rsidR="008062F6" w:rsidRDefault="008062F6" w:rsidP="00B072A2">
            <w:r>
              <w:t>KE</w:t>
            </w:r>
          </w:p>
        </w:tc>
        <w:tc>
          <w:tcPr>
            <w:tcW w:w="711" w:type="dxa"/>
          </w:tcPr>
          <w:p w14:paraId="6785F95A" w14:textId="68B5C668" w:rsidR="008062F6" w:rsidRDefault="008062F6" w:rsidP="00B072A2">
            <w:pPr>
              <w:jc w:val="center"/>
              <w:rPr>
                <w:noProof/>
              </w:rPr>
            </w:pPr>
            <w:r>
              <w:rPr>
                <w:noProof/>
              </w:rPr>
              <w:t>2</w:t>
            </w:r>
          </w:p>
        </w:tc>
        <w:tc>
          <w:tcPr>
            <w:tcW w:w="2832" w:type="dxa"/>
          </w:tcPr>
          <w:p w14:paraId="19BBD38E" w14:textId="31E7E92C" w:rsidR="008062F6" w:rsidRDefault="008062F6" w:rsidP="00B072A2">
            <w:pPr>
              <w:tabs>
                <w:tab w:val="left" w:pos="1845"/>
              </w:tabs>
              <w:rPr>
                <w:noProof/>
              </w:rPr>
            </w:pPr>
            <w:r>
              <w:rPr>
                <w:noProof/>
                <w:lang w:eastAsia="pl-PL"/>
              </w:rPr>
              <w:drawing>
                <wp:inline distT="0" distB="0" distL="0" distR="0" wp14:anchorId="63CAAF68" wp14:editId="71B816C6">
                  <wp:extent cx="1711325" cy="1140460"/>
                  <wp:effectExtent l="0" t="0" r="3175" b="2540"/>
                  <wp:docPr id="1887867612" name="Obraz 8" descr="Kuchenka Indukcyjna 4 Palnikowa/ 18 Kw/ 400 V Berner Bi4eg7sk-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uchenka Indukcyjna 4 Palnikowa/ 18 Kw/ 400 V Berner Bi4eg7sk-146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11325" cy="1140460"/>
                          </a:xfrm>
                          <a:prstGeom prst="rect">
                            <a:avLst/>
                          </a:prstGeom>
                          <a:noFill/>
                          <a:ln>
                            <a:noFill/>
                          </a:ln>
                        </pic:spPr>
                      </pic:pic>
                    </a:graphicData>
                  </a:graphic>
                </wp:inline>
              </w:drawing>
            </w:r>
            <w:r>
              <w:rPr>
                <w:noProof/>
                <w:lang w:eastAsia="pl-PL"/>
              </w:rPr>
              <w:drawing>
                <wp:inline distT="0" distB="0" distL="0" distR="0" wp14:anchorId="28E91062" wp14:editId="10263973">
                  <wp:extent cx="1738630" cy="1304290"/>
                  <wp:effectExtent l="0" t="0" r="0" b="0"/>
                  <wp:docPr id="1051" name="Obraz 1051" descr="Obraz zawierający gorące danie&#10;&#10;Opis wygenerowany automatycznie przy średnim poziomie pew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Obraz 1051" descr="Obraz zawierający gorące danie&#10;&#10;Opis wygenerowany automatycznie przy średnim poziomie pewności"/>
                          <pic:cNvPicPr/>
                        </pic:nvPicPr>
                        <pic:blipFill>
                          <a:blip r:embed="rId88">
                            <a:extLst>
                              <a:ext uri="{28A0092B-C50C-407E-A947-70E740481C1C}">
                                <a14:useLocalDpi xmlns:a14="http://schemas.microsoft.com/office/drawing/2010/main" val="0"/>
                              </a:ext>
                            </a:extLst>
                          </a:blip>
                          <a:stretch>
                            <a:fillRect/>
                          </a:stretch>
                        </pic:blipFill>
                        <pic:spPr>
                          <a:xfrm>
                            <a:off x="0" y="0"/>
                            <a:ext cx="1738630" cy="1304290"/>
                          </a:xfrm>
                          <a:prstGeom prst="rect">
                            <a:avLst/>
                          </a:prstGeom>
                        </pic:spPr>
                      </pic:pic>
                    </a:graphicData>
                  </a:graphic>
                </wp:inline>
              </w:drawing>
            </w:r>
          </w:p>
        </w:tc>
        <w:tc>
          <w:tcPr>
            <w:tcW w:w="1418" w:type="dxa"/>
          </w:tcPr>
          <w:p w14:paraId="0DA58251" w14:textId="77777777" w:rsidR="008062F6" w:rsidRDefault="008062F6" w:rsidP="00B072A2">
            <w:r>
              <w:t>80x80x</w:t>
            </w:r>
          </w:p>
          <w:p w14:paraId="55AFAA9A" w14:textId="218507D6" w:rsidR="008062F6" w:rsidRDefault="008062F6" w:rsidP="00B072A2">
            <w:r>
              <w:t>cm31</w:t>
            </w:r>
          </w:p>
        </w:tc>
        <w:tc>
          <w:tcPr>
            <w:tcW w:w="2835" w:type="dxa"/>
          </w:tcPr>
          <w:p w14:paraId="7E5754BD" w14:textId="77777777" w:rsidR="008062F6" w:rsidRDefault="008062F6" w:rsidP="00B072A2">
            <w:r>
              <w:t>Płyta grzewcza gastronomiczna elektryczna indukcyjna, 4 palniki, trójfazowa.</w:t>
            </w:r>
          </w:p>
          <w:p w14:paraId="775AD1C4" w14:textId="77777777" w:rsidR="008062F6" w:rsidRDefault="008062F6" w:rsidP="00B072A2">
            <w:r>
              <w:t>Wpuszczana w blat.</w:t>
            </w:r>
          </w:p>
          <w:p w14:paraId="722E36D3" w14:textId="77777777" w:rsidR="008062F6" w:rsidRDefault="008062F6" w:rsidP="00B072A2">
            <w:r>
              <w:t>W</w:t>
            </w:r>
            <w:r w:rsidRPr="00DD35F2">
              <w:t>ykonan</w:t>
            </w:r>
            <w:r>
              <w:t>a</w:t>
            </w:r>
            <w:r w:rsidRPr="00DD35F2">
              <w:t xml:space="preserve"> z wysokiej jakości stali </w:t>
            </w:r>
            <w:r>
              <w:t xml:space="preserve">szlachetnej </w:t>
            </w:r>
            <w:r w:rsidRPr="00DD35F2">
              <w:t>nierdzewnej</w:t>
            </w:r>
          </w:p>
          <w:p w14:paraId="71FA28C5" w14:textId="77777777" w:rsidR="008062F6" w:rsidRDefault="008062F6" w:rsidP="00B072A2">
            <w:pPr>
              <w:rPr>
                <w:rFonts w:cstheme="minorHAnsi"/>
                <w:color w:val="000000"/>
              </w:rPr>
            </w:pPr>
            <w:r>
              <w:t xml:space="preserve">Łatwej </w:t>
            </w:r>
            <w:r w:rsidRPr="007B2B0A">
              <w:rPr>
                <w:rFonts w:cstheme="minorHAnsi"/>
                <w:color w:val="000000"/>
              </w:rPr>
              <w:t>utrzymania w czystości odpornej na uszkodzenia mechaniczne . </w:t>
            </w:r>
          </w:p>
          <w:p w14:paraId="24FB11F7" w14:textId="77777777" w:rsidR="008062F6" w:rsidRPr="00223624" w:rsidRDefault="008062F6" w:rsidP="007C6244">
            <w:pPr>
              <w:numPr>
                <w:ilvl w:val="0"/>
                <w:numId w:val="52"/>
              </w:numPr>
              <w:tabs>
                <w:tab w:val="clear" w:pos="720"/>
                <w:tab w:val="num" w:pos="355"/>
              </w:tabs>
              <w:spacing w:line="259" w:lineRule="auto"/>
              <w:ind w:left="71" w:firstLine="0"/>
            </w:pPr>
            <w:r w:rsidRPr="00223624">
              <w:t>Ilość pól grzewczych: 4</w:t>
            </w:r>
          </w:p>
          <w:p w14:paraId="4EED0912" w14:textId="77777777" w:rsidR="008062F6" w:rsidRPr="00223624" w:rsidRDefault="008062F6" w:rsidP="007C6244">
            <w:pPr>
              <w:numPr>
                <w:ilvl w:val="0"/>
                <w:numId w:val="52"/>
              </w:numPr>
              <w:tabs>
                <w:tab w:val="clear" w:pos="720"/>
                <w:tab w:val="num" w:pos="355"/>
              </w:tabs>
              <w:spacing w:line="259" w:lineRule="auto"/>
              <w:ind w:left="71" w:firstLine="0"/>
            </w:pPr>
            <w:r w:rsidRPr="00223624">
              <w:t>Przyłącze urządzenia: 2 x 3 NAC</w:t>
            </w:r>
          </w:p>
          <w:p w14:paraId="7681D74B" w14:textId="77777777" w:rsidR="008062F6" w:rsidRPr="00223624" w:rsidRDefault="008062F6" w:rsidP="007C6244">
            <w:pPr>
              <w:numPr>
                <w:ilvl w:val="0"/>
                <w:numId w:val="52"/>
              </w:numPr>
              <w:tabs>
                <w:tab w:val="clear" w:pos="720"/>
                <w:tab w:val="num" w:pos="355"/>
              </w:tabs>
              <w:spacing w:line="259" w:lineRule="auto"/>
              <w:ind w:left="71" w:firstLine="0"/>
            </w:pPr>
            <w:r w:rsidRPr="00223624">
              <w:t>Średnica pola grzewczego z tyłu z prawego: 280 mm</w:t>
            </w:r>
          </w:p>
          <w:p w14:paraId="6E2D5DB1" w14:textId="77777777" w:rsidR="008062F6" w:rsidRPr="00223624" w:rsidRDefault="008062F6" w:rsidP="007C6244">
            <w:pPr>
              <w:numPr>
                <w:ilvl w:val="0"/>
                <w:numId w:val="52"/>
              </w:numPr>
              <w:tabs>
                <w:tab w:val="clear" w:pos="720"/>
                <w:tab w:val="num" w:pos="355"/>
              </w:tabs>
              <w:spacing w:line="259" w:lineRule="auto"/>
              <w:ind w:left="71" w:firstLine="0"/>
            </w:pPr>
            <w:r w:rsidRPr="00223624">
              <w:t>Średnica pola grzewczego z przodu z prawego: 280 mm</w:t>
            </w:r>
          </w:p>
          <w:p w14:paraId="5D703C78" w14:textId="77777777" w:rsidR="008062F6" w:rsidRPr="00223624" w:rsidRDefault="008062F6" w:rsidP="007C6244">
            <w:pPr>
              <w:numPr>
                <w:ilvl w:val="0"/>
                <w:numId w:val="52"/>
              </w:numPr>
              <w:tabs>
                <w:tab w:val="clear" w:pos="720"/>
                <w:tab w:val="num" w:pos="355"/>
              </w:tabs>
              <w:spacing w:line="259" w:lineRule="auto"/>
              <w:ind w:left="71" w:firstLine="0"/>
            </w:pPr>
            <w:r w:rsidRPr="00223624">
              <w:t>Wyświetlacz cyfrowy: Tak</w:t>
            </w:r>
          </w:p>
          <w:p w14:paraId="35CCBA76" w14:textId="77777777" w:rsidR="008062F6" w:rsidRPr="00223624" w:rsidRDefault="008062F6" w:rsidP="007C6244">
            <w:pPr>
              <w:numPr>
                <w:ilvl w:val="0"/>
                <w:numId w:val="52"/>
              </w:numPr>
              <w:tabs>
                <w:tab w:val="clear" w:pos="720"/>
                <w:tab w:val="num" w:pos="355"/>
              </w:tabs>
              <w:spacing w:line="259" w:lineRule="auto"/>
              <w:ind w:left="71" w:firstLine="0"/>
            </w:pPr>
            <w:r w:rsidRPr="00223624">
              <w:t xml:space="preserve">Częstotliwość: 50-60 </w:t>
            </w:r>
            <w:proofErr w:type="spellStart"/>
            <w:r w:rsidRPr="00223624">
              <w:t>Hz</w:t>
            </w:r>
            <w:proofErr w:type="spellEnd"/>
          </w:p>
          <w:p w14:paraId="0A1A05CE" w14:textId="77777777" w:rsidR="008062F6" w:rsidRPr="00223624" w:rsidRDefault="008062F6" w:rsidP="007C6244">
            <w:pPr>
              <w:numPr>
                <w:ilvl w:val="0"/>
                <w:numId w:val="52"/>
              </w:numPr>
              <w:tabs>
                <w:tab w:val="clear" w:pos="720"/>
                <w:tab w:val="num" w:pos="355"/>
              </w:tabs>
              <w:spacing w:line="259" w:lineRule="auto"/>
              <w:ind w:left="71" w:firstLine="0"/>
            </w:pPr>
            <w:r w:rsidRPr="00223624">
              <w:t>Materiał powierzchni grzewczej: Szkło</w:t>
            </w:r>
          </w:p>
          <w:p w14:paraId="235D6782" w14:textId="77777777" w:rsidR="008062F6" w:rsidRPr="00223624" w:rsidRDefault="008062F6" w:rsidP="007C6244">
            <w:pPr>
              <w:numPr>
                <w:ilvl w:val="0"/>
                <w:numId w:val="52"/>
              </w:numPr>
              <w:tabs>
                <w:tab w:val="clear" w:pos="720"/>
                <w:tab w:val="num" w:pos="355"/>
              </w:tabs>
              <w:spacing w:line="259" w:lineRule="auto"/>
              <w:ind w:left="71" w:firstLine="0"/>
            </w:pPr>
            <w:r w:rsidRPr="00223624">
              <w:t>Materiał: Stal szlachetna</w:t>
            </w:r>
          </w:p>
          <w:p w14:paraId="5158BE7E" w14:textId="77777777" w:rsidR="008062F6" w:rsidRPr="00223624" w:rsidRDefault="008062F6" w:rsidP="007C6244">
            <w:pPr>
              <w:numPr>
                <w:ilvl w:val="0"/>
                <w:numId w:val="52"/>
              </w:numPr>
              <w:tabs>
                <w:tab w:val="clear" w:pos="720"/>
                <w:tab w:val="num" w:pos="355"/>
              </w:tabs>
              <w:spacing w:line="259" w:lineRule="auto"/>
              <w:ind w:left="71" w:firstLine="0"/>
            </w:pPr>
            <w:r w:rsidRPr="00223624">
              <w:t>Detekcja garnka: Tak</w:t>
            </w:r>
          </w:p>
          <w:p w14:paraId="5490C090" w14:textId="77777777" w:rsidR="008062F6" w:rsidRPr="00223624" w:rsidRDefault="008062F6" w:rsidP="007C6244">
            <w:pPr>
              <w:numPr>
                <w:ilvl w:val="0"/>
                <w:numId w:val="52"/>
              </w:numPr>
              <w:tabs>
                <w:tab w:val="clear" w:pos="720"/>
                <w:tab w:val="num" w:pos="355"/>
              </w:tabs>
              <w:spacing w:line="259" w:lineRule="auto"/>
              <w:ind w:left="71" w:firstLine="0"/>
            </w:pPr>
            <w:r w:rsidRPr="00223624">
              <w:lastRenderedPageBreak/>
              <w:t>Zakres temperatury od: 60 °C</w:t>
            </w:r>
          </w:p>
          <w:p w14:paraId="4F30C2BE" w14:textId="50383784" w:rsidR="008062F6" w:rsidRDefault="008062F6" w:rsidP="00B072A2">
            <w:r w:rsidRPr="00223624">
              <w:t>Ochrona przed przegrzaniem: Tak</w:t>
            </w:r>
          </w:p>
        </w:tc>
      </w:tr>
      <w:tr w:rsidR="008062F6" w:rsidRPr="007B1DAC" w14:paraId="76200A9A" w14:textId="77777777" w:rsidTr="00BF03FE">
        <w:tblPrEx>
          <w:tblCellMar>
            <w:left w:w="70" w:type="dxa"/>
            <w:right w:w="70" w:type="dxa"/>
          </w:tblCellMar>
        </w:tblPrEx>
        <w:tc>
          <w:tcPr>
            <w:tcW w:w="1413" w:type="dxa"/>
            <w:vMerge/>
          </w:tcPr>
          <w:p w14:paraId="3DF44EDE" w14:textId="77777777" w:rsidR="008062F6" w:rsidRDefault="008062F6" w:rsidP="00B072A2"/>
        </w:tc>
        <w:tc>
          <w:tcPr>
            <w:tcW w:w="709" w:type="dxa"/>
          </w:tcPr>
          <w:p w14:paraId="60826892" w14:textId="246C4592" w:rsidR="008062F6" w:rsidRDefault="008062F6" w:rsidP="00B072A2">
            <w:r>
              <w:t>O</w:t>
            </w:r>
          </w:p>
        </w:tc>
        <w:tc>
          <w:tcPr>
            <w:tcW w:w="711" w:type="dxa"/>
          </w:tcPr>
          <w:p w14:paraId="05F2A5A6" w14:textId="208971DA" w:rsidR="008062F6" w:rsidRDefault="008062F6" w:rsidP="00B072A2">
            <w:pPr>
              <w:jc w:val="center"/>
              <w:rPr>
                <w:noProof/>
              </w:rPr>
            </w:pPr>
            <w:r>
              <w:rPr>
                <w:noProof/>
              </w:rPr>
              <w:t>2</w:t>
            </w:r>
          </w:p>
        </w:tc>
        <w:tc>
          <w:tcPr>
            <w:tcW w:w="2832" w:type="dxa"/>
          </w:tcPr>
          <w:p w14:paraId="48C98767" w14:textId="403FE9F7" w:rsidR="008062F6" w:rsidRDefault="008062F6" w:rsidP="00B072A2">
            <w:pPr>
              <w:tabs>
                <w:tab w:val="left" w:pos="1845"/>
              </w:tabs>
              <w:rPr>
                <w:noProof/>
              </w:rPr>
            </w:pPr>
            <w:r>
              <w:rPr>
                <w:noProof/>
                <w:lang w:eastAsia="pl-PL"/>
              </w:rPr>
              <w:drawing>
                <wp:inline distT="0" distB="0" distL="0" distR="0" wp14:anchorId="6EFF7B73" wp14:editId="5A2FD8FF">
                  <wp:extent cx="1738630" cy="1178560"/>
                  <wp:effectExtent l="0" t="0" r="0" b="2540"/>
                  <wp:docPr id="1052" name="Obraz 1052" descr="Obraz zawierający kiel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Obraz 1052" descr="Obraz zawierający kielnia&#10;&#10;Opis wygenerowany automatyczni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738630" cy="1178560"/>
                          </a:xfrm>
                          <a:prstGeom prst="rect">
                            <a:avLst/>
                          </a:prstGeom>
                        </pic:spPr>
                      </pic:pic>
                    </a:graphicData>
                  </a:graphic>
                </wp:inline>
              </w:drawing>
            </w:r>
          </w:p>
        </w:tc>
        <w:tc>
          <w:tcPr>
            <w:tcW w:w="1418" w:type="dxa"/>
          </w:tcPr>
          <w:p w14:paraId="681B6964" w14:textId="77777777" w:rsidR="008062F6" w:rsidRDefault="008062F6" w:rsidP="003A2734">
            <w:r>
              <w:t>110x80</w:t>
            </w:r>
          </w:p>
          <w:p w14:paraId="765C59CC" w14:textId="7EA71E3B" w:rsidR="008062F6" w:rsidRDefault="008062F6" w:rsidP="003A2734">
            <w:r>
              <w:t>cm</w:t>
            </w:r>
          </w:p>
        </w:tc>
        <w:tc>
          <w:tcPr>
            <w:tcW w:w="2835" w:type="dxa"/>
          </w:tcPr>
          <w:p w14:paraId="46439FE5" w14:textId="77777777" w:rsidR="008062F6" w:rsidRDefault="008062F6" w:rsidP="00B072A2">
            <w:r>
              <w:t xml:space="preserve">Okap przyścienny z oświetleniem ze stali nierdzewnej z łapaczem tłuszczu. </w:t>
            </w:r>
          </w:p>
          <w:p w14:paraId="2B59E80A" w14:textId="77777777" w:rsidR="008062F6" w:rsidRPr="004B6672" w:rsidRDefault="008062F6" w:rsidP="007C6244">
            <w:pPr>
              <w:numPr>
                <w:ilvl w:val="0"/>
                <w:numId w:val="53"/>
              </w:numPr>
              <w:tabs>
                <w:tab w:val="clear" w:pos="720"/>
                <w:tab w:val="num" w:pos="355"/>
              </w:tabs>
              <w:ind w:left="355"/>
            </w:pPr>
            <w:r w:rsidRPr="004B6672">
              <w:t xml:space="preserve">Wykonany z wysokiej jakości stali </w:t>
            </w:r>
            <w:r>
              <w:t xml:space="preserve">szlachetnej </w:t>
            </w:r>
            <w:r w:rsidRPr="004B6672">
              <w:t>nierdzewnej.</w:t>
            </w:r>
          </w:p>
          <w:p w14:paraId="332784ED" w14:textId="77777777" w:rsidR="008062F6" w:rsidRPr="004B6672" w:rsidRDefault="008062F6" w:rsidP="007C6244">
            <w:pPr>
              <w:numPr>
                <w:ilvl w:val="0"/>
                <w:numId w:val="53"/>
              </w:numPr>
              <w:tabs>
                <w:tab w:val="clear" w:pos="720"/>
                <w:tab w:val="num" w:pos="355"/>
              </w:tabs>
              <w:ind w:left="355"/>
            </w:pPr>
            <w:r w:rsidRPr="004B6672">
              <w:t>Rynienka ociekowa z zaworem spustowym.</w:t>
            </w:r>
          </w:p>
          <w:p w14:paraId="0E2341E8" w14:textId="77777777" w:rsidR="008062F6" w:rsidRPr="004B6672" w:rsidRDefault="008062F6" w:rsidP="007C6244">
            <w:pPr>
              <w:numPr>
                <w:ilvl w:val="0"/>
                <w:numId w:val="53"/>
              </w:numPr>
              <w:tabs>
                <w:tab w:val="clear" w:pos="720"/>
                <w:tab w:val="num" w:pos="355"/>
              </w:tabs>
              <w:ind w:left="355"/>
            </w:pPr>
            <w:r w:rsidRPr="004B6672">
              <w:t>Przy szerokości powyżej 2900 mm okap dzielony na segmenty.</w:t>
            </w:r>
          </w:p>
          <w:p w14:paraId="79A41188" w14:textId="77777777" w:rsidR="008062F6" w:rsidRPr="004B6672" w:rsidRDefault="008062F6" w:rsidP="007C6244">
            <w:pPr>
              <w:numPr>
                <w:ilvl w:val="0"/>
                <w:numId w:val="53"/>
              </w:numPr>
              <w:tabs>
                <w:tab w:val="clear" w:pos="720"/>
                <w:tab w:val="num" w:pos="355"/>
              </w:tabs>
              <w:ind w:left="355"/>
            </w:pPr>
            <w:r w:rsidRPr="004B6672">
              <w:t>Przy składaniu zamówienia należy podać średnicę, ilość oraz rozmieszczenie króćców przyłączeniowych.</w:t>
            </w:r>
          </w:p>
          <w:p w14:paraId="26418DB6" w14:textId="77777777" w:rsidR="008062F6" w:rsidRPr="004B6672" w:rsidRDefault="008062F6" w:rsidP="007C6244">
            <w:pPr>
              <w:numPr>
                <w:ilvl w:val="0"/>
                <w:numId w:val="53"/>
              </w:numPr>
              <w:tabs>
                <w:tab w:val="clear" w:pos="720"/>
                <w:tab w:val="num" w:pos="355"/>
              </w:tabs>
              <w:ind w:left="355"/>
            </w:pPr>
            <w:r w:rsidRPr="004B6672">
              <w:t>Dostępne króćce przeznaczone do montażu rur o średnicy: 100, 150, 160, 200, 250, 300, 315 mm.</w:t>
            </w:r>
          </w:p>
          <w:p w14:paraId="4FEDF014" w14:textId="3BE649F9" w:rsidR="008062F6" w:rsidRDefault="008062F6" w:rsidP="00B072A2">
            <w:r w:rsidRPr="004B6672">
              <w:t>Oświetlenie</w:t>
            </w:r>
          </w:p>
        </w:tc>
      </w:tr>
      <w:tr w:rsidR="008062F6" w:rsidRPr="007B1DAC" w14:paraId="7DD56726" w14:textId="77777777" w:rsidTr="00BF03FE">
        <w:tblPrEx>
          <w:tblCellMar>
            <w:left w:w="70" w:type="dxa"/>
            <w:right w:w="70" w:type="dxa"/>
          </w:tblCellMar>
        </w:tblPrEx>
        <w:tc>
          <w:tcPr>
            <w:tcW w:w="1413" w:type="dxa"/>
            <w:vMerge/>
          </w:tcPr>
          <w:p w14:paraId="5A214DAF" w14:textId="77777777" w:rsidR="008062F6" w:rsidRDefault="008062F6" w:rsidP="00B072A2"/>
        </w:tc>
        <w:tc>
          <w:tcPr>
            <w:tcW w:w="709" w:type="dxa"/>
          </w:tcPr>
          <w:p w14:paraId="4AAE2AD5" w14:textId="1785A1AE" w:rsidR="008062F6" w:rsidRDefault="008062F6" w:rsidP="00B072A2">
            <w:r>
              <w:t>PG</w:t>
            </w:r>
          </w:p>
        </w:tc>
        <w:tc>
          <w:tcPr>
            <w:tcW w:w="711" w:type="dxa"/>
          </w:tcPr>
          <w:p w14:paraId="16AE1BAD" w14:textId="22A01E84" w:rsidR="008062F6" w:rsidRDefault="008062F6" w:rsidP="00B072A2">
            <w:pPr>
              <w:jc w:val="center"/>
              <w:rPr>
                <w:noProof/>
              </w:rPr>
            </w:pPr>
            <w:r>
              <w:rPr>
                <w:noProof/>
              </w:rPr>
              <w:t>2</w:t>
            </w:r>
          </w:p>
        </w:tc>
        <w:tc>
          <w:tcPr>
            <w:tcW w:w="2832" w:type="dxa"/>
          </w:tcPr>
          <w:p w14:paraId="30687DB6" w14:textId="51A37D00" w:rsidR="008062F6" w:rsidRDefault="008062F6" w:rsidP="00B072A2">
            <w:pPr>
              <w:tabs>
                <w:tab w:val="left" w:pos="1845"/>
              </w:tabs>
              <w:rPr>
                <w:noProof/>
              </w:rPr>
            </w:pPr>
            <w:r>
              <w:rPr>
                <w:noProof/>
                <w:color w:val="FF0000"/>
                <w:lang w:eastAsia="pl-PL"/>
              </w:rPr>
              <w:drawing>
                <wp:inline distT="0" distB="0" distL="0" distR="0" wp14:anchorId="07FF4AB6" wp14:editId="67E1D632">
                  <wp:extent cx="824948" cy="1133778"/>
                  <wp:effectExtent l="0" t="0" r="0" b="9525"/>
                  <wp:docPr id="99243611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25693" cy="1134801"/>
                          </a:xfrm>
                          <a:prstGeom prst="rect">
                            <a:avLst/>
                          </a:prstGeom>
                          <a:noFill/>
                          <a:ln>
                            <a:noFill/>
                          </a:ln>
                        </pic:spPr>
                      </pic:pic>
                    </a:graphicData>
                  </a:graphic>
                </wp:inline>
              </w:drawing>
            </w:r>
          </w:p>
        </w:tc>
        <w:tc>
          <w:tcPr>
            <w:tcW w:w="1418" w:type="dxa"/>
          </w:tcPr>
          <w:p w14:paraId="33AB7BFF" w14:textId="77777777" w:rsidR="008062F6" w:rsidRDefault="008062F6" w:rsidP="003A2734"/>
        </w:tc>
        <w:tc>
          <w:tcPr>
            <w:tcW w:w="2835" w:type="dxa"/>
          </w:tcPr>
          <w:p w14:paraId="76C61618" w14:textId="77777777" w:rsidR="008062F6" w:rsidRDefault="008062F6" w:rsidP="003A2734">
            <w:r w:rsidRPr="001B10B6">
              <w:t>Podgrzewacz do mleka matki</w:t>
            </w:r>
            <w:r>
              <w:t>. Min. 4 miejsca na butelki.</w:t>
            </w:r>
          </w:p>
          <w:p w14:paraId="284A937A" w14:textId="77777777" w:rsidR="008062F6" w:rsidRPr="004E5F58" w:rsidRDefault="008062F6" w:rsidP="003A2734">
            <w:r w:rsidRPr="004E5F58">
              <w:t>Sterylizacja parowa w wysokiej temperaturze 360 stopni.</w:t>
            </w:r>
          </w:p>
          <w:p w14:paraId="5008736E" w14:textId="77777777" w:rsidR="008062F6" w:rsidRPr="004E5F58" w:rsidRDefault="008062F6" w:rsidP="003A2734">
            <w:r w:rsidRPr="004E5F58">
              <w:t>Inteligentna funkcja ustawienia.</w:t>
            </w:r>
          </w:p>
          <w:p w14:paraId="6F412111" w14:textId="77777777" w:rsidR="008062F6" w:rsidRPr="004E5F58" w:rsidRDefault="008062F6" w:rsidP="003A2734">
            <w:r w:rsidRPr="004E5F58">
              <w:t>Zdejmowana umywalka.</w:t>
            </w:r>
          </w:p>
          <w:p w14:paraId="54C0A70C" w14:textId="309E8EC6" w:rsidR="008062F6" w:rsidRDefault="008062F6" w:rsidP="003A2734">
            <w:r w:rsidRPr="004E5F58">
              <w:t>Wyprodukowany z bezpiecznego materiału PP o jakości spożywczej.</w:t>
            </w:r>
          </w:p>
        </w:tc>
      </w:tr>
      <w:tr w:rsidR="008062F6" w:rsidRPr="007B1DAC" w14:paraId="427C035C" w14:textId="77777777" w:rsidTr="00BF03FE">
        <w:tblPrEx>
          <w:tblCellMar>
            <w:left w:w="70" w:type="dxa"/>
            <w:right w:w="70" w:type="dxa"/>
          </w:tblCellMar>
        </w:tblPrEx>
        <w:tc>
          <w:tcPr>
            <w:tcW w:w="1413" w:type="dxa"/>
            <w:vMerge/>
          </w:tcPr>
          <w:p w14:paraId="7CF69855" w14:textId="77777777" w:rsidR="008062F6" w:rsidRDefault="008062F6" w:rsidP="00B072A2"/>
        </w:tc>
        <w:tc>
          <w:tcPr>
            <w:tcW w:w="709" w:type="dxa"/>
          </w:tcPr>
          <w:p w14:paraId="1B3EE353" w14:textId="6B986456" w:rsidR="008062F6" w:rsidRDefault="008062F6" w:rsidP="00B072A2">
            <w:r>
              <w:t>ODP</w:t>
            </w:r>
          </w:p>
        </w:tc>
        <w:tc>
          <w:tcPr>
            <w:tcW w:w="711" w:type="dxa"/>
          </w:tcPr>
          <w:p w14:paraId="56A3B71A" w14:textId="7C983C0A" w:rsidR="008062F6" w:rsidRDefault="008062F6" w:rsidP="00B072A2">
            <w:pPr>
              <w:jc w:val="center"/>
              <w:rPr>
                <w:noProof/>
              </w:rPr>
            </w:pPr>
            <w:r>
              <w:rPr>
                <w:noProof/>
              </w:rPr>
              <w:t>1</w:t>
            </w:r>
          </w:p>
        </w:tc>
        <w:tc>
          <w:tcPr>
            <w:tcW w:w="2832" w:type="dxa"/>
          </w:tcPr>
          <w:p w14:paraId="61B43304" w14:textId="55987B50" w:rsidR="008062F6" w:rsidRDefault="008062F6" w:rsidP="00B072A2">
            <w:pPr>
              <w:tabs>
                <w:tab w:val="left" w:pos="1845"/>
              </w:tabs>
              <w:rPr>
                <w:noProof/>
              </w:rPr>
            </w:pPr>
            <w:r>
              <w:rPr>
                <w:noProof/>
                <w:lang w:eastAsia="pl-PL"/>
              </w:rPr>
              <w:drawing>
                <wp:inline distT="0" distB="0" distL="0" distR="0" wp14:anchorId="55BF9449" wp14:editId="31A8A7C3">
                  <wp:extent cx="1314450" cy="1164666"/>
                  <wp:effectExtent l="0" t="0" r="0" b="0"/>
                  <wp:docPr id="1753493246" name="Obraz 1753493246" descr="Obraz zawierający pojemnik, konten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Obraz 1048" descr="Obraz zawierający pojemnik, kontener&#10;&#10;Opis wygenerowany automatycznie"/>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315541" cy="1165633"/>
                          </a:xfrm>
                          <a:prstGeom prst="rect">
                            <a:avLst/>
                          </a:prstGeom>
                        </pic:spPr>
                      </pic:pic>
                    </a:graphicData>
                  </a:graphic>
                </wp:inline>
              </w:drawing>
            </w:r>
          </w:p>
        </w:tc>
        <w:tc>
          <w:tcPr>
            <w:tcW w:w="1418" w:type="dxa"/>
          </w:tcPr>
          <w:p w14:paraId="591600BC" w14:textId="73B0196D" w:rsidR="008062F6" w:rsidRDefault="008062F6" w:rsidP="003A2734">
            <w:pPr>
              <w:jc w:val="center"/>
            </w:pPr>
            <w:r>
              <w:t>27,5x59x63,5</w:t>
            </w:r>
          </w:p>
        </w:tc>
        <w:tc>
          <w:tcPr>
            <w:tcW w:w="2835" w:type="dxa"/>
          </w:tcPr>
          <w:p w14:paraId="0A128766" w14:textId="77777777" w:rsidR="008062F6" w:rsidRDefault="008062F6" w:rsidP="003A2734">
            <w:r>
              <w:t>Pojemniki na odpady do segregacji- zestaw 3x60l.</w:t>
            </w:r>
          </w:p>
          <w:p w14:paraId="03E102F7" w14:textId="77777777" w:rsidR="008062F6" w:rsidRPr="00BE6D2B" w:rsidRDefault="008062F6" w:rsidP="003A2734">
            <w:r w:rsidRPr="00BE6D2B">
              <w:t>Pojemniki wykonane z przetwarzalnego plastiku.</w:t>
            </w:r>
          </w:p>
          <w:p w14:paraId="52EDDBB5" w14:textId="77777777" w:rsidR="008062F6" w:rsidRDefault="008062F6" w:rsidP="00B072A2"/>
          <w:p w14:paraId="3C2715CC" w14:textId="77777777" w:rsidR="008062F6" w:rsidRPr="003A2734" w:rsidRDefault="008062F6" w:rsidP="003A2734">
            <w:pPr>
              <w:ind w:firstLine="708"/>
            </w:pPr>
          </w:p>
        </w:tc>
      </w:tr>
      <w:tr w:rsidR="008062F6" w:rsidRPr="007B1DAC" w14:paraId="535E8C98" w14:textId="77777777" w:rsidTr="00BF03FE">
        <w:tblPrEx>
          <w:tblCellMar>
            <w:left w:w="70" w:type="dxa"/>
            <w:right w:w="70" w:type="dxa"/>
          </w:tblCellMar>
        </w:tblPrEx>
        <w:tc>
          <w:tcPr>
            <w:tcW w:w="1413" w:type="dxa"/>
            <w:vMerge/>
          </w:tcPr>
          <w:p w14:paraId="610C2E12" w14:textId="77777777" w:rsidR="008062F6" w:rsidRDefault="008062F6" w:rsidP="003A2734"/>
        </w:tc>
        <w:tc>
          <w:tcPr>
            <w:tcW w:w="709" w:type="dxa"/>
          </w:tcPr>
          <w:p w14:paraId="2B505B55" w14:textId="77777777" w:rsidR="008062F6" w:rsidRDefault="008062F6" w:rsidP="003A2734"/>
        </w:tc>
        <w:tc>
          <w:tcPr>
            <w:tcW w:w="711" w:type="dxa"/>
          </w:tcPr>
          <w:p w14:paraId="44CC89D8" w14:textId="378C97B4" w:rsidR="008062F6" w:rsidRDefault="008062F6" w:rsidP="003A2734">
            <w:pPr>
              <w:jc w:val="center"/>
              <w:rPr>
                <w:noProof/>
              </w:rPr>
            </w:pPr>
            <w:r>
              <w:rPr>
                <w:noProof/>
              </w:rPr>
              <w:t>2</w:t>
            </w:r>
          </w:p>
        </w:tc>
        <w:tc>
          <w:tcPr>
            <w:tcW w:w="2832" w:type="dxa"/>
          </w:tcPr>
          <w:p w14:paraId="75D1059F" w14:textId="02B8609B" w:rsidR="008062F6" w:rsidRDefault="008062F6" w:rsidP="003A2734">
            <w:pPr>
              <w:tabs>
                <w:tab w:val="left" w:pos="1845"/>
              </w:tabs>
              <w:jc w:val="center"/>
              <w:rPr>
                <w:noProof/>
              </w:rPr>
            </w:pPr>
            <w:r>
              <w:rPr>
                <w:noProof/>
                <w:lang w:eastAsia="pl-PL"/>
              </w:rPr>
              <w:drawing>
                <wp:inline distT="0" distB="0" distL="0" distR="0" wp14:anchorId="765ECC35" wp14:editId="2DCD0C69">
                  <wp:extent cx="1738630" cy="1401445"/>
                  <wp:effectExtent l="0" t="0" r="0" b="8255"/>
                  <wp:docPr id="1054" name="Obraz 1054" descr="Obraz zawierający garnek, przybory kuchen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Obraz 1054" descr="Obraz zawierający garnek, przybory kuchenne&#10;&#10;Opis wygenerowany automatyczni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738630" cy="1401445"/>
                          </a:xfrm>
                          <a:prstGeom prst="rect">
                            <a:avLst/>
                          </a:prstGeom>
                        </pic:spPr>
                      </pic:pic>
                    </a:graphicData>
                  </a:graphic>
                </wp:inline>
              </w:drawing>
            </w:r>
          </w:p>
        </w:tc>
        <w:tc>
          <w:tcPr>
            <w:tcW w:w="1418" w:type="dxa"/>
          </w:tcPr>
          <w:p w14:paraId="6ED1A303" w14:textId="04F8F75D" w:rsidR="008062F6" w:rsidRDefault="008062F6" w:rsidP="003A2734">
            <w:r>
              <w:t>34x23x29</w:t>
            </w:r>
          </w:p>
        </w:tc>
        <w:tc>
          <w:tcPr>
            <w:tcW w:w="2835" w:type="dxa"/>
          </w:tcPr>
          <w:p w14:paraId="6D7D1761" w14:textId="77777777" w:rsidR="008062F6" w:rsidRDefault="008062F6" w:rsidP="003A2734">
            <w:r>
              <w:t>Czajnik elektryczny bezprzewodowy 4,2 l</w:t>
            </w:r>
          </w:p>
          <w:p w14:paraId="72F6E1D1" w14:textId="77777777" w:rsidR="008062F6" w:rsidRPr="002A45E2" w:rsidRDefault="008062F6" w:rsidP="003A2734">
            <w:r w:rsidRPr="002A45E2">
              <w:t>Opis:</w:t>
            </w:r>
          </w:p>
          <w:p w14:paraId="0441F941" w14:textId="77777777" w:rsidR="008062F6" w:rsidRPr="002A45E2" w:rsidRDefault="008062F6" w:rsidP="007C6244">
            <w:pPr>
              <w:numPr>
                <w:ilvl w:val="0"/>
                <w:numId w:val="54"/>
              </w:numPr>
              <w:tabs>
                <w:tab w:val="clear" w:pos="720"/>
                <w:tab w:val="num" w:pos="213"/>
              </w:tabs>
              <w:ind w:left="0" w:firstLine="0"/>
            </w:pPr>
            <w:r w:rsidRPr="002A45E2">
              <w:t>Obudowa oraz grzałka wykonane ze stali nierdzewnej</w:t>
            </w:r>
          </w:p>
          <w:p w14:paraId="7203DC7F" w14:textId="77777777" w:rsidR="008062F6" w:rsidRPr="002A45E2" w:rsidRDefault="008062F6" w:rsidP="007C6244">
            <w:pPr>
              <w:numPr>
                <w:ilvl w:val="0"/>
                <w:numId w:val="54"/>
              </w:numPr>
              <w:tabs>
                <w:tab w:val="clear" w:pos="720"/>
                <w:tab w:val="num" w:pos="213"/>
              </w:tabs>
              <w:ind w:left="0" w:firstLine="0"/>
            </w:pPr>
            <w:r w:rsidRPr="002A45E2">
              <w:t>Uchwyt, pokrywka oraz podstawa z polipropylenu</w:t>
            </w:r>
          </w:p>
          <w:p w14:paraId="192EE295" w14:textId="77777777" w:rsidR="008062F6" w:rsidRPr="002A45E2" w:rsidRDefault="008062F6" w:rsidP="007C6244">
            <w:pPr>
              <w:numPr>
                <w:ilvl w:val="0"/>
                <w:numId w:val="54"/>
              </w:numPr>
              <w:tabs>
                <w:tab w:val="clear" w:pos="720"/>
                <w:tab w:val="num" w:pos="213"/>
              </w:tabs>
              <w:ind w:left="0" w:firstLine="0"/>
            </w:pPr>
            <w:r w:rsidRPr="002A45E2">
              <w:t xml:space="preserve">Grzałka umieszczona pod dnem zabezpieczona przed </w:t>
            </w:r>
            <w:r w:rsidRPr="002A45E2">
              <w:lastRenderedPageBreak/>
              <w:t>zakamienieniem, zwiększa żywotność czajnika</w:t>
            </w:r>
          </w:p>
          <w:p w14:paraId="36B73E14" w14:textId="77777777" w:rsidR="008062F6" w:rsidRPr="002A45E2" w:rsidRDefault="008062F6" w:rsidP="007C6244">
            <w:pPr>
              <w:numPr>
                <w:ilvl w:val="0"/>
                <w:numId w:val="54"/>
              </w:numPr>
              <w:tabs>
                <w:tab w:val="clear" w:pos="720"/>
                <w:tab w:val="num" w:pos="213"/>
              </w:tabs>
              <w:ind w:left="0" w:firstLine="0"/>
            </w:pPr>
            <w:r w:rsidRPr="002A45E2">
              <w:t>Lampka kontrolna informująca o włączeniu grzałki</w:t>
            </w:r>
          </w:p>
          <w:p w14:paraId="2ED557D7" w14:textId="77777777" w:rsidR="008062F6" w:rsidRPr="002A45E2" w:rsidRDefault="008062F6" w:rsidP="007C6244">
            <w:pPr>
              <w:numPr>
                <w:ilvl w:val="0"/>
                <w:numId w:val="54"/>
              </w:numPr>
              <w:tabs>
                <w:tab w:val="clear" w:pos="720"/>
                <w:tab w:val="num" w:pos="213"/>
              </w:tabs>
              <w:ind w:left="0" w:firstLine="0"/>
            </w:pPr>
            <w:r w:rsidRPr="002A45E2">
              <w:t>Wewnętrzny wskaźnik maksymalnego poziomu wody</w:t>
            </w:r>
          </w:p>
          <w:p w14:paraId="49978D06" w14:textId="77777777" w:rsidR="008062F6" w:rsidRPr="002A45E2" w:rsidRDefault="008062F6" w:rsidP="007C6244">
            <w:pPr>
              <w:numPr>
                <w:ilvl w:val="0"/>
                <w:numId w:val="54"/>
              </w:numPr>
              <w:tabs>
                <w:tab w:val="clear" w:pos="720"/>
                <w:tab w:val="num" w:pos="213"/>
              </w:tabs>
              <w:ind w:left="0" w:firstLine="0"/>
            </w:pPr>
            <w:r w:rsidRPr="002A45E2">
              <w:t>Automatyczne wyłączanie po zagotowaniu wody</w:t>
            </w:r>
          </w:p>
          <w:p w14:paraId="560A08AD" w14:textId="77777777" w:rsidR="008062F6" w:rsidRPr="002A45E2" w:rsidRDefault="008062F6" w:rsidP="007C6244">
            <w:pPr>
              <w:numPr>
                <w:ilvl w:val="0"/>
                <w:numId w:val="54"/>
              </w:numPr>
              <w:tabs>
                <w:tab w:val="clear" w:pos="720"/>
                <w:tab w:val="num" w:pos="213"/>
              </w:tabs>
              <w:ind w:left="0" w:firstLine="0"/>
            </w:pPr>
            <w:r w:rsidRPr="002A45E2">
              <w:t>Podwójna ochrona przed włączeniem na sucho</w:t>
            </w:r>
          </w:p>
          <w:p w14:paraId="7B67ACD6" w14:textId="77777777" w:rsidR="008062F6" w:rsidRPr="003A2734" w:rsidRDefault="008062F6" w:rsidP="003A2734"/>
        </w:tc>
      </w:tr>
      <w:tr w:rsidR="008062F6" w:rsidRPr="007B1DAC" w14:paraId="3DBAD064" w14:textId="77777777" w:rsidTr="00BF03FE">
        <w:tblPrEx>
          <w:tblCellMar>
            <w:left w:w="70" w:type="dxa"/>
            <w:right w:w="70" w:type="dxa"/>
          </w:tblCellMar>
        </w:tblPrEx>
        <w:tc>
          <w:tcPr>
            <w:tcW w:w="1413" w:type="dxa"/>
            <w:vMerge/>
          </w:tcPr>
          <w:p w14:paraId="50C66800" w14:textId="77777777" w:rsidR="008062F6" w:rsidRDefault="008062F6" w:rsidP="003A2734"/>
        </w:tc>
        <w:tc>
          <w:tcPr>
            <w:tcW w:w="709" w:type="dxa"/>
          </w:tcPr>
          <w:p w14:paraId="6690958C" w14:textId="4BAF3156" w:rsidR="008062F6" w:rsidRDefault="008062F6" w:rsidP="003A2734">
            <w:r>
              <w:t>ZL2</w:t>
            </w:r>
          </w:p>
        </w:tc>
        <w:tc>
          <w:tcPr>
            <w:tcW w:w="711" w:type="dxa"/>
          </w:tcPr>
          <w:p w14:paraId="53C61BFC" w14:textId="08526FDB" w:rsidR="008062F6" w:rsidRDefault="008062F6" w:rsidP="003A2734">
            <w:pPr>
              <w:jc w:val="center"/>
              <w:rPr>
                <w:noProof/>
              </w:rPr>
            </w:pPr>
            <w:r>
              <w:rPr>
                <w:noProof/>
              </w:rPr>
              <w:t>1</w:t>
            </w:r>
          </w:p>
        </w:tc>
        <w:tc>
          <w:tcPr>
            <w:tcW w:w="2832" w:type="dxa"/>
          </w:tcPr>
          <w:p w14:paraId="722C839C" w14:textId="4A54D130" w:rsidR="008062F6" w:rsidRDefault="008062F6" w:rsidP="003A2734">
            <w:pPr>
              <w:tabs>
                <w:tab w:val="left" w:pos="1845"/>
              </w:tabs>
              <w:rPr>
                <w:noProof/>
              </w:rPr>
            </w:pPr>
            <w:r>
              <w:rPr>
                <w:noProof/>
                <w:lang w:eastAsia="pl-PL"/>
              </w:rPr>
              <w:drawing>
                <wp:inline distT="0" distB="0" distL="0" distR="0" wp14:anchorId="32EA00AB" wp14:editId="56287EFB">
                  <wp:extent cx="1711325" cy="1204429"/>
                  <wp:effectExtent l="0" t="0" r="3175" b="0"/>
                  <wp:docPr id="1133487216" name="Obraz 10" descr="Zlewozmywak ze stali nierdzewnej Smeg  Stal nierdzewna SP7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lewozmywak ze stali nierdzewnej Smeg  Stal nierdzewna SP792-2"/>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t="29620"/>
                          <a:stretch/>
                        </pic:blipFill>
                        <pic:spPr bwMode="auto">
                          <a:xfrm>
                            <a:off x="0" y="0"/>
                            <a:ext cx="1711325" cy="12044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18" w:type="dxa"/>
          </w:tcPr>
          <w:p w14:paraId="30C1FB8C" w14:textId="4DA1EF52" w:rsidR="008062F6" w:rsidRDefault="008062F6" w:rsidP="003A2734">
            <w:pPr>
              <w:jc w:val="center"/>
            </w:pPr>
            <w:r>
              <w:t>80x60</w:t>
            </w:r>
          </w:p>
        </w:tc>
        <w:tc>
          <w:tcPr>
            <w:tcW w:w="2835" w:type="dxa"/>
          </w:tcPr>
          <w:p w14:paraId="24C92B3E" w14:textId="77777777" w:rsidR="008062F6" w:rsidRDefault="008062F6" w:rsidP="003A2734">
            <w:r>
              <w:t>Zlew stalowy dwukomorowy, bateria z mieszaczem z wyciąganą wylewką</w:t>
            </w:r>
          </w:p>
          <w:p w14:paraId="548CC2D6" w14:textId="77777777" w:rsidR="008062F6" w:rsidRDefault="008062F6" w:rsidP="007C6244">
            <w:pPr>
              <w:numPr>
                <w:ilvl w:val="0"/>
                <w:numId w:val="55"/>
              </w:numPr>
              <w:tabs>
                <w:tab w:val="clear" w:pos="720"/>
                <w:tab w:val="num" w:pos="360"/>
              </w:tabs>
              <w:ind w:left="355"/>
            </w:pPr>
            <w:r>
              <w:t>Wpuszczany w blat z laminatu HPL kolor szary.</w:t>
            </w:r>
          </w:p>
          <w:p w14:paraId="371B795D" w14:textId="77777777" w:rsidR="008062F6" w:rsidRPr="002A45E2" w:rsidRDefault="008062F6" w:rsidP="007C6244">
            <w:pPr>
              <w:numPr>
                <w:ilvl w:val="0"/>
                <w:numId w:val="55"/>
              </w:numPr>
              <w:tabs>
                <w:tab w:val="clear" w:pos="720"/>
                <w:tab w:val="num" w:pos="360"/>
              </w:tabs>
              <w:ind w:left="355"/>
            </w:pPr>
            <w:r w:rsidRPr="002A45E2">
              <w:t>Otwór na baterie – 1</w:t>
            </w:r>
          </w:p>
          <w:p w14:paraId="340BB4A9" w14:textId="77777777" w:rsidR="008062F6" w:rsidRPr="002A45E2" w:rsidRDefault="008062F6" w:rsidP="007C6244">
            <w:pPr>
              <w:numPr>
                <w:ilvl w:val="0"/>
                <w:numId w:val="55"/>
              </w:numPr>
              <w:tabs>
                <w:tab w:val="clear" w:pos="720"/>
                <w:tab w:val="num" w:pos="360"/>
              </w:tabs>
              <w:ind w:left="355"/>
            </w:pPr>
            <w:r w:rsidRPr="002A45E2">
              <w:t>Średnica otworu na baterie- 35mm.</w:t>
            </w:r>
          </w:p>
          <w:p w14:paraId="401E82FF" w14:textId="77777777" w:rsidR="008062F6" w:rsidRDefault="008062F6" w:rsidP="007C6244">
            <w:pPr>
              <w:numPr>
                <w:ilvl w:val="0"/>
                <w:numId w:val="55"/>
              </w:numPr>
              <w:tabs>
                <w:tab w:val="clear" w:pos="720"/>
                <w:tab w:val="num" w:pos="360"/>
              </w:tabs>
              <w:ind w:left="355"/>
            </w:pPr>
            <w:r w:rsidRPr="002A45E2">
              <w:t>materiał stal nierdzewna</w:t>
            </w:r>
          </w:p>
          <w:p w14:paraId="6D94550A" w14:textId="77777777" w:rsidR="008062F6" w:rsidRPr="002A45E2" w:rsidRDefault="008062F6" w:rsidP="007C6244">
            <w:pPr>
              <w:numPr>
                <w:ilvl w:val="0"/>
                <w:numId w:val="55"/>
              </w:numPr>
              <w:tabs>
                <w:tab w:val="clear" w:pos="720"/>
                <w:tab w:val="num" w:pos="360"/>
              </w:tabs>
              <w:ind w:left="355"/>
            </w:pPr>
            <w:r w:rsidRPr="002A45E2">
              <w:t>do montażu górnego</w:t>
            </w:r>
          </w:p>
          <w:p w14:paraId="1CDBF7B6" w14:textId="6E8F49C1" w:rsidR="008062F6" w:rsidRPr="003A2734" w:rsidRDefault="008062F6" w:rsidP="003A2734">
            <w:r w:rsidRPr="002A45E2">
              <w:t>głębokość zlewu 180 mm</w:t>
            </w:r>
          </w:p>
        </w:tc>
      </w:tr>
      <w:tr w:rsidR="008062F6" w:rsidRPr="007B1DAC" w14:paraId="777616B7" w14:textId="77777777" w:rsidTr="00BF03FE">
        <w:tblPrEx>
          <w:tblCellMar>
            <w:left w:w="70" w:type="dxa"/>
            <w:right w:w="70" w:type="dxa"/>
          </w:tblCellMar>
        </w:tblPrEx>
        <w:tc>
          <w:tcPr>
            <w:tcW w:w="1413" w:type="dxa"/>
            <w:vMerge/>
          </w:tcPr>
          <w:p w14:paraId="0DD6D134" w14:textId="77777777" w:rsidR="008062F6" w:rsidRDefault="008062F6" w:rsidP="003A2734"/>
        </w:tc>
        <w:tc>
          <w:tcPr>
            <w:tcW w:w="709" w:type="dxa"/>
          </w:tcPr>
          <w:p w14:paraId="05248080" w14:textId="77777777" w:rsidR="008062F6" w:rsidRDefault="008062F6" w:rsidP="003A2734"/>
        </w:tc>
        <w:tc>
          <w:tcPr>
            <w:tcW w:w="711" w:type="dxa"/>
          </w:tcPr>
          <w:p w14:paraId="64626259" w14:textId="77777777" w:rsidR="008062F6" w:rsidRDefault="008062F6" w:rsidP="003A2734">
            <w:pPr>
              <w:jc w:val="center"/>
              <w:rPr>
                <w:noProof/>
              </w:rPr>
            </w:pPr>
          </w:p>
        </w:tc>
        <w:tc>
          <w:tcPr>
            <w:tcW w:w="2832" w:type="dxa"/>
          </w:tcPr>
          <w:p w14:paraId="2D63E4D9" w14:textId="4AEACBD1" w:rsidR="008062F6" w:rsidRDefault="008062F6" w:rsidP="003A2734">
            <w:pPr>
              <w:tabs>
                <w:tab w:val="left" w:pos="1845"/>
              </w:tabs>
              <w:jc w:val="center"/>
              <w:rPr>
                <w:noProof/>
              </w:rPr>
            </w:pPr>
            <w:r>
              <w:rPr>
                <w:noProof/>
                <w:lang w:eastAsia="pl-PL"/>
              </w:rPr>
              <w:drawing>
                <wp:inline distT="0" distB="0" distL="0" distR="0" wp14:anchorId="2C99F82E" wp14:editId="29D2BBBA">
                  <wp:extent cx="1781175" cy="1276350"/>
                  <wp:effectExtent l="0" t="0" r="9525" b="0"/>
                  <wp:docPr id="1225855563" name="Obraz 8" descr="Obraz zawierający biały,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855563" name="Obraz 8" descr="Obraz zawierający biały, design&#10;&#10;Opis wygenerowany automatyczni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781175" cy="1276350"/>
                          </a:xfrm>
                          <a:prstGeom prst="rect">
                            <a:avLst/>
                          </a:prstGeom>
                          <a:noFill/>
                          <a:ln>
                            <a:noFill/>
                          </a:ln>
                        </pic:spPr>
                      </pic:pic>
                    </a:graphicData>
                  </a:graphic>
                </wp:inline>
              </w:drawing>
            </w:r>
          </w:p>
        </w:tc>
        <w:tc>
          <w:tcPr>
            <w:tcW w:w="1418" w:type="dxa"/>
          </w:tcPr>
          <w:p w14:paraId="024E8D82" w14:textId="32AF4A5F" w:rsidR="008062F6" w:rsidRDefault="008062F6" w:rsidP="003A2734">
            <w:pPr>
              <w:jc w:val="center"/>
            </w:pPr>
            <w:r>
              <w:t>1990</w:t>
            </w:r>
            <w:r w:rsidRPr="004A5F7F">
              <w:t>x60</w:t>
            </w:r>
          </w:p>
          <w:p w14:paraId="6C4F1D9D" w14:textId="67562134" w:rsidR="008062F6" w:rsidRDefault="008062F6" w:rsidP="003A2734">
            <w:pPr>
              <w:jc w:val="center"/>
            </w:pPr>
            <w:r>
              <w:t>według pomiarów z natury</w:t>
            </w:r>
          </w:p>
        </w:tc>
        <w:tc>
          <w:tcPr>
            <w:tcW w:w="2835" w:type="dxa"/>
          </w:tcPr>
          <w:p w14:paraId="427AA9AD" w14:textId="77777777" w:rsidR="008062F6" w:rsidRDefault="008062F6" w:rsidP="003A2734">
            <w:r w:rsidRPr="004A5F7F">
              <w:t xml:space="preserve">Blat roboczy </w:t>
            </w:r>
            <w:r>
              <w:t xml:space="preserve">gr 38mm </w:t>
            </w:r>
            <w:r w:rsidRPr="004A5F7F">
              <w:t xml:space="preserve">z </w:t>
            </w:r>
            <w:r w:rsidRPr="003937AE">
              <w:t>na bazie płyty wiórowej, pokrytej jednostronnie laminatami HPL lub CPL</w:t>
            </w:r>
            <w:r>
              <w:t>,</w:t>
            </w:r>
            <w:r w:rsidRPr="003937AE">
              <w:t xml:space="preserve"> </w:t>
            </w:r>
          </w:p>
          <w:p w14:paraId="3230067F" w14:textId="76CC34FA" w:rsidR="008062F6" w:rsidRDefault="008062F6" w:rsidP="003A2734">
            <w:r w:rsidRPr="004A5F7F">
              <w:t>kolor szary mocowany do ściany, z atestem</w:t>
            </w:r>
          </w:p>
        </w:tc>
      </w:tr>
      <w:tr w:rsidR="008062F6" w:rsidRPr="007B1DAC" w14:paraId="0510D0B5" w14:textId="77777777" w:rsidTr="00BF03FE">
        <w:tblPrEx>
          <w:tblCellMar>
            <w:left w:w="70" w:type="dxa"/>
            <w:right w:w="70" w:type="dxa"/>
          </w:tblCellMar>
        </w:tblPrEx>
        <w:tc>
          <w:tcPr>
            <w:tcW w:w="1413" w:type="dxa"/>
            <w:vMerge/>
          </w:tcPr>
          <w:p w14:paraId="0D18153F" w14:textId="77777777" w:rsidR="008062F6" w:rsidRDefault="008062F6" w:rsidP="008062F6"/>
        </w:tc>
        <w:tc>
          <w:tcPr>
            <w:tcW w:w="709" w:type="dxa"/>
          </w:tcPr>
          <w:p w14:paraId="6FF3C4E9" w14:textId="7192D326" w:rsidR="008062F6" w:rsidRDefault="008062F6" w:rsidP="008062F6">
            <w:r>
              <w:t>ST3</w:t>
            </w:r>
          </w:p>
        </w:tc>
        <w:tc>
          <w:tcPr>
            <w:tcW w:w="711" w:type="dxa"/>
          </w:tcPr>
          <w:p w14:paraId="75D6133B" w14:textId="28BB4454" w:rsidR="008062F6" w:rsidRDefault="008062F6" w:rsidP="008062F6">
            <w:pPr>
              <w:jc w:val="center"/>
              <w:rPr>
                <w:noProof/>
              </w:rPr>
            </w:pPr>
            <w:r>
              <w:rPr>
                <w:noProof/>
              </w:rPr>
              <w:t>4</w:t>
            </w:r>
          </w:p>
        </w:tc>
        <w:tc>
          <w:tcPr>
            <w:tcW w:w="2832" w:type="dxa"/>
          </w:tcPr>
          <w:p w14:paraId="30ACB08D" w14:textId="78D1E017" w:rsidR="008062F6" w:rsidRDefault="008062F6" w:rsidP="008062F6">
            <w:pPr>
              <w:tabs>
                <w:tab w:val="left" w:pos="1845"/>
              </w:tabs>
              <w:jc w:val="center"/>
              <w:rPr>
                <w:noProof/>
              </w:rPr>
            </w:pPr>
            <w:r>
              <w:rPr>
                <w:noProof/>
                <w:lang w:eastAsia="pl-PL"/>
              </w:rPr>
              <w:drawing>
                <wp:inline distT="0" distB="0" distL="0" distR="0" wp14:anchorId="268EC0BA" wp14:editId="792890EE">
                  <wp:extent cx="1784985" cy="1028700"/>
                  <wp:effectExtent l="0" t="0" r="5715" b="0"/>
                  <wp:docPr id="1362946165" name="Obraz 13" descr="Obraz zawierający szafka, design, regały, Szafk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946165" name="Obraz 13" descr="Obraz zawierający szafka, design, regały, Szafki&#10;&#10;Opis wygenerowany automatycznie"/>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784985" cy="1028700"/>
                          </a:xfrm>
                          <a:prstGeom prst="rect">
                            <a:avLst/>
                          </a:prstGeom>
                          <a:noFill/>
                          <a:ln>
                            <a:noFill/>
                          </a:ln>
                        </pic:spPr>
                      </pic:pic>
                    </a:graphicData>
                  </a:graphic>
                </wp:inline>
              </w:drawing>
            </w:r>
          </w:p>
        </w:tc>
        <w:tc>
          <w:tcPr>
            <w:tcW w:w="1418" w:type="dxa"/>
          </w:tcPr>
          <w:p w14:paraId="6BFDDD46" w14:textId="0241D125" w:rsidR="008062F6" w:rsidRDefault="008062F6" w:rsidP="008062F6">
            <w:pPr>
              <w:jc w:val="center"/>
            </w:pPr>
            <w:r>
              <w:t>180X60</w:t>
            </w:r>
          </w:p>
        </w:tc>
        <w:tc>
          <w:tcPr>
            <w:tcW w:w="2835" w:type="dxa"/>
          </w:tcPr>
          <w:p w14:paraId="1A8E4B26" w14:textId="77777777" w:rsidR="008062F6" w:rsidRPr="002B007D" w:rsidRDefault="008062F6" w:rsidP="008062F6">
            <w:r w:rsidRPr="002B007D">
              <w:t>Stół gastronomiczny</w:t>
            </w:r>
          </w:p>
          <w:p w14:paraId="5FE5A5A1" w14:textId="77777777" w:rsidR="008062F6" w:rsidRDefault="008062F6" w:rsidP="008062F6">
            <w:r w:rsidRPr="002B007D">
              <w:t>nierdzewny z drzwiami suwanymi spawany 2000×600×855 mm</w:t>
            </w:r>
          </w:p>
          <w:p w14:paraId="080FED81" w14:textId="77777777" w:rsidR="008062F6" w:rsidRPr="002744EF" w:rsidRDefault="008062F6" w:rsidP="007C6244">
            <w:pPr>
              <w:numPr>
                <w:ilvl w:val="0"/>
                <w:numId w:val="56"/>
              </w:numPr>
              <w:tabs>
                <w:tab w:val="clear" w:pos="720"/>
                <w:tab w:val="num" w:pos="355"/>
              </w:tabs>
              <w:ind w:left="355" w:hanging="355"/>
            </w:pPr>
            <w:r>
              <w:t xml:space="preserve">2 szt. </w:t>
            </w:r>
            <w:r w:rsidRPr="002744EF">
              <w:t xml:space="preserve"> drzwi przesuwnych</w:t>
            </w:r>
          </w:p>
          <w:p w14:paraId="6617236F" w14:textId="77777777" w:rsidR="008062F6" w:rsidRPr="002744EF" w:rsidRDefault="008062F6" w:rsidP="007C6244">
            <w:pPr>
              <w:numPr>
                <w:ilvl w:val="0"/>
                <w:numId w:val="56"/>
              </w:numPr>
              <w:tabs>
                <w:tab w:val="clear" w:pos="720"/>
                <w:tab w:val="num" w:pos="497"/>
              </w:tabs>
              <w:ind w:left="355"/>
            </w:pPr>
            <w:r w:rsidRPr="002744EF">
              <w:t>Wysoka jakość – stal nierdzewna jest higieniczna, trwała i łatwa w pielęgnacji</w:t>
            </w:r>
          </w:p>
          <w:p w14:paraId="20B754A9" w14:textId="77777777" w:rsidR="008062F6" w:rsidRDefault="008062F6" w:rsidP="007C6244">
            <w:pPr>
              <w:numPr>
                <w:ilvl w:val="0"/>
                <w:numId w:val="56"/>
              </w:numPr>
              <w:tabs>
                <w:tab w:val="clear" w:pos="720"/>
                <w:tab w:val="num" w:pos="497"/>
              </w:tabs>
              <w:ind w:left="355"/>
            </w:pPr>
            <w:r w:rsidRPr="002744EF">
              <w:t>optymalna stabilność dzięki nóżkom z regulacją wysokości</w:t>
            </w:r>
          </w:p>
          <w:p w14:paraId="34378A1F" w14:textId="77777777" w:rsidR="008062F6" w:rsidRPr="002744EF" w:rsidRDefault="008062F6" w:rsidP="007C6244">
            <w:pPr>
              <w:numPr>
                <w:ilvl w:val="0"/>
                <w:numId w:val="56"/>
              </w:numPr>
              <w:tabs>
                <w:tab w:val="clear" w:pos="720"/>
                <w:tab w:val="num" w:pos="497"/>
              </w:tabs>
              <w:ind w:left="355"/>
            </w:pPr>
            <w:r w:rsidRPr="002744EF">
              <w:t>Kolor</w:t>
            </w:r>
            <w:r>
              <w:t xml:space="preserve"> </w:t>
            </w:r>
            <w:r w:rsidRPr="002744EF">
              <w:t>Srebrny</w:t>
            </w:r>
          </w:p>
          <w:p w14:paraId="51BA9FFA" w14:textId="77777777" w:rsidR="008062F6" w:rsidRPr="002744EF" w:rsidRDefault="008062F6" w:rsidP="007C6244">
            <w:pPr>
              <w:numPr>
                <w:ilvl w:val="0"/>
                <w:numId w:val="56"/>
              </w:numPr>
              <w:tabs>
                <w:tab w:val="clear" w:pos="720"/>
                <w:tab w:val="num" w:pos="497"/>
              </w:tabs>
              <w:ind w:left="355"/>
            </w:pPr>
            <w:r w:rsidRPr="002744EF">
              <w:t>Nośność półki</w:t>
            </w:r>
            <w:r>
              <w:t xml:space="preserve"> </w:t>
            </w:r>
            <w:r w:rsidRPr="002744EF">
              <w:t>200 kg</w:t>
            </w:r>
          </w:p>
          <w:p w14:paraId="051EAE49" w14:textId="7F98160E" w:rsidR="008062F6" w:rsidRPr="004A5F7F" w:rsidRDefault="008062F6" w:rsidP="008062F6">
            <w:r w:rsidRPr="002744EF">
              <w:t>Liczba półek</w:t>
            </w:r>
            <w:r>
              <w:t xml:space="preserve"> </w:t>
            </w:r>
            <w:r w:rsidRPr="002744EF">
              <w:t xml:space="preserve">1 </w:t>
            </w:r>
          </w:p>
        </w:tc>
      </w:tr>
      <w:tr w:rsidR="008062F6" w:rsidRPr="007B1DAC" w14:paraId="55806AEF" w14:textId="77777777" w:rsidTr="00BF03FE">
        <w:tblPrEx>
          <w:tblCellMar>
            <w:left w:w="70" w:type="dxa"/>
            <w:right w:w="70" w:type="dxa"/>
          </w:tblCellMar>
        </w:tblPrEx>
        <w:tc>
          <w:tcPr>
            <w:tcW w:w="1413" w:type="dxa"/>
            <w:vMerge/>
          </w:tcPr>
          <w:p w14:paraId="4D8C35B5" w14:textId="77777777" w:rsidR="008062F6" w:rsidRDefault="008062F6" w:rsidP="008062F6"/>
        </w:tc>
        <w:tc>
          <w:tcPr>
            <w:tcW w:w="709" w:type="dxa"/>
          </w:tcPr>
          <w:p w14:paraId="16F53E7E" w14:textId="7B16609A" w:rsidR="008062F6" w:rsidRDefault="008062F6" w:rsidP="008062F6">
            <w:r>
              <w:t>B</w:t>
            </w:r>
          </w:p>
        </w:tc>
        <w:tc>
          <w:tcPr>
            <w:tcW w:w="711" w:type="dxa"/>
          </w:tcPr>
          <w:p w14:paraId="596B242A" w14:textId="3524CCDD" w:rsidR="008062F6" w:rsidRDefault="008062F6" w:rsidP="008062F6">
            <w:pPr>
              <w:jc w:val="center"/>
              <w:rPr>
                <w:noProof/>
              </w:rPr>
            </w:pPr>
            <w:r>
              <w:rPr>
                <w:noProof/>
              </w:rPr>
              <w:t>1</w:t>
            </w:r>
          </w:p>
        </w:tc>
        <w:tc>
          <w:tcPr>
            <w:tcW w:w="2832" w:type="dxa"/>
          </w:tcPr>
          <w:p w14:paraId="7E574887" w14:textId="77777777" w:rsidR="008062F6" w:rsidRDefault="008062F6" w:rsidP="008062F6">
            <w:pPr>
              <w:tabs>
                <w:tab w:val="left" w:pos="1845"/>
              </w:tabs>
              <w:jc w:val="center"/>
              <w:rPr>
                <w:noProof/>
              </w:rPr>
            </w:pPr>
          </w:p>
        </w:tc>
        <w:tc>
          <w:tcPr>
            <w:tcW w:w="1418" w:type="dxa"/>
          </w:tcPr>
          <w:p w14:paraId="75866B1C" w14:textId="77777777" w:rsidR="008062F6" w:rsidRDefault="008062F6" w:rsidP="008062F6">
            <w:pPr>
              <w:jc w:val="center"/>
            </w:pPr>
          </w:p>
        </w:tc>
        <w:tc>
          <w:tcPr>
            <w:tcW w:w="2835" w:type="dxa"/>
          </w:tcPr>
          <w:p w14:paraId="40C80BFB" w14:textId="08C2D2FC" w:rsidR="008062F6" w:rsidRDefault="008062F6" w:rsidP="008062F6">
            <w:r>
              <w:t>bemar</w:t>
            </w:r>
          </w:p>
        </w:tc>
      </w:tr>
      <w:tr w:rsidR="008062F6" w:rsidRPr="007B1DAC" w14:paraId="1CD0BC25" w14:textId="77777777" w:rsidTr="00BF03FE">
        <w:tblPrEx>
          <w:tblCellMar>
            <w:left w:w="70" w:type="dxa"/>
            <w:right w:w="70" w:type="dxa"/>
          </w:tblCellMar>
        </w:tblPrEx>
        <w:tc>
          <w:tcPr>
            <w:tcW w:w="1413" w:type="dxa"/>
            <w:vMerge w:val="restart"/>
          </w:tcPr>
          <w:p w14:paraId="15D5BD48" w14:textId="07BC8F9C" w:rsidR="008062F6" w:rsidRDefault="008062F6" w:rsidP="008062F6">
            <w:r>
              <w:t>0.17 ZMYWALNIA</w:t>
            </w:r>
          </w:p>
        </w:tc>
        <w:tc>
          <w:tcPr>
            <w:tcW w:w="709" w:type="dxa"/>
          </w:tcPr>
          <w:p w14:paraId="43CB341F" w14:textId="679F18B8" w:rsidR="008062F6" w:rsidRDefault="008062F6" w:rsidP="008062F6">
            <w:r>
              <w:t>ZL2</w:t>
            </w:r>
          </w:p>
        </w:tc>
        <w:tc>
          <w:tcPr>
            <w:tcW w:w="711" w:type="dxa"/>
          </w:tcPr>
          <w:p w14:paraId="659B4F3E" w14:textId="385441E2" w:rsidR="008062F6" w:rsidRDefault="008062F6" w:rsidP="008062F6">
            <w:pPr>
              <w:jc w:val="center"/>
              <w:rPr>
                <w:noProof/>
              </w:rPr>
            </w:pPr>
            <w:r>
              <w:rPr>
                <w:noProof/>
              </w:rPr>
              <w:t>1</w:t>
            </w:r>
          </w:p>
        </w:tc>
        <w:tc>
          <w:tcPr>
            <w:tcW w:w="2832" w:type="dxa"/>
          </w:tcPr>
          <w:p w14:paraId="14D78D7D" w14:textId="2C5BBEE4" w:rsidR="008062F6" w:rsidRDefault="008062F6" w:rsidP="008062F6">
            <w:pPr>
              <w:tabs>
                <w:tab w:val="left" w:pos="1845"/>
              </w:tabs>
              <w:jc w:val="center"/>
              <w:rPr>
                <w:noProof/>
              </w:rPr>
            </w:pPr>
            <w:r>
              <w:rPr>
                <w:noProof/>
                <w:lang w:eastAsia="pl-PL"/>
              </w:rPr>
              <w:drawing>
                <wp:inline distT="0" distB="0" distL="0" distR="0" wp14:anchorId="56B6F96F" wp14:editId="448BF18A">
                  <wp:extent cx="1711325" cy="1204429"/>
                  <wp:effectExtent l="0" t="0" r="3175" b="0"/>
                  <wp:docPr id="986703080" name="Obraz 10" descr="Zlewozmywak ze stali nierdzewnej Smeg  Stal nierdzewna SP7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lewozmywak ze stali nierdzewnej Smeg  Stal nierdzewna SP792-2"/>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t="29620"/>
                          <a:stretch/>
                        </pic:blipFill>
                        <pic:spPr bwMode="auto">
                          <a:xfrm>
                            <a:off x="0" y="0"/>
                            <a:ext cx="1711325" cy="1204429"/>
                          </a:xfrm>
                          <a:prstGeom prst="rect">
                            <a:avLst/>
                          </a:prstGeom>
                          <a:noFill/>
                          <a:ln>
                            <a:noFill/>
                          </a:ln>
                          <a:extLst>
                            <a:ext uri="{53640926-AAD7-44D8-BBD7-CCE9431645EC}">
                              <a14:shadowObscured xmlns:a14="http://schemas.microsoft.com/office/drawing/2010/main"/>
                            </a:ext>
                          </a:extLst>
                        </pic:spPr>
                      </pic:pic>
                    </a:graphicData>
                  </a:graphic>
                </wp:inline>
              </w:drawing>
            </w:r>
          </w:p>
          <w:p w14:paraId="123BF064" w14:textId="77777777" w:rsidR="008062F6" w:rsidRPr="008062F6" w:rsidRDefault="008062F6" w:rsidP="008062F6">
            <w:pPr>
              <w:jc w:val="center"/>
            </w:pPr>
          </w:p>
        </w:tc>
        <w:tc>
          <w:tcPr>
            <w:tcW w:w="1418" w:type="dxa"/>
          </w:tcPr>
          <w:p w14:paraId="2081F144" w14:textId="49205C6A" w:rsidR="008062F6" w:rsidRDefault="008062F6" w:rsidP="008062F6">
            <w:pPr>
              <w:jc w:val="center"/>
            </w:pPr>
            <w:r>
              <w:t>80x60</w:t>
            </w:r>
          </w:p>
        </w:tc>
        <w:tc>
          <w:tcPr>
            <w:tcW w:w="2835" w:type="dxa"/>
          </w:tcPr>
          <w:p w14:paraId="798632FC" w14:textId="77777777" w:rsidR="008062F6" w:rsidRDefault="008062F6" w:rsidP="008062F6">
            <w:r>
              <w:t>Zlew stalowy dwukomorowy, bateria z mieszaczem z wyciąganą wylewką</w:t>
            </w:r>
          </w:p>
          <w:p w14:paraId="2C5EDDA4" w14:textId="77777777" w:rsidR="008062F6" w:rsidRDefault="008062F6" w:rsidP="007C6244">
            <w:pPr>
              <w:numPr>
                <w:ilvl w:val="0"/>
                <w:numId w:val="55"/>
              </w:numPr>
              <w:tabs>
                <w:tab w:val="clear" w:pos="720"/>
                <w:tab w:val="num" w:pos="360"/>
              </w:tabs>
              <w:ind w:left="355"/>
            </w:pPr>
            <w:r>
              <w:t>Wpuszczany w blat z laminatu HPL kolor szary.</w:t>
            </w:r>
          </w:p>
          <w:p w14:paraId="4E69AC3A" w14:textId="77777777" w:rsidR="008062F6" w:rsidRPr="002A45E2" w:rsidRDefault="008062F6" w:rsidP="007C6244">
            <w:pPr>
              <w:numPr>
                <w:ilvl w:val="0"/>
                <w:numId w:val="55"/>
              </w:numPr>
              <w:tabs>
                <w:tab w:val="clear" w:pos="720"/>
                <w:tab w:val="num" w:pos="360"/>
              </w:tabs>
              <w:ind w:left="355"/>
            </w:pPr>
            <w:r w:rsidRPr="002A45E2">
              <w:t>Otwór na baterie – 1</w:t>
            </w:r>
          </w:p>
          <w:p w14:paraId="47010A22" w14:textId="77777777" w:rsidR="008062F6" w:rsidRPr="002A45E2" w:rsidRDefault="008062F6" w:rsidP="007C6244">
            <w:pPr>
              <w:numPr>
                <w:ilvl w:val="0"/>
                <w:numId w:val="55"/>
              </w:numPr>
              <w:tabs>
                <w:tab w:val="clear" w:pos="720"/>
                <w:tab w:val="num" w:pos="360"/>
              </w:tabs>
              <w:ind w:left="355"/>
            </w:pPr>
            <w:r w:rsidRPr="002A45E2">
              <w:t>Średnica otworu na baterie- 35mm.</w:t>
            </w:r>
          </w:p>
          <w:p w14:paraId="0DEE84C2" w14:textId="77777777" w:rsidR="008062F6" w:rsidRDefault="008062F6" w:rsidP="007C6244">
            <w:pPr>
              <w:numPr>
                <w:ilvl w:val="0"/>
                <w:numId w:val="55"/>
              </w:numPr>
              <w:tabs>
                <w:tab w:val="clear" w:pos="720"/>
                <w:tab w:val="num" w:pos="360"/>
              </w:tabs>
              <w:ind w:left="355"/>
            </w:pPr>
            <w:r w:rsidRPr="002A45E2">
              <w:lastRenderedPageBreak/>
              <w:t>materiał stal nierdzewna</w:t>
            </w:r>
          </w:p>
          <w:p w14:paraId="1267C81E" w14:textId="77777777" w:rsidR="008062F6" w:rsidRPr="002A45E2" w:rsidRDefault="008062F6" w:rsidP="007C6244">
            <w:pPr>
              <w:numPr>
                <w:ilvl w:val="0"/>
                <w:numId w:val="55"/>
              </w:numPr>
              <w:tabs>
                <w:tab w:val="clear" w:pos="720"/>
                <w:tab w:val="num" w:pos="360"/>
              </w:tabs>
              <w:ind w:left="355"/>
            </w:pPr>
            <w:r w:rsidRPr="002A45E2">
              <w:t>do montażu górnego</w:t>
            </w:r>
          </w:p>
          <w:p w14:paraId="34117560" w14:textId="3274DEDF" w:rsidR="008062F6" w:rsidRDefault="008062F6" w:rsidP="008062F6">
            <w:r w:rsidRPr="002A45E2">
              <w:t>głębokość zlewu 180 mm</w:t>
            </w:r>
          </w:p>
        </w:tc>
      </w:tr>
      <w:tr w:rsidR="008062F6" w:rsidRPr="007B1DAC" w14:paraId="3E772013" w14:textId="77777777" w:rsidTr="00BF03FE">
        <w:tblPrEx>
          <w:tblCellMar>
            <w:left w:w="70" w:type="dxa"/>
            <w:right w:w="70" w:type="dxa"/>
          </w:tblCellMar>
        </w:tblPrEx>
        <w:tc>
          <w:tcPr>
            <w:tcW w:w="1413" w:type="dxa"/>
            <w:vMerge/>
          </w:tcPr>
          <w:p w14:paraId="23D20709" w14:textId="77777777" w:rsidR="008062F6" w:rsidRDefault="008062F6" w:rsidP="008062F6"/>
        </w:tc>
        <w:tc>
          <w:tcPr>
            <w:tcW w:w="709" w:type="dxa"/>
          </w:tcPr>
          <w:p w14:paraId="4B64A2C2" w14:textId="23D56DAA" w:rsidR="008062F6" w:rsidRDefault="008062F6" w:rsidP="008062F6">
            <w:r>
              <w:t>ZG</w:t>
            </w:r>
          </w:p>
        </w:tc>
        <w:tc>
          <w:tcPr>
            <w:tcW w:w="711" w:type="dxa"/>
          </w:tcPr>
          <w:p w14:paraId="6EC4D90C" w14:textId="4DDCCDF3" w:rsidR="008062F6" w:rsidRDefault="008062F6" w:rsidP="008062F6">
            <w:pPr>
              <w:jc w:val="center"/>
              <w:rPr>
                <w:noProof/>
              </w:rPr>
            </w:pPr>
            <w:r>
              <w:rPr>
                <w:noProof/>
              </w:rPr>
              <w:t>2</w:t>
            </w:r>
          </w:p>
        </w:tc>
        <w:tc>
          <w:tcPr>
            <w:tcW w:w="2832" w:type="dxa"/>
          </w:tcPr>
          <w:p w14:paraId="10C782C5" w14:textId="50ACC046" w:rsidR="008062F6" w:rsidRDefault="008062F6" w:rsidP="008062F6">
            <w:pPr>
              <w:tabs>
                <w:tab w:val="left" w:pos="1845"/>
              </w:tabs>
              <w:jc w:val="center"/>
              <w:rPr>
                <w:noProof/>
              </w:rPr>
            </w:pPr>
            <w:r>
              <w:rPr>
                <w:noProof/>
                <w:lang w:eastAsia="pl-PL"/>
              </w:rPr>
              <w:drawing>
                <wp:inline distT="0" distB="0" distL="0" distR="0" wp14:anchorId="0E592F66" wp14:editId="0E7C1A19">
                  <wp:extent cx="1247775" cy="1247775"/>
                  <wp:effectExtent l="0" t="0" r="9525" b="9525"/>
                  <wp:docPr id="940155418" name="Obraz 940155418" descr="Obraz zawierający urządzenie, wewnątrz, biał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Obraz 1045" descr="Obraz zawierający urządzenie, wewnątrz, biały&#10;&#10;Opis wygenerowany automatyczni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247775" cy="1247775"/>
                          </a:xfrm>
                          <a:prstGeom prst="rect">
                            <a:avLst/>
                          </a:prstGeom>
                        </pic:spPr>
                      </pic:pic>
                    </a:graphicData>
                  </a:graphic>
                </wp:inline>
              </w:drawing>
            </w:r>
          </w:p>
        </w:tc>
        <w:tc>
          <w:tcPr>
            <w:tcW w:w="1418" w:type="dxa"/>
          </w:tcPr>
          <w:p w14:paraId="50F07823" w14:textId="21F488B5" w:rsidR="008062F6" w:rsidRDefault="008062F6" w:rsidP="008062F6">
            <w:pPr>
              <w:jc w:val="center"/>
            </w:pPr>
            <w:r>
              <w:t>50x50</w:t>
            </w:r>
          </w:p>
        </w:tc>
        <w:tc>
          <w:tcPr>
            <w:tcW w:w="2835" w:type="dxa"/>
          </w:tcPr>
          <w:p w14:paraId="3D2D4545" w14:textId="77777777" w:rsidR="008062F6" w:rsidRDefault="008062F6" w:rsidP="008062F6">
            <w:r>
              <w:t xml:space="preserve">Zmywarka gastronomiczna uniwersalna z dozownikiem płynu myjącego, z funkcją wyparzania, z </w:t>
            </w:r>
            <w:proofErr w:type="spellStart"/>
            <w:r>
              <w:t>uzdatniaczem</w:t>
            </w:r>
            <w:proofErr w:type="spellEnd"/>
            <w:r>
              <w:t xml:space="preserve"> wody.</w:t>
            </w:r>
          </w:p>
          <w:p w14:paraId="0CC746C7" w14:textId="77777777" w:rsidR="008062F6" w:rsidRDefault="008062F6" w:rsidP="007C6244">
            <w:pPr>
              <w:numPr>
                <w:ilvl w:val="0"/>
                <w:numId w:val="53"/>
              </w:numPr>
              <w:tabs>
                <w:tab w:val="clear" w:pos="720"/>
                <w:tab w:val="num" w:pos="355"/>
              </w:tabs>
              <w:ind w:left="355"/>
            </w:pPr>
            <w:r w:rsidRPr="004B6672">
              <w:t>Wykonany z wysokiej jakości stali nierdzewnej</w:t>
            </w:r>
            <w:r>
              <w:t>.</w:t>
            </w:r>
          </w:p>
          <w:p w14:paraId="53F30A8C" w14:textId="77777777" w:rsidR="008062F6" w:rsidRDefault="008062F6" w:rsidP="007C6244">
            <w:pPr>
              <w:numPr>
                <w:ilvl w:val="0"/>
                <w:numId w:val="53"/>
              </w:numPr>
              <w:tabs>
                <w:tab w:val="clear" w:pos="720"/>
                <w:tab w:val="num" w:pos="355"/>
              </w:tabs>
              <w:ind w:left="355"/>
            </w:pPr>
            <w:r w:rsidRPr="00856174">
              <w:t>dwie pary ramion myjąco-płuczących (góra/dół). </w:t>
            </w:r>
          </w:p>
          <w:p w14:paraId="343DB5E0" w14:textId="2DE876ED" w:rsidR="008062F6" w:rsidRDefault="008062F6" w:rsidP="008062F6">
            <w:r w:rsidRPr="00856174">
              <w:t>W skład zestawu 3 kosze: do talerzy, uniwersalny, do szkła, pojemnik na sztućce oraz płyny do mycia</w:t>
            </w:r>
            <w:r>
              <w:t xml:space="preserve"> </w:t>
            </w:r>
            <w:r w:rsidRPr="00856174">
              <w:t>i nabłyszczania.</w:t>
            </w:r>
          </w:p>
        </w:tc>
      </w:tr>
      <w:tr w:rsidR="008062F6" w:rsidRPr="007B1DAC" w14:paraId="1072FC6B" w14:textId="77777777" w:rsidTr="00BF03FE">
        <w:tblPrEx>
          <w:tblCellMar>
            <w:left w:w="70" w:type="dxa"/>
            <w:right w:w="70" w:type="dxa"/>
          </w:tblCellMar>
        </w:tblPrEx>
        <w:tc>
          <w:tcPr>
            <w:tcW w:w="1413" w:type="dxa"/>
            <w:vMerge/>
          </w:tcPr>
          <w:p w14:paraId="43A4E4D0" w14:textId="77777777" w:rsidR="008062F6" w:rsidRDefault="008062F6" w:rsidP="008062F6"/>
        </w:tc>
        <w:tc>
          <w:tcPr>
            <w:tcW w:w="709" w:type="dxa"/>
          </w:tcPr>
          <w:p w14:paraId="27EAC6F9" w14:textId="23B57740" w:rsidR="008062F6" w:rsidRDefault="008062F6" w:rsidP="008062F6">
            <w:r>
              <w:t>SZP</w:t>
            </w:r>
          </w:p>
        </w:tc>
        <w:tc>
          <w:tcPr>
            <w:tcW w:w="711" w:type="dxa"/>
          </w:tcPr>
          <w:p w14:paraId="74DFF5E7" w14:textId="03AC95EA" w:rsidR="008062F6" w:rsidRDefault="008062F6" w:rsidP="008062F6">
            <w:pPr>
              <w:jc w:val="center"/>
              <w:rPr>
                <w:noProof/>
              </w:rPr>
            </w:pPr>
            <w:r>
              <w:rPr>
                <w:noProof/>
              </w:rPr>
              <w:t>1</w:t>
            </w:r>
          </w:p>
        </w:tc>
        <w:tc>
          <w:tcPr>
            <w:tcW w:w="2832" w:type="dxa"/>
          </w:tcPr>
          <w:p w14:paraId="4EE988A4" w14:textId="786E7E23" w:rsidR="008062F6" w:rsidRDefault="008062F6" w:rsidP="008062F6">
            <w:pPr>
              <w:tabs>
                <w:tab w:val="left" w:pos="1845"/>
              </w:tabs>
              <w:jc w:val="center"/>
              <w:rPr>
                <w:noProof/>
              </w:rPr>
            </w:pPr>
            <w:r>
              <w:rPr>
                <w:noProof/>
                <w:lang w:eastAsia="pl-PL"/>
              </w:rPr>
              <w:drawing>
                <wp:inline distT="0" distB="0" distL="0" distR="0" wp14:anchorId="41E9FC00" wp14:editId="48756C6F">
                  <wp:extent cx="1200150" cy="1200150"/>
                  <wp:effectExtent l="0" t="0" r="0" b="0"/>
                  <wp:docPr id="940517950" name="Obraz 940517950" descr="Obraz zawierający tekst, meble, plik,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Obraz 1046" descr="Obraz zawierający tekst, meble, plik, stół&#10;&#10;Opis wygenerowany automatyczni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200150" cy="1200150"/>
                          </a:xfrm>
                          <a:prstGeom prst="rect">
                            <a:avLst/>
                          </a:prstGeom>
                        </pic:spPr>
                      </pic:pic>
                    </a:graphicData>
                  </a:graphic>
                </wp:inline>
              </w:drawing>
            </w:r>
          </w:p>
        </w:tc>
        <w:tc>
          <w:tcPr>
            <w:tcW w:w="1418" w:type="dxa"/>
          </w:tcPr>
          <w:p w14:paraId="702BE0CE" w14:textId="3262976C" w:rsidR="008062F6" w:rsidRDefault="008062F6" w:rsidP="008062F6">
            <w:pPr>
              <w:jc w:val="center"/>
            </w:pPr>
            <w:r w:rsidRPr="00B17F20">
              <w:t>1</w:t>
            </w:r>
            <w:r>
              <w:t>2</w:t>
            </w:r>
            <w:r w:rsidRPr="00B17F20">
              <w:t>0x</w:t>
            </w:r>
            <w:r>
              <w:t>6</w:t>
            </w:r>
            <w:r w:rsidRPr="00B17F20">
              <w:t>0x180</w:t>
            </w:r>
          </w:p>
        </w:tc>
        <w:tc>
          <w:tcPr>
            <w:tcW w:w="2835" w:type="dxa"/>
          </w:tcPr>
          <w:p w14:paraId="23BD5457" w14:textId="77777777" w:rsidR="008062F6" w:rsidRDefault="008062F6" w:rsidP="008062F6">
            <w:r w:rsidRPr="00B17F20">
              <w:t>Szafa podawcza przelotowa ze stali nierdzewnej, drzwi suwane</w:t>
            </w:r>
            <w:r>
              <w:t>.</w:t>
            </w:r>
          </w:p>
          <w:p w14:paraId="315940B5" w14:textId="77777777" w:rsidR="008062F6" w:rsidRDefault="008062F6" w:rsidP="007C6244">
            <w:pPr>
              <w:numPr>
                <w:ilvl w:val="0"/>
                <w:numId w:val="53"/>
              </w:numPr>
              <w:tabs>
                <w:tab w:val="clear" w:pos="720"/>
                <w:tab w:val="num" w:pos="355"/>
              </w:tabs>
              <w:ind w:left="355"/>
            </w:pPr>
            <w:r w:rsidRPr="004B6672">
              <w:t>Wykonany z wysokiej jakości stali nierdzewnej</w:t>
            </w:r>
            <w:r>
              <w:t>.</w:t>
            </w:r>
          </w:p>
          <w:p w14:paraId="481434F2" w14:textId="77777777" w:rsidR="008062F6" w:rsidRPr="00663E95" w:rsidRDefault="008062F6" w:rsidP="007C6244">
            <w:pPr>
              <w:numPr>
                <w:ilvl w:val="0"/>
                <w:numId w:val="57"/>
              </w:numPr>
              <w:tabs>
                <w:tab w:val="clear" w:pos="720"/>
                <w:tab w:val="num" w:pos="360"/>
              </w:tabs>
              <w:ind w:left="355"/>
            </w:pPr>
            <w:r w:rsidRPr="00663E95">
              <w:t>Konstrukcja spawana</w:t>
            </w:r>
          </w:p>
          <w:p w14:paraId="4A4015E9" w14:textId="77777777" w:rsidR="008062F6" w:rsidRPr="00663E95" w:rsidRDefault="008062F6" w:rsidP="007C6244">
            <w:pPr>
              <w:numPr>
                <w:ilvl w:val="0"/>
                <w:numId w:val="57"/>
              </w:numPr>
              <w:tabs>
                <w:tab w:val="clear" w:pos="720"/>
                <w:tab w:val="num" w:pos="360"/>
              </w:tabs>
              <w:ind w:left="355"/>
            </w:pPr>
            <w:r w:rsidRPr="00663E95">
              <w:t>Jedna półka stała o grubości 60 mm i dwie przestawne o grubości 40 mm</w:t>
            </w:r>
          </w:p>
          <w:p w14:paraId="5E5C27E2" w14:textId="77777777" w:rsidR="008062F6" w:rsidRDefault="008062F6" w:rsidP="008062F6"/>
        </w:tc>
      </w:tr>
      <w:tr w:rsidR="008062F6" w:rsidRPr="007B1DAC" w14:paraId="1F4F851E" w14:textId="77777777" w:rsidTr="00BF03FE">
        <w:tblPrEx>
          <w:tblCellMar>
            <w:left w:w="70" w:type="dxa"/>
            <w:right w:w="70" w:type="dxa"/>
          </w:tblCellMar>
        </w:tblPrEx>
        <w:tc>
          <w:tcPr>
            <w:tcW w:w="1413" w:type="dxa"/>
            <w:vMerge/>
          </w:tcPr>
          <w:p w14:paraId="7347C29C" w14:textId="77777777" w:rsidR="008062F6" w:rsidRDefault="008062F6" w:rsidP="008062F6"/>
        </w:tc>
        <w:tc>
          <w:tcPr>
            <w:tcW w:w="709" w:type="dxa"/>
          </w:tcPr>
          <w:p w14:paraId="2301D82E" w14:textId="77777777" w:rsidR="008062F6" w:rsidRDefault="008062F6" w:rsidP="008062F6"/>
        </w:tc>
        <w:tc>
          <w:tcPr>
            <w:tcW w:w="711" w:type="dxa"/>
          </w:tcPr>
          <w:p w14:paraId="18CF19C8" w14:textId="77777777" w:rsidR="008062F6" w:rsidRDefault="008062F6" w:rsidP="008062F6">
            <w:pPr>
              <w:jc w:val="center"/>
              <w:rPr>
                <w:noProof/>
              </w:rPr>
            </w:pPr>
          </w:p>
        </w:tc>
        <w:tc>
          <w:tcPr>
            <w:tcW w:w="2832" w:type="dxa"/>
          </w:tcPr>
          <w:p w14:paraId="5C1CC28E" w14:textId="13B07A8F" w:rsidR="008062F6" w:rsidRDefault="008062F6" w:rsidP="008062F6">
            <w:pPr>
              <w:tabs>
                <w:tab w:val="left" w:pos="1845"/>
              </w:tabs>
              <w:jc w:val="center"/>
              <w:rPr>
                <w:noProof/>
              </w:rPr>
            </w:pPr>
            <w:r>
              <w:rPr>
                <w:noProof/>
                <w:lang w:eastAsia="pl-PL"/>
              </w:rPr>
              <w:drawing>
                <wp:inline distT="0" distB="0" distL="0" distR="0" wp14:anchorId="745A68C8" wp14:editId="4B72C0A2">
                  <wp:extent cx="1781175" cy="1276350"/>
                  <wp:effectExtent l="0" t="0" r="9525" b="0"/>
                  <wp:docPr id="144185450" name="Obraz 8" descr="Obraz zawierający biały,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85450" name="Obraz 8" descr="Obraz zawierający biały, design&#10;&#10;Opis wygenerowany automatyczni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781175" cy="1276350"/>
                          </a:xfrm>
                          <a:prstGeom prst="rect">
                            <a:avLst/>
                          </a:prstGeom>
                          <a:noFill/>
                          <a:ln>
                            <a:noFill/>
                          </a:ln>
                        </pic:spPr>
                      </pic:pic>
                    </a:graphicData>
                  </a:graphic>
                </wp:inline>
              </w:drawing>
            </w:r>
          </w:p>
        </w:tc>
        <w:tc>
          <w:tcPr>
            <w:tcW w:w="1418" w:type="dxa"/>
          </w:tcPr>
          <w:p w14:paraId="273AF8C4" w14:textId="175E102E" w:rsidR="008062F6" w:rsidRDefault="008062F6" w:rsidP="008062F6">
            <w:pPr>
              <w:jc w:val="center"/>
            </w:pPr>
            <w:r>
              <w:t>600</w:t>
            </w:r>
            <w:r w:rsidRPr="004A5F7F">
              <w:t>x60</w:t>
            </w:r>
          </w:p>
          <w:p w14:paraId="5660A491" w14:textId="1C66303A" w:rsidR="008062F6" w:rsidRPr="00B17F20" w:rsidRDefault="008062F6" w:rsidP="008062F6">
            <w:pPr>
              <w:jc w:val="center"/>
            </w:pPr>
            <w:r>
              <w:t>według pomiarów z natury</w:t>
            </w:r>
          </w:p>
        </w:tc>
        <w:tc>
          <w:tcPr>
            <w:tcW w:w="2835" w:type="dxa"/>
          </w:tcPr>
          <w:p w14:paraId="1754DD51" w14:textId="77777777" w:rsidR="008062F6" w:rsidRDefault="008062F6" w:rsidP="008062F6">
            <w:r w:rsidRPr="004A5F7F">
              <w:t xml:space="preserve">Blat roboczy </w:t>
            </w:r>
            <w:r>
              <w:t xml:space="preserve">gr 38mm </w:t>
            </w:r>
            <w:r w:rsidRPr="004A5F7F">
              <w:t xml:space="preserve">z </w:t>
            </w:r>
            <w:r w:rsidRPr="003937AE">
              <w:t>na bazie płyty wiórowej, pokrytej jednostronnie laminatami HPL lub CPL</w:t>
            </w:r>
            <w:r>
              <w:t>,</w:t>
            </w:r>
            <w:r w:rsidRPr="003937AE">
              <w:t xml:space="preserve"> </w:t>
            </w:r>
          </w:p>
          <w:p w14:paraId="5496267E" w14:textId="2DBB2167" w:rsidR="008062F6" w:rsidRPr="00B17F20" w:rsidRDefault="008062F6" w:rsidP="008062F6">
            <w:r w:rsidRPr="004A5F7F">
              <w:t>kolor szary mocowany do ściany, z atestem</w:t>
            </w:r>
          </w:p>
        </w:tc>
      </w:tr>
      <w:tr w:rsidR="008062F6" w:rsidRPr="007B1DAC" w14:paraId="42E43076" w14:textId="77777777" w:rsidTr="00BF03FE">
        <w:tblPrEx>
          <w:tblCellMar>
            <w:left w:w="70" w:type="dxa"/>
            <w:right w:w="70" w:type="dxa"/>
          </w:tblCellMar>
        </w:tblPrEx>
        <w:tc>
          <w:tcPr>
            <w:tcW w:w="1413" w:type="dxa"/>
            <w:vMerge/>
          </w:tcPr>
          <w:p w14:paraId="52C162E6" w14:textId="77777777" w:rsidR="008062F6" w:rsidRDefault="008062F6" w:rsidP="008062F6"/>
        </w:tc>
        <w:tc>
          <w:tcPr>
            <w:tcW w:w="709" w:type="dxa"/>
          </w:tcPr>
          <w:p w14:paraId="5FFBEC4B" w14:textId="018914D2" w:rsidR="008062F6" w:rsidRDefault="008062F6" w:rsidP="008062F6">
            <w:r>
              <w:t>U3</w:t>
            </w:r>
          </w:p>
        </w:tc>
        <w:tc>
          <w:tcPr>
            <w:tcW w:w="711" w:type="dxa"/>
          </w:tcPr>
          <w:p w14:paraId="5EA4D1CF" w14:textId="02F06CD9" w:rsidR="008062F6" w:rsidRDefault="008062F6" w:rsidP="008062F6">
            <w:pPr>
              <w:jc w:val="center"/>
              <w:rPr>
                <w:noProof/>
              </w:rPr>
            </w:pPr>
            <w:r>
              <w:rPr>
                <w:noProof/>
              </w:rPr>
              <w:t>1</w:t>
            </w:r>
          </w:p>
        </w:tc>
        <w:tc>
          <w:tcPr>
            <w:tcW w:w="2832" w:type="dxa"/>
          </w:tcPr>
          <w:p w14:paraId="7411E6DC" w14:textId="75AA295A" w:rsidR="008062F6" w:rsidRDefault="008062F6" w:rsidP="008062F6">
            <w:pPr>
              <w:tabs>
                <w:tab w:val="left" w:pos="630"/>
                <w:tab w:val="left" w:pos="1845"/>
              </w:tabs>
              <w:rPr>
                <w:noProof/>
              </w:rPr>
            </w:pPr>
            <w:r>
              <w:rPr>
                <w:noProof/>
              </w:rPr>
              <w:tab/>
            </w:r>
            <w:r>
              <w:rPr>
                <w:noProof/>
                <w:lang w:eastAsia="pl-PL"/>
              </w:rPr>
              <w:drawing>
                <wp:inline distT="0" distB="0" distL="0" distR="0" wp14:anchorId="1C016832" wp14:editId="7D06FB6F">
                  <wp:extent cx="1162050" cy="1162050"/>
                  <wp:effectExtent l="0" t="0" r="0" b="0"/>
                  <wp:docPr id="1233687111" name="Obraz 1233687111" descr="Obraz zawierający miska na wodę, projek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miska na wodę, projektor&#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62050" cy="1162050"/>
                          </a:xfrm>
                          <a:prstGeom prst="rect">
                            <a:avLst/>
                          </a:prstGeom>
                        </pic:spPr>
                      </pic:pic>
                    </a:graphicData>
                  </a:graphic>
                </wp:inline>
              </w:drawing>
            </w:r>
          </w:p>
        </w:tc>
        <w:tc>
          <w:tcPr>
            <w:tcW w:w="1418" w:type="dxa"/>
          </w:tcPr>
          <w:p w14:paraId="6DD27F01" w14:textId="02088C07" w:rsidR="008062F6" w:rsidRPr="00B17F20" w:rsidRDefault="008062F6" w:rsidP="008062F6">
            <w:pPr>
              <w:jc w:val="center"/>
            </w:pPr>
            <w:r>
              <w:t>45x35</w:t>
            </w:r>
          </w:p>
        </w:tc>
        <w:tc>
          <w:tcPr>
            <w:tcW w:w="2835" w:type="dxa"/>
          </w:tcPr>
          <w:p w14:paraId="3F5F3795" w14:textId="1CF097E6" w:rsidR="008062F6" w:rsidRPr="00B17F20" w:rsidRDefault="008062F6" w:rsidP="008062F6">
            <w:r>
              <w:t xml:space="preserve">Umywalka z baterią z mieszaczem, wisząca </w:t>
            </w:r>
          </w:p>
        </w:tc>
      </w:tr>
      <w:tr w:rsidR="008062F6" w:rsidRPr="007B1DAC" w14:paraId="7F00326B" w14:textId="77777777" w:rsidTr="00BF03FE">
        <w:tblPrEx>
          <w:tblCellMar>
            <w:left w:w="70" w:type="dxa"/>
            <w:right w:w="70" w:type="dxa"/>
          </w:tblCellMar>
        </w:tblPrEx>
        <w:tc>
          <w:tcPr>
            <w:tcW w:w="1413" w:type="dxa"/>
            <w:vMerge/>
          </w:tcPr>
          <w:p w14:paraId="45715DE0" w14:textId="77777777" w:rsidR="008062F6" w:rsidRDefault="008062F6" w:rsidP="008062F6"/>
        </w:tc>
        <w:tc>
          <w:tcPr>
            <w:tcW w:w="709" w:type="dxa"/>
          </w:tcPr>
          <w:p w14:paraId="292B3FD4" w14:textId="508AE126" w:rsidR="008062F6" w:rsidRDefault="008062F6" w:rsidP="008062F6">
            <w:r>
              <w:t>KOSZ</w:t>
            </w:r>
          </w:p>
        </w:tc>
        <w:tc>
          <w:tcPr>
            <w:tcW w:w="711" w:type="dxa"/>
          </w:tcPr>
          <w:p w14:paraId="7B3C7F9A" w14:textId="3931A016" w:rsidR="008062F6" w:rsidRDefault="008062F6" w:rsidP="008062F6">
            <w:pPr>
              <w:jc w:val="center"/>
              <w:rPr>
                <w:noProof/>
              </w:rPr>
            </w:pPr>
            <w:r>
              <w:rPr>
                <w:noProof/>
              </w:rPr>
              <w:t>1</w:t>
            </w:r>
          </w:p>
        </w:tc>
        <w:tc>
          <w:tcPr>
            <w:tcW w:w="2832" w:type="dxa"/>
          </w:tcPr>
          <w:p w14:paraId="5AF8441C" w14:textId="314C3DAE" w:rsidR="008062F6" w:rsidRDefault="008062F6" w:rsidP="008062F6">
            <w:pPr>
              <w:tabs>
                <w:tab w:val="left" w:pos="1845"/>
              </w:tabs>
              <w:jc w:val="center"/>
              <w:rPr>
                <w:noProof/>
              </w:rPr>
            </w:pPr>
            <w:r>
              <w:rPr>
                <w:noProof/>
                <w:lang w:eastAsia="pl-PL"/>
              </w:rPr>
              <w:drawing>
                <wp:inline distT="0" distB="0" distL="0" distR="0" wp14:anchorId="54E6F90D" wp14:editId="3BED5472">
                  <wp:extent cx="1104900" cy="1104900"/>
                  <wp:effectExtent l="0" t="0" r="0" b="0"/>
                  <wp:docPr id="1471131526" name="Obraz 1471131526" descr="Obraz zawierający pojemnik, konten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Obraz 1047" descr="Obraz zawierający pojemnik, kontener&#10;&#10;Opis wygenerowany automatyczni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tc>
        <w:tc>
          <w:tcPr>
            <w:tcW w:w="1418" w:type="dxa"/>
          </w:tcPr>
          <w:p w14:paraId="07CADCEB" w14:textId="77777777" w:rsidR="008062F6" w:rsidRDefault="008062F6" w:rsidP="008062F6">
            <w:r>
              <w:t>68 l,</w:t>
            </w:r>
          </w:p>
          <w:p w14:paraId="0159C81B" w14:textId="0C89DD12" w:rsidR="008062F6" w:rsidRPr="00B17F20" w:rsidRDefault="008062F6" w:rsidP="008062F6">
            <w:pPr>
              <w:jc w:val="center"/>
            </w:pPr>
            <w:r>
              <w:t>50.4x41,2x67,3</w:t>
            </w:r>
          </w:p>
        </w:tc>
        <w:tc>
          <w:tcPr>
            <w:tcW w:w="2835" w:type="dxa"/>
          </w:tcPr>
          <w:p w14:paraId="6C5E76CB" w14:textId="7E4A79DA" w:rsidR="008062F6" w:rsidRPr="00B17F20" w:rsidRDefault="008062F6" w:rsidP="008062F6">
            <w:r>
              <w:t xml:space="preserve">Pojemnik na odpady gastronomiczne wyposażony w pedał, </w:t>
            </w:r>
            <w:r w:rsidRPr="005840C4">
              <w:t>wykonany z polipropylenu</w:t>
            </w:r>
            <w:r>
              <w:t>.</w:t>
            </w:r>
          </w:p>
        </w:tc>
      </w:tr>
      <w:tr w:rsidR="008062F6" w:rsidRPr="007B1DAC" w14:paraId="2B4706ED" w14:textId="77777777" w:rsidTr="00BF03FE">
        <w:tblPrEx>
          <w:tblCellMar>
            <w:left w:w="70" w:type="dxa"/>
            <w:right w:w="70" w:type="dxa"/>
          </w:tblCellMar>
        </w:tblPrEx>
        <w:tc>
          <w:tcPr>
            <w:tcW w:w="1413" w:type="dxa"/>
            <w:vMerge/>
          </w:tcPr>
          <w:p w14:paraId="5A97A77D" w14:textId="77777777" w:rsidR="008062F6" w:rsidRDefault="008062F6" w:rsidP="008062F6"/>
        </w:tc>
        <w:tc>
          <w:tcPr>
            <w:tcW w:w="709" w:type="dxa"/>
          </w:tcPr>
          <w:p w14:paraId="07015156" w14:textId="66699A13" w:rsidR="008062F6" w:rsidRDefault="008062F6" w:rsidP="008062F6">
            <w:r>
              <w:t>ZL3</w:t>
            </w:r>
          </w:p>
        </w:tc>
        <w:tc>
          <w:tcPr>
            <w:tcW w:w="711" w:type="dxa"/>
          </w:tcPr>
          <w:p w14:paraId="589A0B6F" w14:textId="7C48BC6A" w:rsidR="008062F6" w:rsidRDefault="008062F6" w:rsidP="008062F6">
            <w:pPr>
              <w:jc w:val="center"/>
              <w:rPr>
                <w:noProof/>
              </w:rPr>
            </w:pPr>
            <w:r>
              <w:rPr>
                <w:noProof/>
              </w:rPr>
              <w:t>1</w:t>
            </w:r>
          </w:p>
        </w:tc>
        <w:tc>
          <w:tcPr>
            <w:tcW w:w="2832" w:type="dxa"/>
          </w:tcPr>
          <w:p w14:paraId="28B58E32" w14:textId="77777777" w:rsidR="008062F6" w:rsidRDefault="008062F6" w:rsidP="008062F6">
            <w:pPr>
              <w:tabs>
                <w:tab w:val="left" w:pos="1845"/>
              </w:tabs>
              <w:jc w:val="center"/>
              <w:rPr>
                <w:noProof/>
              </w:rPr>
            </w:pPr>
          </w:p>
        </w:tc>
        <w:tc>
          <w:tcPr>
            <w:tcW w:w="1418" w:type="dxa"/>
          </w:tcPr>
          <w:p w14:paraId="581CEB14" w14:textId="77777777" w:rsidR="008062F6" w:rsidRDefault="008062F6" w:rsidP="008062F6"/>
        </w:tc>
        <w:tc>
          <w:tcPr>
            <w:tcW w:w="2835" w:type="dxa"/>
          </w:tcPr>
          <w:p w14:paraId="68735314" w14:textId="6CF54F0A" w:rsidR="008062F6" w:rsidRDefault="008062F6" w:rsidP="008062F6">
            <w:r>
              <w:t>zlew gastronomiczny  z baterią z polewaczką</w:t>
            </w:r>
          </w:p>
        </w:tc>
      </w:tr>
      <w:tr w:rsidR="008062F6" w:rsidRPr="007B1DAC" w14:paraId="24055EAC" w14:textId="77777777" w:rsidTr="00BF03FE">
        <w:tblPrEx>
          <w:tblCellMar>
            <w:left w:w="70" w:type="dxa"/>
            <w:right w:w="70" w:type="dxa"/>
          </w:tblCellMar>
        </w:tblPrEx>
        <w:tc>
          <w:tcPr>
            <w:tcW w:w="9918" w:type="dxa"/>
            <w:gridSpan w:val="6"/>
          </w:tcPr>
          <w:p w14:paraId="284CC3EF" w14:textId="656CAD16" w:rsidR="008062F6" w:rsidRPr="008062F6" w:rsidRDefault="008062F6" w:rsidP="008062F6">
            <w:pPr>
              <w:rPr>
                <w:u w:val="single"/>
              </w:rPr>
            </w:pPr>
            <w:r w:rsidRPr="008062F6">
              <w:rPr>
                <w:u w:val="single"/>
              </w:rPr>
              <w:t>I PIĘTRO</w:t>
            </w:r>
          </w:p>
        </w:tc>
      </w:tr>
      <w:tr w:rsidR="00DF6B9B" w:rsidRPr="007B1DAC" w14:paraId="1E36089F" w14:textId="77777777" w:rsidTr="00BF03FE">
        <w:tblPrEx>
          <w:tblCellMar>
            <w:left w:w="70" w:type="dxa"/>
            <w:right w:w="70" w:type="dxa"/>
          </w:tblCellMar>
        </w:tblPrEx>
        <w:tc>
          <w:tcPr>
            <w:tcW w:w="1413" w:type="dxa"/>
            <w:vMerge w:val="restart"/>
          </w:tcPr>
          <w:p w14:paraId="30108200" w14:textId="450B3D7D" w:rsidR="00DF6B9B" w:rsidRDefault="00DF6B9B" w:rsidP="00DF6B9B">
            <w:r>
              <w:lastRenderedPageBreak/>
              <w:t>1.2 SALA NR 2</w:t>
            </w:r>
          </w:p>
        </w:tc>
        <w:tc>
          <w:tcPr>
            <w:tcW w:w="709" w:type="dxa"/>
          </w:tcPr>
          <w:p w14:paraId="045812A5" w14:textId="08CE5358" w:rsidR="00DF6B9B" w:rsidRDefault="00DF6B9B" w:rsidP="00DF6B9B">
            <w:r>
              <w:t>ZM1</w:t>
            </w:r>
          </w:p>
        </w:tc>
        <w:tc>
          <w:tcPr>
            <w:tcW w:w="711" w:type="dxa"/>
          </w:tcPr>
          <w:p w14:paraId="41CFF2D9" w14:textId="6E600F89" w:rsidR="00DF6B9B" w:rsidRDefault="00DF6B9B" w:rsidP="00DF6B9B">
            <w:pPr>
              <w:jc w:val="center"/>
              <w:rPr>
                <w:noProof/>
              </w:rPr>
            </w:pPr>
            <w:r>
              <w:rPr>
                <w:noProof/>
              </w:rPr>
              <w:t>1</w:t>
            </w:r>
          </w:p>
        </w:tc>
        <w:tc>
          <w:tcPr>
            <w:tcW w:w="2832" w:type="dxa"/>
          </w:tcPr>
          <w:p w14:paraId="61A43D6E" w14:textId="7641004A" w:rsidR="00DF6B9B" w:rsidRDefault="00DF6B9B" w:rsidP="00DF6B9B">
            <w:pPr>
              <w:tabs>
                <w:tab w:val="left" w:pos="1845"/>
              </w:tabs>
              <w:jc w:val="center"/>
              <w:rPr>
                <w:noProof/>
              </w:rPr>
            </w:pPr>
            <w:r>
              <w:rPr>
                <w:noProof/>
                <w:lang w:eastAsia="pl-PL"/>
              </w:rPr>
              <w:drawing>
                <wp:inline distT="0" distB="0" distL="0" distR="0" wp14:anchorId="36B50B19" wp14:editId="2F0F4DCD">
                  <wp:extent cx="1781175" cy="866775"/>
                  <wp:effectExtent l="0" t="0" r="9525" b="9525"/>
                  <wp:docPr id="191586599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81175" cy="866775"/>
                          </a:xfrm>
                          <a:prstGeom prst="rect">
                            <a:avLst/>
                          </a:prstGeom>
                          <a:noFill/>
                          <a:ln>
                            <a:noFill/>
                          </a:ln>
                        </pic:spPr>
                      </pic:pic>
                    </a:graphicData>
                  </a:graphic>
                </wp:inline>
              </w:drawing>
            </w:r>
          </w:p>
        </w:tc>
        <w:tc>
          <w:tcPr>
            <w:tcW w:w="1418" w:type="dxa"/>
          </w:tcPr>
          <w:p w14:paraId="74D5938D" w14:textId="37799C83" w:rsidR="00DF6B9B" w:rsidRDefault="00DF6B9B" w:rsidP="00DF6B9B">
            <w:r>
              <w:t>395x41,5x217,6</w:t>
            </w:r>
          </w:p>
        </w:tc>
        <w:tc>
          <w:tcPr>
            <w:tcW w:w="2835" w:type="dxa"/>
          </w:tcPr>
          <w:p w14:paraId="4F76287A" w14:textId="77777777" w:rsidR="00DF6B9B" w:rsidRDefault="00DF6B9B" w:rsidP="00DF6B9B">
            <w:r>
              <w:t>Zestaw mebli składający się z funkcjonalnych szafek, z unikalnymi frontami, zaprojektowanymi w taki sposób, by obejmowały różne obszary tematyczne. Kolorowe, przyjazne dzieciom aplikacje tworzące inspirujące, ale zarazem stonowane środowisko i zachęcają do zabawy i nauki</w:t>
            </w:r>
          </w:p>
          <w:p w14:paraId="02FBB6D4" w14:textId="77777777" w:rsidR="00DF6B9B" w:rsidRDefault="00DF6B9B" w:rsidP="00DF6B9B"/>
          <w:p w14:paraId="0DA182B7" w14:textId="77777777" w:rsidR="00DF6B9B" w:rsidRDefault="00DF6B9B" w:rsidP="00DF6B9B">
            <w:r>
              <w:t>Kryteria równoważności: wymiary, kolorystyka, tematyka.</w:t>
            </w:r>
          </w:p>
          <w:p w14:paraId="08205398" w14:textId="77777777" w:rsidR="00DF6B9B" w:rsidRDefault="00DF6B9B" w:rsidP="00DF6B9B"/>
          <w:p w14:paraId="5B339FAC" w14:textId="77777777" w:rsidR="00DF6B9B" w:rsidRDefault="00DF6B9B" w:rsidP="00DF6B9B">
            <w:r>
              <w:t xml:space="preserve">Zestawy mebli są wykonane z klonowej i białej płyty laminowanej, o gr. 18 mm, fronty o gr. 18 mm pokryte trwałą okleiną termoplastyczną. Drzwiczki wyposażone w zawiasy 90 stopni, z cichym </w:t>
            </w:r>
            <w:proofErr w:type="spellStart"/>
            <w:r>
              <w:t>domykiem</w:t>
            </w:r>
            <w:proofErr w:type="spellEnd"/>
            <w:r>
              <w:t>.</w:t>
            </w:r>
          </w:p>
          <w:p w14:paraId="66815ED3" w14:textId="77777777" w:rsidR="00DF6B9B" w:rsidRDefault="00DF6B9B" w:rsidP="00DF6B9B">
            <w:r>
              <w:t xml:space="preserve"> Szafki z białymi frontami i aplikacjami nawiązującymi do tematyki bajkowo-pałacowej: wieże, niewielkie okna. </w:t>
            </w:r>
          </w:p>
          <w:p w14:paraId="0C1FC096" w14:textId="77777777" w:rsidR="00DF6B9B" w:rsidRDefault="00DF6B9B" w:rsidP="00DF6B9B">
            <w:r>
              <w:t>W skład zestawu wchodzi:</w:t>
            </w:r>
          </w:p>
          <w:p w14:paraId="392BFE9A" w14:textId="77777777" w:rsidR="00DF6B9B" w:rsidRDefault="00DF6B9B" w:rsidP="00DF6B9B">
            <w:r>
              <w:t xml:space="preserve">• regał z przegrodą i 3 półkami wym. 79,2 x 41,5 x 161,6 cm - 1 szt. </w:t>
            </w:r>
          </w:p>
          <w:p w14:paraId="67D3380E" w14:textId="77777777" w:rsidR="00DF6B9B" w:rsidRDefault="00DF6B9B" w:rsidP="00DF6B9B">
            <w:r>
              <w:t xml:space="preserve">• szafka domek z 2 półkami, Szafka w kształcie domku  wym. 79,2 x 41,5 x 127 cm - 1 szt. </w:t>
            </w:r>
          </w:p>
          <w:p w14:paraId="2D1A5052" w14:textId="77777777" w:rsidR="00DF6B9B" w:rsidRDefault="00DF6B9B" w:rsidP="00DF6B9B">
            <w:r>
              <w:t xml:space="preserve">• szafka ławeczka na 3 małe skrzynie wym. 116.6 x 41.5 x 49,4 cm - 1 szt. </w:t>
            </w:r>
          </w:p>
          <w:p w14:paraId="65882E75" w14:textId="77777777" w:rsidR="00DF6B9B" w:rsidRDefault="00DF6B9B" w:rsidP="00DF6B9B">
            <w:r>
              <w:t xml:space="preserve">• szafka z 1 półką na cokole wym. 79,2 x 41,5 x 86,8 cm- 1 szt. </w:t>
            </w:r>
          </w:p>
          <w:p w14:paraId="346B2216" w14:textId="77777777" w:rsidR="00DF6B9B" w:rsidRDefault="00DF6B9B" w:rsidP="00DF6B9B">
            <w:r>
              <w:t xml:space="preserve">• szafka słupek z 2 półkami wym. 41,8 x 41,5 x 124,2 cm- 1 szt. </w:t>
            </w:r>
          </w:p>
          <w:p w14:paraId="0D0768D5" w14:textId="77777777" w:rsidR="00DF6B9B" w:rsidRDefault="00DF6B9B" w:rsidP="00DF6B9B">
            <w:r>
              <w:t>• drzwi oraz skrzynie na kółkach z aplikacjami nawiązującymi do tematyki bajkowo-pałacowej</w:t>
            </w:r>
          </w:p>
          <w:p w14:paraId="408A8C52" w14:textId="704D67C0" w:rsidR="00DF6B9B" w:rsidRDefault="00DF6B9B" w:rsidP="00DF6B9B">
            <w:r>
              <w:t>• aplikacje architektury pałacowej</w:t>
            </w:r>
          </w:p>
        </w:tc>
      </w:tr>
      <w:tr w:rsidR="00DF6B9B" w:rsidRPr="007B1DAC" w14:paraId="1A33F359" w14:textId="77777777" w:rsidTr="00BF03FE">
        <w:tblPrEx>
          <w:tblCellMar>
            <w:left w:w="70" w:type="dxa"/>
            <w:right w:w="70" w:type="dxa"/>
          </w:tblCellMar>
        </w:tblPrEx>
        <w:tc>
          <w:tcPr>
            <w:tcW w:w="1413" w:type="dxa"/>
            <w:vMerge/>
          </w:tcPr>
          <w:p w14:paraId="5D9C80EC" w14:textId="77777777" w:rsidR="00DF6B9B" w:rsidRDefault="00DF6B9B" w:rsidP="00DF6B9B"/>
        </w:tc>
        <w:tc>
          <w:tcPr>
            <w:tcW w:w="709" w:type="dxa"/>
          </w:tcPr>
          <w:p w14:paraId="580AB82C" w14:textId="64922FAD" w:rsidR="00DF6B9B" w:rsidRDefault="00DF6B9B" w:rsidP="00DF6B9B">
            <w:r>
              <w:t>ST1</w:t>
            </w:r>
          </w:p>
        </w:tc>
        <w:tc>
          <w:tcPr>
            <w:tcW w:w="711" w:type="dxa"/>
          </w:tcPr>
          <w:p w14:paraId="2E48530A" w14:textId="573BF4A9" w:rsidR="00DF6B9B" w:rsidRDefault="00DF6B9B" w:rsidP="00DF6B9B">
            <w:pPr>
              <w:jc w:val="center"/>
              <w:rPr>
                <w:noProof/>
              </w:rPr>
            </w:pPr>
            <w:r>
              <w:rPr>
                <w:noProof/>
              </w:rPr>
              <w:t>3</w:t>
            </w:r>
          </w:p>
        </w:tc>
        <w:tc>
          <w:tcPr>
            <w:tcW w:w="2832" w:type="dxa"/>
          </w:tcPr>
          <w:p w14:paraId="27A6856B" w14:textId="3225D80E" w:rsidR="00DF6B9B" w:rsidRDefault="00DF6B9B" w:rsidP="00DF6B9B">
            <w:pPr>
              <w:tabs>
                <w:tab w:val="left" w:pos="1845"/>
              </w:tabs>
              <w:jc w:val="center"/>
              <w:rPr>
                <w:noProof/>
              </w:rPr>
            </w:pPr>
            <w:r>
              <w:rPr>
                <w:noProof/>
                <w:lang w:eastAsia="pl-PL"/>
              </w:rPr>
              <w:drawing>
                <wp:inline distT="0" distB="0" distL="0" distR="0" wp14:anchorId="70DE50B3" wp14:editId="684A8BF5">
                  <wp:extent cx="1709420" cy="1214120"/>
                  <wp:effectExtent l="0" t="0" r="5080" b="5080"/>
                  <wp:docPr id="312112913" name="Obraz 2" descr="Obraz zawierający meble, stół, Stolik,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98053" name="Obraz 2" descr="Obraz zawierający meble, stół, Stolik, podłoga&#10;&#10;Opis wygenerowany automatyczni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09420" cy="1214120"/>
                          </a:xfrm>
                          <a:prstGeom prst="rect">
                            <a:avLst/>
                          </a:prstGeom>
                        </pic:spPr>
                      </pic:pic>
                    </a:graphicData>
                  </a:graphic>
                </wp:inline>
              </w:drawing>
            </w:r>
          </w:p>
        </w:tc>
        <w:tc>
          <w:tcPr>
            <w:tcW w:w="1418" w:type="dxa"/>
          </w:tcPr>
          <w:p w14:paraId="3A592B18" w14:textId="4CF5B439" w:rsidR="00DF6B9B" w:rsidRDefault="00DF6B9B" w:rsidP="00DF6B9B">
            <w:r>
              <w:t>138x69</w:t>
            </w:r>
          </w:p>
        </w:tc>
        <w:tc>
          <w:tcPr>
            <w:tcW w:w="2835" w:type="dxa"/>
          </w:tcPr>
          <w:p w14:paraId="090FD344" w14:textId="77777777" w:rsidR="00DF6B9B" w:rsidRDefault="00DF6B9B" w:rsidP="00DF6B9B">
            <w:r>
              <w:t xml:space="preserve">Stolik w kolorze białym. </w:t>
            </w:r>
            <w:r w:rsidRPr="009D3269">
              <w:t xml:space="preserve">Blat o wymiarach 138 x 69 cm. Blat wykonany jest z płyty wiórowej laminowanej o grubości 25 mm w kolorze białym. Ma kształt prostokątny. Obrzeże wykonane z PCV o grubości 2 mm w kolorze </w:t>
            </w:r>
            <w:proofErr w:type="spellStart"/>
            <w:r w:rsidRPr="009D3269">
              <w:t>multiplex</w:t>
            </w:r>
            <w:proofErr w:type="spellEnd"/>
            <w:r w:rsidRPr="009D3269">
              <w:t xml:space="preserve"> .</w:t>
            </w:r>
            <w:r>
              <w:t xml:space="preserve"> </w:t>
            </w:r>
            <w:r w:rsidRPr="009D3269">
              <w:t>możliwość regulacji wysokości w zakresie 1 - 3 (wys.: 46 - 53- 59 cm);</w:t>
            </w:r>
            <w:r>
              <w:t xml:space="preserve"> możliwość regulacji wysokości w zakresie 1 - 3 (wys.: 46 - 53- 59 cm);</w:t>
            </w:r>
          </w:p>
          <w:p w14:paraId="3F28820A" w14:textId="77777777" w:rsidR="00DF6B9B" w:rsidRDefault="00DF6B9B" w:rsidP="00DF6B9B">
            <w:r>
              <w:t>Materiał nóżek: metal;</w:t>
            </w:r>
          </w:p>
          <w:p w14:paraId="1011852A" w14:textId="77777777" w:rsidR="00DF6B9B" w:rsidRDefault="00DF6B9B" w:rsidP="00DF6B9B">
            <w:r>
              <w:t>przekrój okrągły 48 mm;</w:t>
            </w:r>
          </w:p>
          <w:p w14:paraId="09D70DAA" w14:textId="0B2E5355" w:rsidR="00DF6B9B" w:rsidRDefault="00DF6B9B" w:rsidP="00DF6B9B">
            <w:r>
              <w:t>stopka zabezpieczająca</w:t>
            </w:r>
          </w:p>
        </w:tc>
      </w:tr>
      <w:tr w:rsidR="00DF6B9B" w:rsidRPr="007B1DAC" w14:paraId="1B6864A6" w14:textId="77777777" w:rsidTr="00BF03FE">
        <w:tblPrEx>
          <w:tblCellMar>
            <w:left w:w="70" w:type="dxa"/>
            <w:right w:w="70" w:type="dxa"/>
          </w:tblCellMar>
        </w:tblPrEx>
        <w:tc>
          <w:tcPr>
            <w:tcW w:w="1413" w:type="dxa"/>
            <w:vMerge/>
          </w:tcPr>
          <w:p w14:paraId="0DF8A9D2" w14:textId="77777777" w:rsidR="00DF6B9B" w:rsidRDefault="00DF6B9B" w:rsidP="00DF6B9B"/>
        </w:tc>
        <w:tc>
          <w:tcPr>
            <w:tcW w:w="709" w:type="dxa"/>
          </w:tcPr>
          <w:p w14:paraId="1797909E" w14:textId="0B3FAAC4" w:rsidR="00DF6B9B" w:rsidRDefault="00DF6B9B" w:rsidP="00DF6B9B">
            <w:r>
              <w:t>K1</w:t>
            </w:r>
          </w:p>
        </w:tc>
        <w:tc>
          <w:tcPr>
            <w:tcW w:w="711" w:type="dxa"/>
          </w:tcPr>
          <w:p w14:paraId="2C93C123" w14:textId="2486CE3D" w:rsidR="00DF6B9B" w:rsidRDefault="00DF6B9B" w:rsidP="00DF6B9B">
            <w:pPr>
              <w:jc w:val="center"/>
              <w:rPr>
                <w:noProof/>
              </w:rPr>
            </w:pPr>
            <w:r>
              <w:rPr>
                <w:noProof/>
              </w:rPr>
              <w:t>18</w:t>
            </w:r>
          </w:p>
        </w:tc>
        <w:tc>
          <w:tcPr>
            <w:tcW w:w="2832" w:type="dxa"/>
          </w:tcPr>
          <w:p w14:paraId="3B6516FC" w14:textId="62A2B401" w:rsidR="00DF6B9B" w:rsidRDefault="00DF6B9B" w:rsidP="00DF6B9B">
            <w:pPr>
              <w:tabs>
                <w:tab w:val="left" w:pos="1845"/>
              </w:tabs>
              <w:jc w:val="center"/>
              <w:rPr>
                <w:noProof/>
              </w:rPr>
            </w:pPr>
            <w:r>
              <w:rPr>
                <w:noProof/>
                <w:lang w:eastAsia="pl-PL"/>
              </w:rPr>
              <w:drawing>
                <wp:inline distT="0" distB="0" distL="0" distR="0" wp14:anchorId="16E06CE6" wp14:editId="3ABE6190">
                  <wp:extent cx="1175124" cy="1117600"/>
                  <wp:effectExtent l="0" t="0" r="6350" b="6350"/>
                  <wp:docPr id="621158896" name="Obraz 36">
                    <a:extLst xmlns:a="http://schemas.openxmlformats.org/drawingml/2006/main">
                      <a:ext uri="{FF2B5EF4-FFF2-40B4-BE49-F238E27FC236}">
                        <a16:creationId xmlns:a16="http://schemas.microsoft.com/office/drawing/2014/main" id="{99A4790A-4521-462D-9625-FD80E184AF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Obraz 36">
                            <a:extLst>
                              <a:ext uri="{FF2B5EF4-FFF2-40B4-BE49-F238E27FC236}">
                                <a16:creationId xmlns:a16="http://schemas.microsoft.com/office/drawing/2014/main" id="{99A4790A-4521-462D-9625-FD80E184AF73}"/>
                              </a:ext>
                            </a:extLst>
                          </pic:cNvPr>
                          <pic:cNvPicPr>
                            <a:picLocks/>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302F8F06" w14:textId="77777777" w:rsidR="00DF6B9B" w:rsidRDefault="00DF6B9B" w:rsidP="00DF6B9B"/>
        </w:tc>
        <w:tc>
          <w:tcPr>
            <w:tcW w:w="2835" w:type="dxa"/>
          </w:tcPr>
          <w:p w14:paraId="2B8EABFA" w14:textId="34B19905" w:rsidR="00DF6B9B" w:rsidRDefault="00DF6B9B" w:rsidP="00DF6B9B">
            <w:r w:rsidRPr="009D3269">
              <w:t>Ergonomiczne krzesło sztaplowane z profilowanym siedziskiem i oparciem w kolorze białym. Rama w kolorze naturalnego drewna. Posiada zaokrąglone rogi i brzegi. Nogi wyposażone w plastikowe ślizgacze. 1 szt. wys. siedziska 26 cm materiał: lakierowana sklejka bukowa</w:t>
            </w:r>
          </w:p>
        </w:tc>
      </w:tr>
      <w:tr w:rsidR="00DF6B9B" w:rsidRPr="007B1DAC" w14:paraId="23401B67" w14:textId="77777777" w:rsidTr="00BF03FE">
        <w:tblPrEx>
          <w:tblCellMar>
            <w:left w:w="70" w:type="dxa"/>
            <w:right w:w="70" w:type="dxa"/>
          </w:tblCellMar>
        </w:tblPrEx>
        <w:tc>
          <w:tcPr>
            <w:tcW w:w="1413" w:type="dxa"/>
            <w:vMerge/>
          </w:tcPr>
          <w:p w14:paraId="1F763193" w14:textId="77777777" w:rsidR="00DF6B9B" w:rsidRDefault="00DF6B9B" w:rsidP="00DF6B9B"/>
        </w:tc>
        <w:tc>
          <w:tcPr>
            <w:tcW w:w="709" w:type="dxa"/>
          </w:tcPr>
          <w:p w14:paraId="1458A16E" w14:textId="1C482824" w:rsidR="00DF6B9B" w:rsidRDefault="00DF6B9B" w:rsidP="00DF6B9B">
            <w:r>
              <w:t>K2</w:t>
            </w:r>
          </w:p>
        </w:tc>
        <w:tc>
          <w:tcPr>
            <w:tcW w:w="711" w:type="dxa"/>
          </w:tcPr>
          <w:p w14:paraId="2735C850" w14:textId="69DC3BCA" w:rsidR="00DF6B9B" w:rsidRDefault="00DF6B9B" w:rsidP="00DF6B9B">
            <w:pPr>
              <w:jc w:val="center"/>
              <w:rPr>
                <w:noProof/>
              </w:rPr>
            </w:pPr>
            <w:r>
              <w:rPr>
                <w:noProof/>
              </w:rPr>
              <w:t>4</w:t>
            </w:r>
          </w:p>
        </w:tc>
        <w:tc>
          <w:tcPr>
            <w:tcW w:w="2832" w:type="dxa"/>
          </w:tcPr>
          <w:p w14:paraId="55526640" w14:textId="725D3A4A" w:rsidR="00DF6B9B" w:rsidRDefault="00DF6B9B" w:rsidP="00DF6B9B">
            <w:pPr>
              <w:tabs>
                <w:tab w:val="left" w:pos="1845"/>
              </w:tabs>
              <w:jc w:val="center"/>
              <w:rPr>
                <w:noProof/>
              </w:rPr>
            </w:pPr>
            <w:r>
              <w:rPr>
                <w:noProof/>
                <w:lang w:eastAsia="pl-PL"/>
              </w:rPr>
              <w:drawing>
                <wp:inline distT="0" distB="0" distL="0" distR="0" wp14:anchorId="7D92233D" wp14:editId="6A5ECCD3">
                  <wp:extent cx="1175124" cy="1143000"/>
                  <wp:effectExtent l="0" t="0" r="6350" b="0"/>
                  <wp:docPr id="19080484" name="Obraz 37">
                    <a:extLst xmlns:a="http://schemas.openxmlformats.org/drawingml/2006/main">
                      <a:ext uri="{FF2B5EF4-FFF2-40B4-BE49-F238E27FC236}">
                        <a16:creationId xmlns:a16="http://schemas.microsoft.com/office/drawing/2014/main" id="{531819EF-44F9-4507-8C78-D7397BAA886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Obraz 37">
                            <a:extLst>
                              <a:ext uri="{FF2B5EF4-FFF2-40B4-BE49-F238E27FC236}">
                                <a16:creationId xmlns:a16="http://schemas.microsoft.com/office/drawing/2014/main" id="{531819EF-44F9-4507-8C78-D7397BAA8863}"/>
                              </a:ext>
                            </a:extLst>
                          </pic:cNvPr>
                          <pic:cNvPicPr>
                            <a:picLocks/>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55298023" w14:textId="51E4A99F" w:rsidR="00DF6B9B" w:rsidRDefault="00DF6B9B" w:rsidP="00DF6B9B">
            <w:r>
              <w:t>62x77x92</w:t>
            </w:r>
          </w:p>
        </w:tc>
        <w:tc>
          <w:tcPr>
            <w:tcW w:w="2835" w:type="dxa"/>
          </w:tcPr>
          <w:p w14:paraId="3425A538" w14:textId="4C4C12FA" w:rsidR="00DF6B9B" w:rsidRDefault="00DF6B9B" w:rsidP="00DF6B9B">
            <w:r w:rsidRPr="00105BE1">
              <w:t>Krzesełko to idealne rozwiązanie podczas codziennych posiłków. Jest wygodne i proste w użytkowaniu, co wpływa pozytywnie na komfort małego użytkownika. Posiada 5-cio punktowe pasy bezpieczeństwa, zdejmowany pokrowiec na siedzisko, regulację odległości blatu oraz zdejmowaną tacę. Stabilność oraz wytrzymałość krzesełka zapewniają antypoślizgowe nóżki z rozstawem pod odpowiednim kątem.</w:t>
            </w:r>
          </w:p>
        </w:tc>
      </w:tr>
      <w:tr w:rsidR="00DF6B9B" w:rsidRPr="007B1DAC" w14:paraId="7F7CBF89" w14:textId="77777777" w:rsidTr="00BF03FE">
        <w:tblPrEx>
          <w:tblCellMar>
            <w:left w:w="70" w:type="dxa"/>
            <w:right w:w="70" w:type="dxa"/>
          </w:tblCellMar>
        </w:tblPrEx>
        <w:tc>
          <w:tcPr>
            <w:tcW w:w="1413" w:type="dxa"/>
            <w:vMerge/>
          </w:tcPr>
          <w:p w14:paraId="49BA10EE" w14:textId="77777777" w:rsidR="00DF6B9B" w:rsidRDefault="00DF6B9B" w:rsidP="00DF6B9B"/>
        </w:tc>
        <w:tc>
          <w:tcPr>
            <w:tcW w:w="709" w:type="dxa"/>
          </w:tcPr>
          <w:p w14:paraId="02286144" w14:textId="1D80CEF9" w:rsidR="00DF6B9B" w:rsidRDefault="00DF6B9B" w:rsidP="00DF6B9B">
            <w:r>
              <w:t>B1</w:t>
            </w:r>
          </w:p>
        </w:tc>
        <w:tc>
          <w:tcPr>
            <w:tcW w:w="711" w:type="dxa"/>
          </w:tcPr>
          <w:p w14:paraId="62282945" w14:textId="7190EB3D" w:rsidR="00DF6B9B" w:rsidRDefault="00DF6B9B" w:rsidP="00DF6B9B">
            <w:pPr>
              <w:jc w:val="center"/>
              <w:rPr>
                <w:noProof/>
              </w:rPr>
            </w:pPr>
            <w:r>
              <w:rPr>
                <w:noProof/>
              </w:rPr>
              <w:t>2</w:t>
            </w:r>
          </w:p>
        </w:tc>
        <w:tc>
          <w:tcPr>
            <w:tcW w:w="2832" w:type="dxa"/>
          </w:tcPr>
          <w:p w14:paraId="39C4256B" w14:textId="5F9D799F" w:rsidR="00DF6B9B" w:rsidRDefault="00DF6B9B" w:rsidP="00DF6B9B">
            <w:pPr>
              <w:tabs>
                <w:tab w:val="left" w:pos="1845"/>
              </w:tabs>
              <w:jc w:val="center"/>
              <w:rPr>
                <w:noProof/>
              </w:rPr>
            </w:pPr>
            <w:r>
              <w:rPr>
                <w:noProof/>
                <w:lang w:eastAsia="pl-PL"/>
              </w:rPr>
              <w:drawing>
                <wp:inline distT="0" distB="0" distL="0" distR="0" wp14:anchorId="374FA958" wp14:editId="062073FB">
                  <wp:extent cx="1175124" cy="1117600"/>
                  <wp:effectExtent l="0" t="0" r="6350" b="6350"/>
                  <wp:docPr id="1218686009" name="Obraz 44">
                    <a:extLst xmlns:a="http://schemas.openxmlformats.org/drawingml/2006/main">
                      <a:ext uri="{FF2B5EF4-FFF2-40B4-BE49-F238E27FC236}">
                        <a16:creationId xmlns:a16="http://schemas.microsoft.com/office/drawing/2014/main" id="{54202D70-A389-40A3-A066-A1B320EE9B5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Obraz 44">
                            <a:extLst>
                              <a:ext uri="{FF2B5EF4-FFF2-40B4-BE49-F238E27FC236}">
                                <a16:creationId xmlns:a16="http://schemas.microsoft.com/office/drawing/2014/main" id="{54202D70-A389-40A3-A066-A1B320EE9B57}"/>
                              </a:ext>
                            </a:extLst>
                          </pic:cNvPr>
                          <pic:cNvPicPr>
                            <a:picLocks/>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34DC5330" w14:textId="260E23F3" w:rsidR="00DF6B9B" w:rsidRDefault="00DF6B9B" w:rsidP="00DF6B9B">
            <w:r>
              <w:t>115x48x77,5</w:t>
            </w:r>
          </w:p>
        </w:tc>
        <w:tc>
          <w:tcPr>
            <w:tcW w:w="2835" w:type="dxa"/>
          </w:tcPr>
          <w:p w14:paraId="03701FB3" w14:textId="0785EADC" w:rsidR="00DF6B9B" w:rsidRDefault="00DF6B9B" w:rsidP="00DF6B9B">
            <w:r w:rsidRPr="00FA4326">
              <w:t xml:space="preserve">Biurko o wymiarze 115 x 48 x 77,5 cm. Korpus w kolorze brzoza o wymiarach 115 x 48 x 77,5 cm wykonany z płyty wiórowej laminowanej o grubości 18 mm. Obrzeże korpusu w kolorze brzoza. Blat prostokątny o wymiarach 115 x 48 cm wykonany z płyty wiórowej laminowanej o grubości 18 mm z obrzeżem </w:t>
            </w:r>
            <w:r w:rsidRPr="00FA4326">
              <w:lastRenderedPageBreak/>
              <w:t>w kolorze brzoza. Biurko posiada szafkę. Zawiera dwie ruchome półki.</w:t>
            </w:r>
          </w:p>
        </w:tc>
      </w:tr>
      <w:tr w:rsidR="00DF6B9B" w:rsidRPr="007B1DAC" w14:paraId="479FF365" w14:textId="77777777" w:rsidTr="00BF03FE">
        <w:tblPrEx>
          <w:tblCellMar>
            <w:left w:w="70" w:type="dxa"/>
            <w:right w:w="70" w:type="dxa"/>
          </w:tblCellMar>
        </w:tblPrEx>
        <w:tc>
          <w:tcPr>
            <w:tcW w:w="1413" w:type="dxa"/>
            <w:vMerge/>
          </w:tcPr>
          <w:p w14:paraId="0AC0A75D" w14:textId="77777777" w:rsidR="00DF6B9B" w:rsidRDefault="00DF6B9B" w:rsidP="00DF6B9B"/>
        </w:tc>
        <w:tc>
          <w:tcPr>
            <w:tcW w:w="709" w:type="dxa"/>
          </w:tcPr>
          <w:p w14:paraId="1BE16065" w14:textId="378FBBA3" w:rsidR="00DF6B9B" w:rsidRDefault="00DF6B9B" w:rsidP="00DF6B9B">
            <w:r>
              <w:t>KB</w:t>
            </w:r>
          </w:p>
        </w:tc>
        <w:tc>
          <w:tcPr>
            <w:tcW w:w="711" w:type="dxa"/>
          </w:tcPr>
          <w:p w14:paraId="303BD2B7" w14:textId="201E1B28" w:rsidR="00DF6B9B" w:rsidRDefault="00DF6B9B" w:rsidP="00DF6B9B">
            <w:pPr>
              <w:jc w:val="center"/>
              <w:rPr>
                <w:noProof/>
              </w:rPr>
            </w:pPr>
            <w:r>
              <w:rPr>
                <w:noProof/>
              </w:rPr>
              <w:t>2</w:t>
            </w:r>
          </w:p>
        </w:tc>
        <w:tc>
          <w:tcPr>
            <w:tcW w:w="2832" w:type="dxa"/>
          </w:tcPr>
          <w:p w14:paraId="020F9006" w14:textId="3E049730" w:rsidR="00DF6B9B" w:rsidRDefault="00DF6B9B" w:rsidP="00DF6B9B">
            <w:pPr>
              <w:tabs>
                <w:tab w:val="left" w:pos="1845"/>
              </w:tabs>
              <w:jc w:val="center"/>
              <w:rPr>
                <w:noProof/>
              </w:rPr>
            </w:pPr>
            <w:r>
              <w:rPr>
                <w:noProof/>
                <w:lang w:eastAsia="pl-PL"/>
              </w:rPr>
              <w:drawing>
                <wp:inline distT="0" distB="0" distL="0" distR="0" wp14:anchorId="5128D51E" wp14:editId="2684C115">
                  <wp:extent cx="1175124" cy="1143000"/>
                  <wp:effectExtent l="0" t="0" r="6350" b="0"/>
                  <wp:docPr id="1102558976" name="Obraz 47">
                    <a:extLst xmlns:a="http://schemas.openxmlformats.org/drawingml/2006/main">
                      <a:ext uri="{FF2B5EF4-FFF2-40B4-BE49-F238E27FC236}">
                        <a16:creationId xmlns:a16="http://schemas.microsoft.com/office/drawing/2014/main" id="{1AA17A06-F796-4F4F-9140-3E6DBD8B375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Obraz 47">
                            <a:extLst>
                              <a:ext uri="{FF2B5EF4-FFF2-40B4-BE49-F238E27FC236}">
                                <a16:creationId xmlns:a16="http://schemas.microsoft.com/office/drawing/2014/main" id="{1AA17A06-F796-4F4F-9140-3E6DBD8B375F}"/>
                              </a:ext>
                            </a:extLst>
                          </pic:cNvPr>
                          <pic:cNvPicPr>
                            <a:picLocks/>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4DF00CA8" w14:textId="77777777" w:rsidR="00DF6B9B" w:rsidRDefault="00DF6B9B" w:rsidP="00DF6B9B">
            <w:r>
              <w:t>wys. siedziska regulowana: 38-50 cm;</w:t>
            </w:r>
          </w:p>
          <w:p w14:paraId="0D22748F" w14:textId="77777777" w:rsidR="00DF6B9B" w:rsidRDefault="00DF6B9B" w:rsidP="00DF6B9B">
            <w:r>
              <w:t>wym. siedziska: szer. 42 cm; gł. 47 cm;</w:t>
            </w:r>
          </w:p>
          <w:p w14:paraId="7DDE3829" w14:textId="77777777" w:rsidR="00DF6B9B" w:rsidRDefault="00DF6B9B" w:rsidP="00DF6B9B">
            <w:r>
              <w:t>wys. oparcia 42 cm;</w:t>
            </w:r>
          </w:p>
          <w:p w14:paraId="2A14EBFB" w14:textId="77777777" w:rsidR="00DF6B9B" w:rsidRDefault="00DF6B9B" w:rsidP="00DF6B9B"/>
        </w:tc>
        <w:tc>
          <w:tcPr>
            <w:tcW w:w="2835" w:type="dxa"/>
          </w:tcPr>
          <w:p w14:paraId="511D6F29" w14:textId="77777777" w:rsidR="00DF6B9B" w:rsidRDefault="00DF6B9B" w:rsidP="00DF6B9B">
            <w:r>
              <w:t xml:space="preserve">Funkcjonalne krzesło obrotowe z jednoelementowym siedziskiem i oparciem, wykonanym z wysokiej jakości tworzywa sztucznego. Ergonomiczny kształt zapewnia idealne podparcie pleców. </w:t>
            </w:r>
          </w:p>
          <w:p w14:paraId="713E51E1" w14:textId="77777777" w:rsidR="00DF6B9B" w:rsidRDefault="00DF6B9B" w:rsidP="00DF6B9B">
            <w:r>
              <w:t>stelaż metalowy, chromowany, osadzony na 5 kołach;</w:t>
            </w:r>
          </w:p>
          <w:p w14:paraId="7ED82AB5" w14:textId="77777777" w:rsidR="00DF6B9B" w:rsidRDefault="00DF6B9B" w:rsidP="00DF6B9B">
            <w:r>
              <w:t>dł. ramienia krzyżaka 30 cm</w:t>
            </w:r>
          </w:p>
          <w:p w14:paraId="7FADBFB1" w14:textId="45EB5944" w:rsidR="00DF6B9B" w:rsidRDefault="00DF6B9B" w:rsidP="00DF6B9B">
            <w:r>
              <w:t>max. obciążenie: 110 kg</w:t>
            </w:r>
          </w:p>
        </w:tc>
      </w:tr>
      <w:tr w:rsidR="00DF6B9B" w:rsidRPr="007B1DAC" w14:paraId="169655DD" w14:textId="77777777" w:rsidTr="00BF03FE">
        <w:tblPrEx>
          <w:tblCellMar>
            <w:left w:w="70" w:type="dxa"/>
            <w:right w:w="70" w:type="dxa"/>
          </w:tblCellMar>
        </w:tblPrEx>
        <w:tc>
          <w:tcPr>
            <w:tcW w:w="1413" w:type="dxa"/>
            <w:vMerge/>
          </w:tcPr>
          <w:p w14:paraId="2BC70E25" w14:textId="77777777" w:rsidR="00DF6B9B" w:rsidRDefault="00DF6B9B" w:rsidP="00DF6B9B"/>
        </w:tc>
        <w:tc>
          <w:tcPr>
            <w:tcW w:w="709" w:type="dxa"/>
          </w:tcPr>
          <w:p w14:paraId="0E76609C" w14:textId="535E67AC" w:rsidR="00DF6B9B" w:rsidRDefault="00DF6B9B" w:rsidP="00DF6B9B">
            <w:r>
              <w:t>BP</w:t>
            </w:r>
          </w:p>
        </w:tc>
        <w:tc>
          <w:tcPr>
            <w:tcW w:w="711" w:type="dxa"/>
          </w:tcPr>
          <w:p w14:paraId="6E64F8DE" w14:textId="67BC0FD1" w:rsidR="00DF6B9B" w:rsidRDefault="00DF6B9B" w:rsidP="00DF6B9B">
            <w:pPr>
              <w:jc w:val="center"/>
              <w:rPr>
                <w:noProof/>
              </w:rPr>
            </w:pPr>
            <w:r>
              <w:rPr>
                <w:noProof/>
              </w:rPr>
              <w:t>2</w:t>
            </w:r>
          </w:p>
        </w:tc>
        <w:tc>
          <w:tcPr>
            <w:tcW w:w="2832" w:type="dxa"/>
          </w:tcPr>
          <w:p w14:paraId="34B7B911" w14:textId="77777777" w:rsidR="00DF6B9B" w:rsidRDefault="00DF6B9B" w:rsidP="00DF6B9B">
            <w:pPr>
              <w:jc w:val="center"/>
              <w:rPr>
                <w:noProof/>
              </w:rPr>
            </w:pPr>
            <w:r>
              <w:rPr>
                <w:noProof/>
                <w:lang w:eastAsia="pl-PL"/>
              </w:rPr>
              <w:drawing>
                <wp:inline distT="0" distB="0" distL="0" distR="0" wp14:anchorId="44FE1863" wp14:editId="62FA6C99">
                  <wp:extent cx="1175124" cy="1143000"/>
                  <wp:effectExtent l="0" t="0" r="6350" b="0"/>
                  <wp:docPr id="1280923426" name="Obraz 58">
                    <a:extLst xmlns:a="http://schemas.openxmlformats.org/drawingml/2006/main">
                      <a:ext uri="{FF2B5EF4-FFF2-40B4-BE49-F238E27FC236}">
                        <a16:creationId xmlns:a16="http://schemas.microsoft.com/office/drawing/2014/main" id="{A7BE0923-95D9-406A-9EE2-69559FCA19B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Obraz 58">
                            <a:extLst>
                              <a:ext uri="{FF2B5EF4-FFF2-40B4-BE49-F238E27FC236}">
                                <a16:creationId xmlns:a16="http://schemas.microsoft.com/office/drawing/2014/main" id="{A7BE0923-95D9-406A-9EE2-69559FCA19BA}"/>
                              </a:ext>
                            </a:extLst>
                          </pic:cNvPr>
                          <pic:cNvPicPr>
                            <a:picLocks/>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p w14:paraId="32AC3F55" w14:textId="0743897C" w:rsidR="00DF6B9B" w:rsidRDefault="00DF6B9B" w:rsidP="00DF6B9B">
            <w:pPr>
              <w:tabs>
                <w:tab w:val="left" w:pos="1845"/>
              </w:tabs>
              <w:jc w:val="center"/>
              <w:rPr>
                <w:noProof/>
              </w:rPr>
            </w:pPr>
            <w:r>
              <w:rPr>
                <w:noProof/>
                <w:lang w:eastAsia="pl-PL"/>
              </w:rPr>
              <w:drawing>
                <wp:inline distT="0" distB="0" distL="0" distR="0" wp14:anchorId="3C25133B" wp14:editId="755F9C9E">
                  <wp:extent cx="1438275" cy="1438275"/>
                  <wp:effectExtent l="0" t="0" r="9525" b="9525"/>
                  <wp:docPr id="1472267064" name="Obraz 59">
                    <a:extLst xmlns:a="http://schemas.openxmlformats.org/drawingml/2006/main">
                      <a:ext uri="{FF2B5EF4-FFF2-40B4-BE49-F238E27FC236}">
                        <a16:creationId xmlns:a16="http://schemas.microsoft.com/office/drawing/2014/main" id="{8B742679-9EB3-4986-B788-F0D0C3D5DD9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Obraz 59">
                            <a:extLst>
                              <a:ext uri="{FF2B5EF4-FFF2-40B4-BE49-F238E27FC236}">
                                <a16:creationId xmlns:a16="http://schemas.microsoft.com/office/drawing/2014/main" id="{8B742679-9EB3-4986-B788-F0D0C3D5DD97}"/>
                              </a:ext>
                            </a:extLst>
                          </pic:cNvPr>
                          <pic:cNvPicPr>
                            <a:picLocks/>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438732" cy="1438732"/>
                          </a:xfrm>
                          <a:prstGeom prst="rect">
                            <a:avLst/>
                          </a:prstGeom>
                        </pic:spPr>
                      </pic:pic>
                    </a:graphicData>
                  </a:graphic>
                </wp:inline>
              </w:drawing>
            </w:r>
          </w:p>
        </w:tc>
        <w:tc>
          <w:tcPr>
            <w:tcW w:w="1418" w:type="dxa"/>
          </w:tcPr>
          <w:p w14:paraId="15065BE6" w14:textId="70083F99" w:rsidR="00DF6B9B" w:rsidRDefault="00DF6B9B" w:rsidP="00DF6B9B">
            <w:r>
              <w:t>24x84x61</w:t>
            </w:r>
          </w:p>
        </w:tc>
        <w:tc>
          <w:tcPr>
            <w:tcW w:w="2835" w:type="dxa"/>
          </w:tcPr>
          <w:p w14:paraId="30004CFD" w14:textId="077CC77F" w:rsidR="00DF6B9B" w:rsidRDefault="00DF6B9B" w:rsidP="00DF6B9B">
            <w:r w:rsidRPr="00DF6A0E">
              <w:t xml:space="preserve">Bujak piankowy w kształcie zebry </w:t>
            </w:r>
            <w:r>
              <w:t xml:space="preserve">lub pieska </w:t>
            </w:r>
            <w:r w:rsidRPr="00DF6A0E">
              <w:t xml:space="preserve">pokryty </w:t>
            </w:r>
            <w:proofErr w:type="spellStart"/>
            <w:r w:rsidRPr="00DF6A0E">
              <w:t>bezftalanową</w:t>
            </w:r>
            <w:proofErr w:type="spellEnd"/>
            <w:r w:rsidRPr="00DF6A0E">
              <w:t>, odporną na ścieranie tkaniną PCW. Jego antypoślizgowy spód wykonany z fakturowanej tkaniny zapewnia stabilność, natomiast trwały nadruk cyfrowy nadaje mu realistyczne, wyraziste wzory, które nie blakną. Wypełniony pianką poliuretanową o wysokiej sprężystości, oferuje komfort i wytrzymałość, zachęcając dzieci do aktywnej, bezpiecznej zabawy. Idealny do różnorodnych przestrzeni zabawowych.</w:t>
            </w:r>
          </w:p>
        </w:tc>
      </w:tr>
      <w:tr w:rsidR="00DF6B9B" w:rsidRPr="007B1DAC" w14:paraId="2B9FCE9F" w14:textId="77777777" w:rsidTr="00BF03FE">
        <w:tblPrEx>
          <w:tblCellMar>
            <w:left w:w="70" w:type="dxa"/>
            <w:right w:w="70" w:type="dxa"/>
          </w:tblCellMar>
        </w:tblPrEx>
        <w:tc>
          <w:tcPr>
            <w:tcW w:w="1413" w:type="dxa"/>
            <w:vMerge/>
          </w:tcPr>
          <w:p w14:paraId="76066811" w14:textId="77777777" w:rsidR="00DF6B9B" w:rsidRDefault="00DF6B9B" w:rsidP="00DF6B9B"/>
        </w:tc>
        <w:tc>
          <w:tcPr>
            <w:tcW w:w="709" w:type="dxa"/>
          </w:tcPr>
          <w:p w14:paraId="6ED338F4" w14:textId="58FE10CD" w:rsidR="00DF6B9B" w:rsidRDefault="00DF6B9B" w:rsidP="00DF6B9B">
            <w:r>
              <w:t>KP</w:t>
            </w:r>
          </w:p>
        </w:tc>
        <w:tc>
          <w:tcPr>
            <w:tcW w:w="711" w:type="dxa"/>
          </w:tcPr>
          <w:p w14:paraId="383CCE52" w14:textId="25D7751F" w:rsidR="00DF6B9B" w:rsidRDefault="00DF6B9B" w:rsidP="00DF6B9B">
            <w:pPr>
              <w:jc w:val="center"/>
              <w:rPr>
                <w:noProof/>
              </w:rPr>
            </w:pPr>
            <w:r>
              <w:rPr>
                <w:noProof/>
              </w:rPr>
              <w:t>1</w:t>
            </w:r>
          </w:p>
        </w:tc>
        <w:tc>
          <w:tcPr>
            <w:tcW w:w="2832" w:type="dxa"/>
          </w:tcPr>
          <w:p w14:paraId="0FC3E600" w14:textId="55B4E846" w:rsidR="00DF6B9B" w:rsidRDefault="00DF6B9B" w:rsidP="00DF6B9B">
            <w:pPr>
              <w:tabs>
                <w:tab w:val="left" w:pos="1845"/>
              </w:tabs>
              <w:jc w:val="center"/>
              <w:rPr>
                <w:noProof/>
              </w:rPr>
            </w:pPr>
            <w:r>
              <w:rPr>
                <w:noProof/>
                <w:lang w:eastAsia="pl-PL"/>
              </w:rPr>
              <w:drawing>
                <wp:inline distT="0" distB="0" distL="0" distR="0" wp14:anchorId="183FA03F" wp14:editId="5BF34A0E">
                  <wp:extent cx="1175124" cy="1143000"/>
                  <wp:effectExtent l="0" t="0" r="6350" b="0"/>
                  <wp:docPr id="1051833999" name="Obraz 60">
                    <a:extLst xmlns:a="http://schemas.openxmlformats.org/drawingml/2006/main">
                      <a:ext uri="{FF2B5EF4-FFF2-40B4-BE49-F238E27FC236}">
                        <a16:creationId xmlns:a16="http://schemas.microsoft.com/office/drawing/2014/main" id="{D3AA134D-7E5E-4FD6-9A61-3EFE9F0EBEB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Obraz 60">
                            <a:extLst>
                              <a:ext uri="{FF2B5EF4-FFF2-40B4-BE49-F238E27FC236}">
                                <a16:creationId xmlns:a16="http://schemas.microsoft.com/office/drawing/2014/main" id="{D3AA134D-7E5E-4FD6-9A61-3EFE9F0EBEB2}"/>
                              </a:ext>
                            </a:extLst>
                          </pic:cNvPr>
                          <pic:cNvPicPr>
                            <a:picLocks/>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695B490B" w14:textId="1F6CEBA1" w:rsidR="00DF6B9B" w:rsidRDefault="00DF6B9B" w:rsidP="00DF6B9B">
            <w:r>
              <w:t>30x30x30</w:t>
            </w:r>
          </w:p>
        </w:tc>
        <w:tc>
          <w:tcPr>
            <w:tcW w:w="2835" w:type="dxa"/>
          </w:tcPr>
          <w:p w14:paraId="30985296" w14:textId="77777777" w:rsidR="00DF6B9B" w:rsidRDefault="00DF6B9B" w:rsidP="00DF6B9B">
            <w:r>
              <w:t xml:space="preserve">Kostki piankowe kontrastowe, wykonane z </w:t>
            </w:r>
            <w:proofErr w:type="spellStart"/>
            <w:r>
              <w:t>bezftalanowej</w:t>
            </w:r>
            <w:proofErr w:type="spellEnd"/>
            <w:r>
              <w:t xml:space="preserve"> tkaniny PCW odpornej na ścieranie, są wypełnione pianką poliuretanową o wysokiej sprężystości. Druk cyfrowy na powierzchni kostek zapewnia wyraziste i trwałe wzory, które zachowują estetyczny wygląd mimo intensywnego użytkowania. Czarno-białe wzory, w tym kropki, kwadraty i koła, skutecznie stymulują rozwój zmysłu wzroku, przyciągając uwagę i angażując dzieci w zabawę. Kontrastowe kolory sprzyjają poprawie percepcji </w:t>
            </w:r>
            <w:r>
              <w:lastRenderedPageBreak/>
              <w:t>wzrokowej, wspierają rozwój koordynacji oraz umiejętności motorycznych. Dzięki różnorodnym zastosowaniom, kostki mogą być wykorzystywane w zabawach sensorycznych, rehabilitacji oraz jako elementy wspierające naukę.</w:t>
            </w:r>
          </w:p>
          <w:p w14:paraId="6E0E09EE" w14:textId="77777777" w:rsidR="00DF6B9B" w:rsidRDefault="00DF6B9B" w:rsidP="00DF6B9B"/>
        </w:tc>
      </w:tr>
      <w:tr w:rsidR="00DF6B9B" w:rsidRPr="007B1DAC" w14:paraId="3BCAC4D8" w14:textId="77777777" w:rsidTr="00BF03FE">
        <w:tblPrEx>
          <w:tblCellMar>
            <w:left w:w="70" w:type="dxa"/>
            <w:right w:w="70" w:type="dxa"/>
          </w:tblCellMar>
        </w:tblPrEx>
        <w:tc>
          <w:tcPr>
            <w:tcW w:w="1413" w:type="dxa"/>
            <w:vMerge/>
          </w:tcPr>
          <w:p w14:paraId="002FC972" w14:textId="77777777" w:rsidR="00DF6B9B" w:rsidRDefault="00DF6B9B" w:rsidP="00DF6B9B"/>
        </w:tc>
        <w:tc>
          <w:tcPr>
            <w:tcW w:w="709" w:type="dxa"/>
          </w:tcPr>
          <w:p w14:paraId="444FD53C" w14:textId="5EA508D3" w:rsidR="00DF6B9B" w:rsidRDefault="00DF6B9B" w:rsidP="00DF6B9B">
            <w:r>
              <w:t>TM</w:t>
            </w:r>
          </w:p>
        </w:tc>
        <w:tc>
          <w:tcPr>
            <w:tcW w:w="711" w:type="dxa"/>
          </w:tcPr>
          <w:p w14:paraId="45B428D4" w14:textId="7C5079AA" w:rsidR="00DF6B9B" w:rsidRDefault="00DF6B9B" w:rsidP="00DF6B9B">
            <w:pPr>
              <w:jc w:val="center"/>
              <w:rPr>
                <w:noProof/>
              </w:rPr>
            </w:pPr>
            <w:r>
              <w:rPr>
                <w:noProof/>
              </w:rPr>
              <w:t>1</w:t>
            </w:r>
          </w:p>
        </w:tc>
        <w:tc>
          <w:tcPr>
            <w:tcW w:w="2832" w:type="dxa"/>
          </w:tcPr>
          <w:p w14:paraId="2B8F2090" w14:textId="365867FE" w:rsidR="00DF6B9B" w:rsidRDefault="00DF6B9B" w:rsidP="00DF6B9B">
            <w:pPr>
              <w:tabs>
                <w:tab w:val="left" w:pos="1845"/>
              </w:tabs>
              <w:jc w:val="center"/>
              <w:rPr>
                <w:noProof/>
              </w:rPr>
            </w:pPr>
            <w:r w:rsidRPr="009B1DAE">
              <w:rPr>
                <w:noProof/>
                <w:lang w:eastAsia="pl-PL"/>
              </w:rPr>
              <w:drawing>
                <wp:inline distT="0" distB="0" distL="0" distR="0" wp14:anchorId="789A5137" wp14:editId="532A91EE">
                  <wp:extent cx="1295400" cy="1295400"/>
                  <wp:effectExtent l="0" t="0" r="0" b="0"/>
                  <wp:docPr id="872276572" name="Obraz 872276572" descr="Obraz zawierający tekst, sprzęt elektroniczny, wyświetl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35" descr="Obraz zawierający tekst, sprzęt elektroniczny, wyświetlanie&#10;&#10;Opis wygenerowany automatyczni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95400" cy="1295400"/>
                          </a:xfrm>
                          <a:prstGeom prst="rect">
                            <a:avLst/>
                          </a:prstGeom>
                        </pic:spPr>
                      </pic:pic>
                    </a:graphicData>
                  </a:graphic>
                </wp:inline>
              </w:drawing>
            </w:r>
          </w:p>
        </w:tc>
        <w:tc>
          <w:tcPr>
            <w:tcW w:w="1418" w:type="dxa"/>
          </w:tcPr>
          <w:p w14:paraId="2CE0FC18" w14:textId="232D477B" w:rsidR="00DF6B9B" w:rsidRDefault="00DF6B9B" w:rsidP="00DF6B9B">
            <w:r>
              <w:t>177,6x128,6</w:t>
            </w:r>
          </w:p>
        </w:tc>
        <w:tc>
          <w:tcPr>
            <w:tcW w:w="2835" w:type="dxa"/>
          </w:tcPr>
          <w:p w14:paraId="1B1C025E" w14:textId="77777777" w:rsidR="00DF6B9B" w:rsidRPr="00DF6A0E" w:rsidRDefault="00DF6B9B" w:rsidP="00DF6B9B">
            <w:r w:rsidRPr="00DF6A0E">
              <w:t xml:space="preserve">Ceramiczna tablica interaktywna, 10 punktów dotyku, umożliwia podłączenie komputera i projektora, możliwość użytkowania jako tablicy tradycyjnej i </w:t>
            </w:r>
            <w:proofErr w:type="spellStart"/>
            <w:r w:rsidRPr="00DF6A0E">
              <w:t>suchościeralnej</w:t>
            </w:r>
            <w:proofErr w:type="spellEnd"/>
          </w:p>
          <w:p w14:paraId="4E33FF02" w14:textId="77777777" w:rsidR="00DF6B9B" w:rsidRDefault="00DF6B9B" w:rsidP="00DF6B9B"/>
        </w:tc>
      </w:tr>
      <w:tr w:rsidR="00DF6B9B" w:rsidRPr="007B1DAC" w14:paraId="43F70365" w14:textId="77777777" w:rsidTr="00BF03FE">
        <w:tblPrEx>
          <w:tblCellMar>
            <w:left w:w="70" w:type="dxa"/>
            <w:right w:w="70" w:type="dxa"/>
          </w:tblCellMar>
        </w:tblPrEx>
        <w:tc>
          <w:tcPr>
            <w:tcW w:w="1413" w:type="dxa"/>
            <w:vMerge/>
          </w:tcPr>
          <w:p w14:paraId="7EA22D1C" w14:textId="77777777" w:rsidR="00DF6B9B" w:rsidRDefault="00DF6B9B" w:rsidP="00DF6B9B"/>
        </w:tc>
        <w:tc>
          <w:tcPr>
            <w:tcW w:w="709" w:type="dxa"/>
          </w:tcPr>
          <w:p w14:paraId="2EA97F9D" w14:textId="1C938AF8" w:rsidR="00DF6B9B" w:rsidRDefault="00DF6B9B" w:rsidP="00DF6B9B">
            <w:r>
              <w:t>ZK</w:t>
            </w:r>
          </w:p>
        </w:tc>
        <w:tc>
          <w:tcPr>
            <w:tcW w:w="711" w:type="dxa"/>
          </w:tcPr>
          <w:p w14:paraId="37917364" w14:textId="6347161F" w:rsidR="00DF6B9B" w:rsidRDefault="00DF6B9B" w:rsidP="00DF6B9B">
            <w:pPr>
              <w:jc w:val="center"/>
              <w:rPr>
                <w:noProof/>
              </w:rPr>
            </w:pPr>
            <w:r>
              <w:rPr>
                <w:noProof/>
              </w:rPr>
              <w:t>1</w:t>
            </w:r>
          </w:p>
        </w:tc>
        <w:tc>
          <w:tcPr>
            <w:tcW w:w="2832" w:type="dxa"/>
          </w:tcPr>
          <w:p w14:paraId="6204967F" w14:textId="39288EC9" w:rsidR="00DF6B9B" w:rsidRDefault="00DF6B9B" w:rsidP="00DF6B9B">
            <w:pPr>
              <w:tabs>
                <w:tab w:val="left" w:pos="1845"/>
              </w:tabs>
              <w:jc w:val="center"/>
              <w:rPr>
                <w:noProof/>
              </w:rPr>
            </w:pPr>
            <w:r>
              <w:rPr>
                <w:noProof/>
              </w:rPr>
              <w:t>Zestaw komputerowy ściśle wg wytycznych Zamawiającego.</w:t>
            </w:r>
          </w:p>
        </w:tc>
        <w:tc>
          <w:tcPr>
            <w:tcW w:w="1418" w:type="dxa"/>
          </w:tcPr>
          <w:p w14:paraId="650E77CD" w14:textId="77777777" w:rsidR="00DF6B9B" w:rsidRDefault="00DF6B9B" w:rsidP="00DF6B9B"/>
        </w:tc>
        <w:tc>
          <w:tcPr>
            <w:tcW w:w="2835" w:type="dxa"/>
          </w:tcPr>
          <w:p w14:paraId="63FA8198" w14:textId="77777777" w:rsidR="00DF6B9B" w:rsidRPr="00081839" w:rsidRDefault="00DF6B9B" w:rsidP="00DF6B9B">
            <w:r w:rsidRPr="00081839">
              <w:t xml:space="preserve">Zestaw komputerowy : laptop +mysz lub komputer, monitor, </w:t>
            </w:r>
            <w:proofErr w:type="spellStart"/>
            <w:r w:rsidRPr="00081839">
              <w:t>klawiatura+mysz</w:t>
            </w:r>
            <w:proofErr w:type="spellEnd"/>
            <w:r w:rsidRPr="00081839">
              <w:t>.</w:t>
            </w:r>
          </w:p>
          <w:p w14:paraId="7716E25D" w14:textId="77777777" w:rsidR="00DF6B9B" w:rsidRDefault="00DF6B9B" w:rsidP="00DF6B9B"/>
        </w:tc>
      </w:tr>
      <w:tr w:rsidR="00CC2DED" w:rsidRPr="007B1DAC" w14:paraId="229E2128" w14:textId="77777777" w:rsidTr="00BF03FE">
        <w:tblPrEx>
          <w:tblCellMar>
            <w:left w:w="70" w:type="dxa"/>
            <w:right w:w="70" w:type="dxa"/>
          </w:tblCellMar>
        </w:tblPrEx>
        <w:tc>
          <w:tcPr>
            <w:tcW w:w="1413" w:type="dxa"/>
            <w:vMerge w:val="restart"/>
          </w:tcPr>
          <w:p w14:paraId="3E41EF9B" w14:textId="4C1D27D9" w:rsidR="00CC2DED" w:rsidRDefault="00CC2DED" w:rsidP="00CC2DED">
            <w:r>
              <w:t>1.3 WC DLA DZIECI</w:t>
            </w:r>
          </w:p>
        </w:tc>
        <w:tc>
          <w:tcPr>
            <w:tcW w:w="709" w:type="dxa"/>
          </w:tcPr>
          <w:p w14:paraId="0291D04C" w14:textId="6BB50602" w:rsidR="00CC2DED" w:rsidRDefault="00CC2DED" w:rsidP="00CC2DED">
            <w:r>
              <w:t>MU2</w:t>
            </w:r>
          </w:p>
        </w:tc>
        <w:tc>
          <w:tcPr>
            <w:tcW w:w="711" w:type="dxa"/>
          </w:tcPr>
          <w:p w14:paraId="2EF0B5EC" w14:textId="1AB477C9" w:rsidR="00CC2DED" w:rsidRDefault="00CC2DED" w:rsidP="00CC2DED">
            <w:pPr>
              <w:jc w:val="center"/>
              <w:rPr>
                <w:noProof/>
              </w:rPr>
            </w:pPr>
            <w:r>
              <w:rPr>
                <w:noProof/>
              </w:rPr>
              <w:t>1</w:t>
            </w:r>
          </w:p>
        </w:tc>
        <w:tc>
          <w:tcPr>
            <w:tcW w:w="2832" w:type="dxa"/>
          </w:tcPr>
          <w:p w14:paraId="637FEF0F" w14:textId="186413A4" w:rsidR="00CC2DED" w:rsidRDefault="00CC2DED" w:rsidP="00CC2DED">
            <w:pPr>
              <w:tabs>
                <w:tab w:val="left" w:pos="1845"/>
              </w:tabs>
              <w:jc w:val="center"/>
              <w:rPr>
                <w:noProof/>
              </w:rPr>
            </w:pPr>
            <w:r>
              <w:rPr>
                <w:noProof/>
                <w:lang w:eastAsia="pl-PL"/>
                <w14:ligatures w14:val="standardContextual"/>
              </w:rPr>
              <w:drawing>
                <wp:inline distT="0" distB="0" distL="0" distR="0" wp14:anchorId="52524834" wp14:editId="39A8D3A0">
                  <wp:extent cx="1114425" cy="1114425"/>
                  <wp:effectExtent l="0" t="0" r="9525" b="9525"/>
                  <wp:docPr id="1841616328" name="Obraz 7" descr="Obraz zawierający szkic, rysowanie, Grafika liniowa, biał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80103" name="Obraz 7" descr="Obraz zawierający szkic, rysowanie, Grafika liniowa, biały&#10;&#10;Opis wygenerowany automatyczni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14425" cy="1114425"/>
                          </a:xfrm>
                          <a:prstGeom prst="rect">
                            <a:avLst/>
                          </a:prstGeom>
                        </pic:spPr>
                      </pic:pic>
                    </a:graphicData>
                  </a:graphic>
                </wp:inline>
              </w:drawing>
            </w:r>
          </w:p>
        </w:tc>
        <w:tc>
          <w:tcPr>
            <w:tcW w:w="1418" w:type="dxa"/>
          </w:tcPr>
          <w:p w14:paraId="3E02F881" w14:textId="1CCB67B6" w:rsidR="00CC2DED" w:rsidRDefault="00CC2DED" w:rsidP="00CC2DED">
            <w:r>
              <w:t>27,5x44</w:t>
            </w:r>
          </w:p>
        </w:tc>
        <w:tc>
          <w:tcPr>
            <w:tcW w:w="2835" w:type="dxa"/>
          </w:tcPr>
          <w:p w14:paraId="425668A4"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Stojąca miska WC dla małych dzieci, lejowa, z deską</w:t>
            </w:r>
          </w:p>
          <w:p w14:paraId="07F925E9"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w:t>
            </w:r>
            <w:r w:rsidRPr="00765EC9">
              <w:rPr>
                <w:rFonts w:asciiTheme="minorHAnsi" w:eastAsiaTheme="minorHAnsi" w:hAnsiTheme="minorHAnsi" w:cstheme="minorBidi"/>
                <w:sz w:val="22"/>
                <w:szCs w:val="22"/>
                <w:lang w:eastAsia="en-US"/>
              </w:rPr>
              <w:t>edesową ze zintegrowanymi uchwytami</w:t>
            </w:r>
          </w:p>
          <w:p w14:paraId="7C30164F"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Do zastąpienia nocnika</w:t>
            </w:r>
          </w:p>
          <w:p w14:paraId="5BD4DD84"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Do spłuczek podtynkowych</w:t>
            </w:r>
          </w:p>
          <w:p w14:paraId="104304DF"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Charakterystyka:</w:t>
            </w:r>
          </w:p>
          <w:p w14:paraId="761E9269"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Stojący</w:t>
            </w:r>
          </w:p>
          <w:p w14:paraId="0DE3B737"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Przyleganie do ściany</w:t>
            </w:r>
          </w:p>
          <w:p w14:paraId="73F87033"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Ceramiczna miska WC lejowa</w:t>
            </w:r>
          </w:p>
          <w:p w14:paraId="1CF54FB6"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proofErr w:type="spellStart"/>
            <w:r w:rsidRPr="00765EC9">
              <w:rPr>
                <w:rFonts w:asciiTheme="minorHAnsi" w:eastAsiaTheme="minorHAnsi" w:hAnsiTheme="minorHAnsi" w:cstheme="minorBidi"/>
                <w:sz w:val="22"/>
                <w:szCs w:val="22"/>
                <w:lang w:eastAsia="en-US"/>
              </w:rPr>
              <w:t>Bezkrawędziowa</w:t>
            </w:r>
            <w:proofErr w:type="spellEnd"/>
            <w:r w:rsidRPr="00765EC9">
              <w:rPr>
                <w:rFonts w:asciiTheme="minorHAnsi" w:eastAsiaTheme="minorHAnsi" w:hAnsiTheme="minorHAnsi" w:cstheme="minorBidi"/>
                <w:sz w:val="22"/>
                <w:szCs w:val="22"/>
                <w:lang w:eastAsia="en-US"/>
              </w:rPr>
              <w:t xml:space="preserve"> miska ustępowa z techniką spłukiwania </w:t>
            </w:r>
          </w:p>
          <w:p w14:paraId="09FFC446"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Średnica odpływu 85 mm</w:t>
            </w:r>
          </w:p>
          <w:p w14:paraId="34196C06"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Ukryte mocowania</w:t>
            </w:r>
          </w:p>
          <w:p w14:paraId="4E51FDAB"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Wysokość górnej krawędzi ceramiki: 24 cm</w:t>
            </w:r>
          </w:p>
          <w:p w14:paraId="3A7D5AA5" w14:textId="77777777" w:rsidR="00CC2DED" w:rsidRPr="00765EC9" w:rsidRDefault="00CC2DED" w:rsidP="00CC2DED">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Kształt nocnika.</w:t>
            </w:r>
          </w:p>
          <w:p w14:paraId="13042F7A" w14:textId="760B3764" w:rsidR="00CC2DED" w:rsidRPr="00081839" w:rsidRDefault="00CC2DED" w:rsidP="00CC2DED">
            <w:r w:rsidRPr="00765EC9">
              <w:t>Kryterium równoważności: wymiary, dostosowanie dla najmniejszych dzieci</w:t>
            </w:r>
          </w:p>
        </w:tc>
      </w:tr>
      <w:tr w:rsidR="00CC2DED" w:rsidRPr="007B1DAC" w14:paraId="4C4EDCD7" w14:textId="77777777" w:rsidTr="00BF03FE">
        <w:tblPrEx>
          <w:tblCellMar>
            <w:left w:w="70" w:type="dxa"/>
            <w:right w:w="70" w:type="dxa"/>
          </w:tblCellMar>
        </w:tblPrEx>
        <w:tc>
          <w:tcPr>
            <w:tcW w:w="1413" w:type="dxa"/>
            <w:vMerge/>
          </w:tcPr>
          <w:p w14:paraId="5F78D64D" w14:textId="77777777" w:rsidR="00CC2DED" w:rsidRDefault="00CC2DED" w:rsidP="00CC2DED"/>
        </w:tc>
        <w:tc>
          <w:tcPr>
            <w:tcW w:w="709" w:type="dxa"/>
          </w:tcPr>
          <w:p w14:paraId="39C21F31" w14:textId="0A495DAC" w:rsidR="00CC2DED" w:rsidRDefault="00CC2DED" w:rsidP="00CC2DED">
            <w:r>
              <w:t>U2</w:t>
            </w:r>
          </w:p>
        </w:tc>
        <w:tc>
          <w:tcPr>
            <w:tcW w:w="711" w:type="dxa"/>
          </w:tcPr>
          <w:p w14:paraId="67335EC2" w14:textId="1A9B940D" w:rsidR="00CC2DED" w:rsidRDefault="00CC2DED" w:rsidP="00CC2DED">
            <w:pPr>
              <w:jc w:val="center"/>
              <w:rPr>
                <w:noProof/>
              </w:rPr>
            </w:pPr>
            <w:r>
              <w:rPr>
                <w:noProof/>
              </w:rPr>
              <w:t>1</w:t>
            </w:r>
          </w:p>
        </w:tc>
        <w:tc>
          <w:tcPr>
            <w:tcW w:w="2832" w:type="dxa"/>
          </w:tcPr>
          <w:p w14:paraId="38C72F04" w14:textId="5D8B7151" w:rsidR="00CC2DED" w:rsidRDefault="00CC2DED" w:rsidP="00CC2DED">
            <w:pPr>
              <w:tabs>
                <w:tab w:val="left" w:pos="1845"/>
              </w:tabs>
              <w:jc w:val="center"/>
              <w:rPr>
                <w:noProof/>
              </w:rPr>
            </w:pPr>
            <w:r>
              <w:rPr>
                <w:noProof/>
                <w:lang w:eastAsia="pl-PL"/>
              </w:rPr>
              <w:drawing>
                <wp:inline distT="0" distB="0" distL="0" distR="0" wp14:anchorId="49870BEA" wp14:editId="5CE0E187">
                  <wp:extent cx="1709420" cy="1278890"/>
                  <wp:effectExtent l="0" t="0" r="5080" b="0"/>
                  <wp:docPr id="1339594889" name="Obraz 3" descr="Obraz zawierający ściana, w pomieszczeniu, zlew, Urządzenie sanit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0363" name="Obraz 3" descr="Obraz zawierający ściana, w pomieszczeniu, zlew, Urządzenie sanitarne&#10;&#10;Opis wygenerowany automatyczni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709420" cy="1278890"/>
                          </a:xfrm>
                          <a:prstGeom prst="rect">
                            <a:avLst/>
                          </a:prstGeom>
                        </pic:spPr>
                      </pic:pic>
                    </a:graphicData>
                  </a:graphic>
                </wp:inline>
              </w:drawing>
            </w:r>
          </w:p>
        </w:tc>
        <w:tc>
          <w:tcPr>
            <w:tcW w:w="1418" w:type="dxa"/>
          </w:tcPr>
          <w:p w14:paraId="4C636D91" w14:textId="4EA10653" w:rsidR="00CC2DED" w:rsidRDefault="00CC2DED" w:rsidP="00CC2DED">
            <w:r>
              <w:t>140X45X18</w:t>
            </w:r>
          </w:p>
        </w:tc>
        <w:tc>
          <w:tcPr>
            <w:tcW w:w="2835" w:type="dxa"/>
          </w:tcPr>
          <w:p w14:paraId="1D6F2799" w14:textId="34707364" w:rsidR="00CC2DED" w:rsidRPr="00081839" w:rsidRDefault="00CC2DED" w:rsidP="00CC2DED">
            <w:r>
              <w:t xml:space="preserve">Umywalka wisząca podwójna ceramiczna, z dwiema bateriami, z automatycznymi korkami, </w:t>
            </w:r>
          </w:p>
        </w:tc>
      </w:tr>
      <w:tr w:rsidR="00CC2DED" w:rsidRPr="007B1DAC" w14:paraId="120F0F68" w14:textId="77777777" w:rsidTr="00BF03FE">
        <w:tblPrEx>
          <w:tblCellMar>
            <w:left w:w="70" w:type="dxa"/>
            <w:right w:w="70" w:type="dxa"/>
          </w:tblCellMar>
        </w:tblPrEx>
        <w:tc>
          <w:tcPr>
            <w:tcW w:w="1413" w:type="dxa"/>
            <w:vMerge/>
          </w:tcPr>
          <w:p w14:paraId="4EEEFB18" w14:textId="77777777" w:rsidR="00CC2DED" w:rsidRDefault="00CC2DED" w:rsidP="00CC2DED"/>
        </w:tc>
        <w:tc>
          <w:tcPr>
            <w:tcW w:w="709" w:type="dxa"/>
          </w:tcPr>
          <w:p w14:paraId="4123B4AA" w14:textId="59078E55" w:rsidR="00CC2DED" w:rsidRDefault="00CC2DED" w:rsidP="00CC2DED">
            <w:r>
              <w:t>BP</w:t>
            </w:r>
          </w:p>
        </w:tc>
        <w:tc>
          <w:tcPr>
            <w:tcW w:w="711" w:type="dxa"/>
          </w:tcPr>
          <w:p w14:paraId="11D6BBA5" w14:textId="11EC25E7" w:rsidR="00CC2DED" w:rsidRDefault="00CC2DED" w:rsidP="00CC2DED">
            <w:pPr>
              <w:jc w:val="center"/>
              <w:rPr>
                <w:noProof/>
              </w:rPr>
            </w:pPr>
            <w:r>
              <w:rPr>
                <w:noProof/>
              </w:rPr>
              <w:t>1</w:t>
            </w:r>
          </w:p>
        </w:tc>
        <w:tc>
          <w:tcPr>
            <w:tcW w:w="2832" w:type="dxa"/>
          </w:tcPr>
          <w:p w14:paraId="75E97344" w14:textId="2B76CC49" w:rsidR="00CC2DED" w:rsidRDefault="00CC2DED" w:rsidP="00CC2DED">
            <w:pPr>
              <w:tabs>
                <w:tab w:val="left" w:pos="1845"/>
              </w:tabs>
              <w:jc w:val="center"/>
              <w:rPr>
                <w:noProof/>
              </w:rPr>
            </w:pPr>
            <w:r>
              <w:rPr>
                <w:noProof/>
                <w:lang w:eastAsia="pl-PL"/>
              </w:rPr>
              <w:drawing>
                <wp:inline distT="0" distB="0" distL="0" distR="0" wp14:anchorId="0787DD4C" wp14:editId="024158BF">
                  <wp:extent cx="1773424" cy="1181100"/>
                  <wp:effectExtent l="0" t="0" r="0" b="0"/>
                  <wp:docPr id="1083747803" name="Obraz 1083747803" descr="Obraz zawierający ściana, zbiornik, wewnątrz, podłoż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4" descr="Obraz zawierający ściana, zbiornik, wewnątrz, podłoże&#10;&#10;Opis wygenerowany automatyczni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80535" cy="1185836"/>
                          </a:xfrm>
                          <a:prstGeom prst="rect">
                            <a:avLst/>
                          </a:prstGeom>
                        </pic:spPr>
                      </pic:pic>
                    </a:graphicData>
                  </a:graphic>
                </wp:inline>
              </w:drawing>
            </w:r>
          </w:p>
        </w:tc>
        <w:tc>
          <w:tcPr>
            <w:tcW w:w="1418" w:type="dxa"/>
          </w:tcPr>
          <w:p w14:paraId="17F7FF1A" w14:textId="1FF64A57" w:rsidR="00CC2DED" w:rsidRDefault="00CC2DED" w:rsidP="00CC2DED">
            <w:r>
              <w:t>70x70</w:t>
            </w:r>
          </w:p>
        </w:tc>
        <w:tc>
          <w:tcPr>
            <w:tcW w:w="2835" w:type="dxa"/>
          </w:tcPr>
          <w:p w14:paraId="2002449D" w14:textId="468EB2DD" w:rsidR="00CC2DED" w:rsidRPr="00081839" w:rsidRDefault="00CC2DED" w:rsidP="00CC2DED">
            <w:r w:rsidRPr="00765EC9">
              <w:t>Brodzik prysznicowy z akrylu sanitarnego ze stelażem, bateria naścienna prysznicowa z mieszaczem. Kryteria równoważności: wymiary</w:t>
            </w:r>
          </w:p>
        </w:tc>
      </w:tr>
      <w:tr w:rsidR="00CC2DED" w:rsidRPr="007B1DAC" w14:paraId="30E77650" w14:textId="77777777" w:rsidTr="00BF03FE">
        <w:tblPrEx>
          <w:tblCellMar>
            <w:left w:w="70" w:type="dxa"/>
            <w:right w:w="70" w:type="dxa"/>
          </w:tblCellMar>
        </w:tblPrEx>
        <w:tc>
          <w:tcPr>
            <w:tcW w:w="1413" w:type="dxa"/>
            <w:vMerge/>
          </w:tcPr>
          <w:p w14:paraId="6525B464" w14:textId="77777777" w:rsidR="00CC2DED" w:rsidRDefault="00CC2DED" w:rsidP="00CC2DED"/>
        </w:tc>
        <w:tc>
          <w:tcPr>
            <w:tcW w:w="709" w:type="dxa"/>
          </w:tcPr>
          <w:p w14:paraId="72865E21" w14:textId="6B70AF29" w:rsidR="00CC2DED" w:rsidRDefault="00CC2DED" w:rsidP="00CC2DED">
            <w:r>
              <w:t>PK1</w:t>
            </w:r>
          </w:p>
        </w:tc>
        <w:tc>
          <w:tcPr>
            <w:tcW w:w="711" w:type="dxa"/>
          </w:tcPr>
          <w:p w14:paraId="27D61738" w14:textId="5CFCA0CB" w:rsidR="00CC2DED" w:rsidRDefault="00CC2DED" w:rsidP="00CC2DED">
            <w:pPr>
              <w:jc w:val="center"/>
              <w:rPr>
                <w:noProof/>
              </w:rPr>
            </w:pPr>
            <w:r>
              <w:rPr>
                <w:noProof/>
              </w:rPr>
              <w:t>2</w:t>
            </w:r>
          </w:p>
        </w:tc>
        <w:tc>
          <w:tcPr>
            <w:tcW w:w="2832" w:type="dxa"/>
          </w:tcPr>
          <w:p w14:paraId="5B45834D" w14:textId="62B170F9" w:rsidR="00CC2DED" w:rsidRDefault="00CC2DED" w:rsidP="00CC2DED">
            <w:pPr>
              <w:tabs>
                <w:tab w:val="left" w:pos="1845"/>
              </w:tabs>
              <w:jc w:val="center"/>
              <w:rPr>
                <w:noProof/>
              </w:rPr>
            </w:pPr>
            <w:r>
              <w:rPr>
                <w:noProof/>
                <w:lang w:eastAsia="pl-PL"/>
              </w:rPr>
              <w:drawing>
                <wp:inline distT="0" distB="0" distL="0" distR="0" wp14:anchorId="4C47E982" wp14:editId="7DD5ED06">
                  <wp:extent cx="1390650" cy="1390650"/>
                  <wp:effectExtent l="0" t="0" r="0" b="0"/>
                  <wp:docPr id="1381381513" name="Obraz 1381381513" descr="Obraz zawierający wewnątrz, pół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wewnątrz, półka&#10;&#10;Opis wygenerowany automatyczni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390650" cy="1390650"/>
                          </a:xfrm>
                          <a:prstGeom prst="rect">
                            <a:avLst/>
                          </a:prstGeom>
                        </pic:spPr>
                      </pic:pic>
                    </a:graphicData>
                  </a:graphic>
                </wp:inline>
              </w:drawing>
            </w:r>
          </w:p>
        </w:tc>
        <w:tc>
          <w:tcPr>
            <w:tcW w:w="1418" w:type="dxa"/>
          </w:tcPr>
          <w:p w14:paraId="12F3065A" w14:textId="77777777" w:rsidR="00CC2DED" w:rsidRDefault="00CC2DED" w:rsidP="00CC2DED"/>
          <w:p w14:paraId="14CB1783" w14:textId="10477840" w:rsidR="00CC2DED" w:rsidRDefault="00CC2DED" w:rsidP="00CC2DED">
            <w:r>
              <w:t>31x15,2x46,4</w:t>
            </w:r>
          </w:p>
        </w:tc>
        <w:tc>
          <w:tcPr>
            <w:tcW w:w="2835" w:type="dxa"/>
          </w:tcPr>
          <w:p w14:paraId="20DCE2A7" w14:textId="77777777" w:rsidR="00CC2DED" w:rsidRDefault="00CC2DED" w:rsidP="00CC2DED">
            <w:r>
              <w:t>Pojemniki na kubeczki i szczoteczki do zębów.</w:t>
            </w:r>
          </w:p>
          <w:p w14:paraId="4E51BDB4" w14:textId="54EFEB5F" w:rsidR="00CC2DED" w:rsidRPr="00081839" w:rsidRDefault="00CC2DED" w:rsidP="00CC2DED">
            <w:r>
              <w:t>Półka wykonana z laminowanej płyty o grubości 18 mm w tonacji klonu lub białej. Zawiera miejsce na kubeczki z akcesoriami.</w:t>
            </w:r>
          </w:p>
        </w:tc>
      </w:tr>
      <w:tr w:rsidR="00CC2DED" w:rsidRPr="007B1DAC" w14:paraId="7B2287EE" w14:textId="77777777" w:rsidTr="00BF03FE">
        <w:tblPrEx>
          <w:tblCellMar>
            <w:left w:w="70" w:type="dxa"/>
            <w:right w:w="70" w:type="dxa"/>
          </w:tblCellMar>
        </w:tblPrEx>
        <w:tc>
          <w:tcPr>
            <w:tcW w:w="1413" w:type="dxa"/>
            <w:vMerge/>
          </w:tcPr>
          <w:p w14:paraId="36398686" w14:textId="77777777" w:rsidR="00CC2DED" w:rsidRDefault="00CC2DED" w:rsidP="00CC2DED"/>
        </w:tc>
        <w:tc>
          <w:tcPr>
            <w:tcW w:w="709" w:type="dxa"/>
          </w:tcPr>
          <w:p w14:paraId="57EA9ADF" w14:textId="13257906" w:rsidR="00CC2DED" w:rsidRDefault="00CC2DED" w:rsidP="00CC2DED">
            <w:r>
              <w:t>PK2</w:t>
            </w:r>
          </w:p>
        </w:tc>
        <w:tc>
          <w:tcPr>
            <w:tcW w:w="711" w:type="dxa"/>
          </w:tcPr>
          <w:p w14:paraId="5E442ED5" w14:textId="1FA0A908" w:rsidR="00CC2DED" w:rsidRDefault="00CC2DED" w:rsidP="00CC2DED">
            <w:pPr>
              <w:jc w:val="center"/>
              <w:rPr>
                <w:noProof/>
              </w:rPr>
            </w:pPr>
            <w:r>
              <w:rPr>
                <w:noProof/>
              </w:rPr>
              <w:t>2</w:t>
            </w:r>
          </w:p>
        </w:tc>
        <w:tc>
          <w:tcPr>
            <w:tcW w:w="2832" w:type="dxa"/>
          </w:tcPr>
          <w:p w14:paraId="78C588B4" w14:textId="7181672D" w:rsidR="00CC2DED" w:rsidRDefault="00CC2DED" w:rsidP="00CC2DED">
            <w:pPr>
              <w:tabs>
                <w:tab w:val="left" w:pos="1845"/>
              </w:tabs>
              <w:jc w:val="center"/>
              <w:rPr>
                <w:noProof/>
              </w:rPr>
            </w:pPr>
            <w:r>
              <w:rPr>
                <w:noProof/>
                <w:lang w:eastAsia="pl-PL"/>
              </w:rPr>
              <w:drawing>
                <wp:inline distT="0" distB="0" distL="0" distR="0" wp14:anchorId="0C60304C" wp14:editId="61298C54">
                  <wp:extent cx="1514475" cy="1514475"/>
                  <wp:effectExtent l="0" t="0" r="9525" b="9525"/>
                  <wp:docPr id="1838112939" name="Obraz 1838112939" descr="Obraz zawierający stół, szafka, stojak, pół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stół, szafka, stojak, półka&#10;&#10;Opis wygenerowany automatyczni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514475" cy="1514475"/>
                          </a:xfrm>
                          <a:prstGeom prst="rect">
                            <a:avLst/>
                          </a:prstGeom>
                        </pic:spPr>
                      </pic:pic>
                    </a:graphicData>
                  </a:graphic>
                </wp:inline>
              </w:drawing>
            </w:r>
          </w:p>
        </w:tc>
        <w:tc>
          <w:tcPr>
            <w:tcW w:w="1418" w:type="dxa"/>
          </w:tcPr>
          <w:p w14:paraId="11F95F9D" w14:textId="77777777" w:rsidR="00CC2DED" w:rsidRDefault="00CC2DED" w:rsidP="00CC2DED">
            <w:r>
              <w:t>46,3x15,2x46,4</w:t>
            </w:r>
          </w:p>
          <w:p w14:paraId="4D1A4DBD" w14:textId="77777777" w:rsidR="00CC2DED" w:rsidRDefault="00CC2DED" w:rsidP="00CC2DED"/>
        </w:tc>
        <w:tc>
          <w:tcPr>
            <w:tcW w:w="2835" w:type="dxa"/>
          </w:tcPr>
          <w:p w14:paraId="26D5CF7F" w14:textId="77777777" w:rsidR="00CC2DED" w:rsidRDefault="00CC2DED" w:rsidP="00CC2DED">
            <w:r>
              <w:t>Pojemniki na kubeczki i szczoteczki do zębów.</w:t>
            </w:r>
          </w:p>
          <w:p w14:paraId="05251851" w14:textId="7385FD38" w:rsidR="00CC2DED" w:rsidRPr="00081839" w:rsidRDefault="00CC2DED" w:rsidP="00CC2DED">
            <w:r>
              <w:t>Półka wykonana z laminowanej płyty o grubości 18 mm w tonacji klonu lub białej. Zawiera miejsce na kubeczki z akcesoriami.</w:t>
            </w:r>
          </w:p>
        </w:tc>
      </w:tr>
      <w:tr w:rsidR="00CC2DED" w:rsidRPr="007B1DAC" w14:paraId="2ECFB1FE" w14:textId="77777777" w:rsidTr="00BF03FE">
        <w:tblPrEx>
          <w:tblCellMar>
            <w:left w:w="70" w:type="dxa"/>
            <w:right w:w="70" w:type="dxa"/>
          </w:tblCellMar>
        </w:tblPrEx>
        <w:tc>
          <w:tcPr>
            <w:tcW w:w="1413" w:type="dxa"/>
            <w:vMerge/>
          </w:tcPr>
          <w:p w14:paraId="0996DA6A" w14:textId="77777777" w:rsidR="00CC2DED" w:rsidRDefault="00CC2DED" w:rsidP="00CC2DED"/>
        </w:tc>
        <w:tc>
          <w:tcPr>
            <w:tcW w:w="709" w:type="dxa"/>
          </w:tcPr>
          <w:p w14:paraId="7B45D491" w14:textId="7650557C" w:rsidR="00CC2DED" w:rsidRDefault="00CC2DED" w:rsidP="00CC2DED">
            <w:r>
              <w:t>P1</w:t>
            </w:r>
          </w:p>
        </w:tc>
        <w:tc>
          <w:tcPr>
            <w:tcW w:w="711" w:type="dxa"/>
          </w:tcPr>
          <w:p w14:paraId="40F8CA7E" w14:textId="02EC77E7" w:rsidR="00CC2DED" w:rsidRDefault="00CC2DED" w:rsidP="00CC2DED">
            <w:pPr>
              <w:jc w:val="center"/>
              <w:rPr>
                <w:noProof/>
              </w:rPr>
            </w:pPr>
            <w:r>
              <w:rPr>
                <w:noProof/>
              </w:rPr>
              <w:t>1</w:t>
            </w:r>
          </w:p>
        </w:tc>
        <w:tc>
          <w:tcPr>
            <w:tcW w:w="2832" w:type="dxa"/>
          </w:tcPr>
          <w:p w14:paraId="237D1B84" w14:textId="44C08427" w:rsidR="00CC2DED" w:rsidRDefault="00CC2DED" w:rsidP="00CC2DED">
            <w:pPr>
              <w:tabs>
                <w:tab w:val="left" w:pos="1845"/>
              </w:tabs>
              <w:jc w:val="center"/>
              <w:rPr>
                <w:noProof/>
              </w:rPr>
            </w:pPr>
            <w:r>
              <w:rPr>
                <w:noProof/>
                <w:lang w:eastAsia="pl-PL"/>
              </w:rPr>
              <w:drawing>
                <wp:inline distT="0" distB="0" distL="0" distR="0" wp14:anchorId="289A9E98" wp14:editId="4EC2F034">
                  <wp:extent cx="1781175" cy="1800225"/>
                  <wp:effectExtent l="0" t="0" r="9525" b="9525"/>
                  <wp:docPr id="692044528" name="Obraz 8" descr="Obraz zawierający szkic, diagram, Rysunek techniczny,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474057" name="Obraz 8" descr="Obraz zawierający szkic, diagram, Rysunek techniczny, Równolegle&#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81175" cy="1800225"/>
                          </a:xfrm>
                          <a:prstGeom prst="rect">
                            <a:avLst/>
                          </a:prstGeom>
                          <a:noFill/>
                          <a:ln>
                            <a:noFill/>
                          </a:ln>
                        </pic:spPr>
                      </pic:pic>
                    </a:graphicData>
                  </a:graphic>
                </wp:inline>
              </w:drawing>
            </w:r>
          </w:p>
        </w:tc>
        <w:tc>
          <w:tcPr>
            <w:tcW w:w="1418" w:type="dxa"/>
          </w:tcPr>
          <w:p w14:paraId="2785E391" w14:textId="77777777" w:rsidR="00CC2DED" w:rsidRDefault="00CC2DED" w:rsidP="00CC2DED">
            <w:r>
              <w:t>81x60</w:t>
            </w:r>
          </w:p>
          <w:p w14:paraId="11956555" w14:textId="567801FF" w:rsidR="00CC2DED" w:rsidRDefault="00CC2DED" w:rsidP="00CC2DED">
            <w:r>
              <w:t>h 90cm</w:t>
            </w:r>
          </w:p>
        </w:tc>
        <w:tc>
          <w:tcPr>
            <w:tcW w:w="2835" w:type="dxa"/>
          </w:tcPr>
          <w:p w14:paraId="54F1890C" w14:textId="77777777" w:rsidR="00CC2DED" w:rsidRDefault="00CC2DED" w:rsidP="00CC2DED">
            <w:r>
              <w:t>Przykładowy stół do przewijania z półkami wraz z  materacem. Panel górny/ Panel boczny/ Półka stała/ Panel dolny/ Płytka montażowa:</w:t>
            </w:r>
          </w:p>
          <w:p w14:paraId="51238366" w14:textId="77777777" w:rsidR="00CC2DED" w:rsidRDefault="00CC2DED" w:rsidP="00CC2DED">
            <w:r>
              <w:t>Płyta wiórowa gr 18 mm, folia melaminowa, Krawędź z tworzywa sztucznego</w:t>
            </w:r>
          </w:p>
          <w:p w14:paraId="5A74CB6D" w14:textId="77777777" w:rsidR="00CC2DED" w:rsidRDefault="00CC2DED" w:rsidP="00CC2DED">
            <w:r>
              <w:t>Panel tylny:</w:t>
            </w:r>
          </w:p>
          <w:p w14:paraId="4DACF99A" w14:textId="77777777" w:rsidR="00CC2DED" w:rsidRDefault="00CC2DED" w:rsidP="00CC2DED">
            <w:r>
              <w:t>Płyta pilśniowa, Farba akrylowa, Farba akrylowa.</w:t>
            </w:r>
          </w:p>
          <w:p w14:paraId="7FF05D16" w14:textId="77777777" w:rsidR="00CC2DED" w:rsidRDefault="00CC2DED" w:rsidP="00CC2DED">
            <w:r>
              <w:t>Kolor biały.</w:t>
            </w:r>
          </w:p>
          <w:p w14:paraId="43301485" w14:textId="77777777" w:rsidR="00CC2DED" w:rsidRDefault="00CC2DED" w:rsidP="00CC2DED">
            <w:r>
              <w:t>Produkt musi posiadać atesty.</w:t>
            </w:r>
          </w:p>
          <w:p w14:paraId="26901227" w14:textId="77777777" w:rsidR="00CC2DED" w:rsidRDefault="00CC2DED" w:rsidP="00CC2DED">
            <w:r>
              <w:t>Materac:</w:t>
            </w:r>
          </w:p>
          <w:p w14:paraId="001521DC" w14:textId="77777777" w:rsidR="00CC2DED" w:rsidRDefault="00CC2DED" w:rsidP="00CC2DED">
            <w:r w:rsidRPr="00C82EC9">
              <w:t>- wypełnienie pianką poliuretanową o wysokim stopniu trwałości, zapewniającą miękkość siedzenia oraz wytrzymałość na wszelkiego rodzaju naciski,</w:t>
            </w:r>
          </w:p>
          <w:p w14:paraId="45C0B788" w14:textId="77777777" w:rsidR="00CC2DED" w:rsidRPr="00C82EC9" w:rsidRDefault="00CC2DED" w:rsidP="00CC2DED">
            <w:r>
              <w:t xml:space="preserve">- </w:t>
            </w:r>
            <w:r w:rsidRPr="00C82EC9">
              <w:t>bezpieczny dla dzieci pokrowiec - </w:t>
            </w:r>
            <w:r w:rsidRPr="00C82EC9">
              <w:rPr>
                <w:b/>
                <w:bCs/>
              </w:rPr>
              <w:t>nie zawiera szkodliwych substancji.</w:t>
            </w:r>
          </w:p>
          <w:p w14:paraId="2B5D2135" w14:textId="0D4DC89C" w:rsidR="00CC2DED" w:rsidRPr="00081839" w:rsidRDefault="00CC2DED" w:rsidP="00CC2DED">
            <w:r w:rsidRPr="00C82EC9">
              <w:t>- pokrowiec wykonany z materiału łatwego do utrzymania w czystości, o przyjemnej w dotyku powierzchni</w:t>
            </w:r>
            <w:r>
              <w:t>.</w:t>
            </w:r>
          </w:p>
        </w:tc>
      </w:tr>
      <w:tr w:rsidR="00CC2DED" w:rsidRPr="007B1DAC" w14:paraId="2F2EA872" w14:textId="77777777" w:rsidTr="00BF03FE">
        <w:tblPrEx>
          <w:tblCellMar>
            <w:left w:w="70" w:type="dxa"/>
            <w:right w:w="70" w:type="dxa"/>
          </w:tblCellMar>
        </w:tblPrEx>
        <w:tc>
          <w:tcPr>
            <w:tcW w:w="1413" w:type="dxa"/>
            <w:vMerge/>
          </w:tcPr>
          <w:p w14:paraId="41EC69CC" w14:textId="77777777" w:rsidR="00CC2DED" w:rsidRDefault="00CC2DED" w:rsidP="00CC2DED"/>
        </w:tc>
        <w:tc>
          <w:tcPr>
            <w:tcW w:w="709" w:type="dxa"/>
          </w:tcPr>
          <w:p w14:paraId="25A392F9" w14:textId="77777777" w:rsidR="00CC2DED" w:rsidRDefault="00CC2DED" w:rsidP="00CC2DED"/>
        </w:tc>
        <w:tc>
          <w:tcPr>
            <w:tcW w:w="711" w:type="dxa"/>
          </w:tcPr>
          <w:p w14:paraId="0F4A2876" w14:textId="7C15AE82" w:rsidR="00CC2DED" w:rsidRDefault="00CC2DED" w:rsidP="00CC2DED">
            <w:pPr>
              <w:jc w:val="center"/>
              <w:rPr>
                <w:noProof/>
              </w:rPr>
            </w:pPr>
            <w:r>
              <w:rPr>
                <w:noProof/>
              </w:rPr>
              <w:t>1</w:t>
            </w:r>
          </w:p>
        </w:tc>
        <w:tc>
          <w:tcPr>
            <w:tcW w:w="2832" w:type="dxa"/>
          </w:tcPr>
          <w:p w14:paraId="2AFEEDB7" w14:textId="66D4A703" w:rsidR="00CC2DED" w:rsidRDefault="00CC2DED" w:rsidP="00CC2DED">
            <w:pPr>
              <w:tabs>
                <w:tab w:val="left" w:pos="1845"/>
              </w:tabs>
              <w:jc w:val="center"/>
              <w:rPr>
                <w:noProof/>
              </w:rPr>
            </w:pPr>
            <w:r>
              <w:rPr>
                <w:noProof/>
                <w:lang w:eastAsia="pl-PL"/>
              </w:rPr>
              <w:drawing>
                <wp:inline distT="0" distB="0" distL="0" distR="0" wp14:anchorId="07180C9D" wp14:editId="40A89370">
                  <wp:extent cx="1558807" cy="874168"/>
                  <wp:effectExtent l="0" t="0" r="3810" b="2540"/>
                  <wp:docPr id="11924864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568298" cy="879490"/>
                          </a:xfrm>
                          <a:prstGeom prst="rect">
                            <a:avLst/>
                          </a:prstGeom>
                        </pic:spPr>
                      </pic:pic>
                    </a:graphicData>
                  </a:graphic>
                </wp:inline>
              </w:drawing>
            </w:r>
          </w:p>
        </w:tc>
        <w:tc>
          <w:tcPr>
            <w:tcW w:w="1418" w:type="dxa"/>
          </w:tcPr>
          <w:p w14:paraId="10F25DD3" w14:textId="77777777" w:rsidR="00CC2DED" w:rsidRDefault="00CC2DED" w:rsidP="00CC2DED"/>
        </w:tc>
        <w:tc>
          <w:tcPr>
            <w:tcW w:w="2835" w:type="dxa"/>
          </w:tcPr>
          <w:p w14:paraId="1E2D1691" w14:textId="77777777" w:rsidR="00CC2DED" w:rsidRDefault="00CC2DED" w:rsidP="00CC2DED">
            <w:r w:rsidRPr="00366682">
              <w:t xml:space="preserve">Zestaw: dozownik mydła, płynu do dezynfekcji i pojemnik na papierowe ręczniki oraz papier toaletowy, szczotka </w:t>
            </w:r>
            <w:proofErr w:type="spellStart"/>
            <w:r w:rsidRPr="00366682">
              <w:t>wc</w:t>
            </w:r>
            <w:proofErr w:type="spellEnd"/>
            <w:r>
              <w:t>.</w:t>
            </w:r>
          </w:p>
          <w:p w14:paraId="42C77B36" w14:textId="77777777" w:rsidR="00CC2DED" w:rsidRDefault="00CC2DED" w:rsidP="00CC2DED">
            <w:r>
              <w:t>S</w:t>
            </w:r>
            <w:r w:rsidRPr="00FA608A">
              <w:t xml:space="preserve">tal </w:t>
            </w:r>
            <w:r>
              <w:t xml:space="preserve">nierdzewna </w:t>
            </w:r>
            <w:r w:rsidRPr="00FA608A">
              <w:t>szczotkowana mat</w:t>
            </w:r>
            <w:r>
              <w:t>.</w:t>
            </w:r>
          </w:p>
          <w:p w14:paraId="79CEABD8" w14:textId="77777777" w:rsidR="00CC2DED" w:rsidRDefault="00CC2DED" w:rsidP="00CC2DED">
            <w:r w:rsidRPr="00FA608A">
              <w:t>Produkty</w:t>
            </w:r>
            <w:r>
              <w:t xml:space="preserve"> </w:t>
            </w:r>
            <w:r w:rsidRPr="00FA608A">
              <w:t>posiadają</w:t>
            </w:r>
          </w:p>
          <w:p w14:paraId="3D06210C" w14:textId="08A36686" w:rsidR="00CC2DED" w:rsidRPr="00081839" w:rsidRDefault="00CC2DED" w:rsidP="00CC2DED">
            <w:r w:rsidRPr="00FA608A">
              <w:t>okienko do kontroli ilości wkładu oraz zamykane są na kluczyk. Montowane do ściany.</w:t>
            </w:r>
          </w:p>
        </w:tc>
      </w:tr>
      <w:tr w:rsidR="00CC2DED" w:rsidRPr="007B1DAC" w14:paraId="12DF744B" w14:textId="77777777" w:rsidTr="00BF03FE">
        <w:tblPrEx>
          <w:tblCellMar>
            <w:left w:w="70" w:type="dxa"/>
            <w:right w:w="70" w:type="dxa"/>
          </w:tblCellMar>
        </w:tblPrEx>
        <w:tc>
          <w:tcPr>
            <w:tcW w:w="1413" w:type="dxa"/>
            <w:vMerge w:val="restart"/>
          </w:tcPr>
          <w:p w14:paraId="0A5F311C" w14:textId="68329956" w:rsidR="00CC2DED" w:rsidRDefault="00CC2DED" w:rsidP="00CC2DED">
            <w:r>
              <w:t>1.4 MYCIE NOCNIKÓW</w:t>
            </w:r>
          </w:p>
        </w:tc>
        <w:tc>
          <w:tcPr>
            <w:tcW w:w="709" w:type="dxa"/>
          </w:tcPr>
          <w:p w14:paraId="00EBC708" w14:textId="6636103C" w:rsidR="00CC2DED" w:rsidRDefault="00CC2DED" w:rsidP="00CC2DED">
            <w:r>
              <w:t>ZL2</w:t>
            </w:r>
          </w:p>
        </w:tc>
        <w:tc>
          <w:tcPr>
            <w:tcW w:w="711" w:type="dxa"/>
          </w:tcPr>
          <w:p w14:paraId="703F38CC" w14:textId="4319CC80" w:rsidR="00CC2DED" w:rsidRDefault="00CC2DED" w:rsidP="00CC2DED">
            <w:pPr>
              <w:jc w:val="center"/>
              <w:rPr>
                <w:noProof/>
              </w:rPr>
            </w:pPr>
            <w:r>
              <w:rPr>
                <w:noProof/>
              </w:rPr>
              <w:t>1</w:t>
            </w:r>
          </w:p>
        </w:tc>
        <w:tc>
          <w:tcPr>
            <w:tcW w:w="2832" w:type="dxa"/>
          </w:tcPr>
          <w:p w14:paraId="4FC72A42" w14:textId="77777777" w:rsidR="00CC2DED" w:rsidRDefault="00CC2DED" w:rsidP="00CC2DED">
            <w:pPr>
              <w:jc w:val="center"/>
              <w:rPr>
                <w:noProof/>
              </w:rPr>
            </w:pPr>
            <w:r>
              <w:rPr>
                <w:noProof/>
                <w:lang w:eastAsia="pl-PL"/>
              </w:rPr>
              <w:drawing>
                <wp:inline distT="0" distB="0" distL="0" distR="0" wp14:anchorId="26AD0510" wp14:editId="56A7FD8B">
                  <wp:extent cx="1476375" cy="1157158"/>
                  <wp:effectExtent l="0" t="0" r="0" b="5080"/>
                  <wp:docPr id="725688293" name="Obraz 12" descr="Obraz zawierający zlew, kran, Urządzenie sanitarne, łazie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60192" name="Obraz 12" descr="Obraz zawierający zlew, kran, Urządzenie sanitarne, łazienka&#10;&#10;Opis wygenerowany automatyczni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89764" cy="1167652"/>
                          </a:xfrm>
                          <a:prstGeom prst="rect">
                            <a:avLst/>
                          </a:prstGeom>
                          <a:noFill/>
                          <a:ln>
                            <a:noFill/>
                          </a:ln>
                        </pic:spPr>
                      </pic:pic>
                    </a:graphicData>
                  </a:graphic>
                </wp:inline>
              </w:drawing>
            </w:r>
          </w:p>
          <w:p w14:paraId="4472E179" w14:textId="77777777" w:rsidR="00CC2DED" w:rsidRDefault="00CC2DED" w:rsidP="00CC2DED">
            <w:pPr>
              <w:tabs>
                <w:tab w:val="left" w:pos="1845"/>
              </w:tabs>
              <w:jc w:val="center"/>
              <w:rPr>
                <w:noProof/>
              </w:rPr>
            </w:pPr>
          </w:p>
        </w:tc>
        <w:tc>
          <w:tcPr>
            <w:tcW w:w="1418" w:type="dxa"/>
          </w:tcPr>
          <w:p w14:paraId="05B6A952" w14:textId="77777777" w:rsidR="00CC2DED" w:rsidRDefault="00CC2DED" w:rsidP="00CC2DED">
            <w:r>
              <w:t>Zlew:</w:t>
            </w:r>
          </w:p>
          <w:p w14:paraId="4B8A70E0" w14:textId="77777777" w:rsidR="00CC2DED" w:rsidRDefault="00CC2DED" w:rsidP="00CC2DED">
            <w:r w:rsidRPr="00CE2591">
              <w:t xml:space="preserve">61 cm x </w:t>
            </w:r>
            <w:r>
              <w:t>5</w:t>
            </w:r>
            <w:r w:rsidRPr="00CE2591">
              <w:t>1 cm x 30 cm</w:t>
            </w:r>
          </w:p>
          <w:p w14:paraId="19192329" w14:textId="77777777" w:rsidR="00CC2DED" w:rsidRDefault="00CC2DED" w:rsidP="00CC2DED">
            <w:r w:rsidRPr="00CE2591">
              <w:t>Zasięg wylewki od środka baterii</w:t>
            </w:r>
            <w:r>
              <w:t xml:space="preserve">: </w:t>
            </w:r>
            <w:r w:rsidRPr="00CE2591">
              <w:t>200 mm</w:t>
            </w:r>
          </w:p>
          <w:p w14:paraId="746690F1" w14:textId="77777777" w:rsidR="00CC2DED" w:rsidRDefault="00CC2DED" w:rsidP="00CC2DED">
            <w:r w:rsidRPr="00CE2591">
              <w:t>Wysokość całkowit</w:t>
            </w:r>
            <w:r>
              <w:t>:175mm</w:t>
            </w:r>
          </w:p>
          <w:p w14:paraId="1DD35E78" w14:textId="77777777" w:rsidR="00CC2DED" w:rsidRDefault="00CC2DED" w:rsidP="00CC2DED"/>
          <w:p w14:paraId="0640AB9D" w14:textId="77777777" w:rsidR="00CC2DED" w:rsidRDefault="00CC2DED" w:rsidP="00CC2DED"/>
        </w:tc>
        <w:tc>
          <w:tcPr>
            <w:tcW w:w="2835" w:type="dxa"/>
          </w:tcPr>
          <w:p w14:paraId="7A04528A" w14:textId="50DBF13E" w:rsidR="00CC2DED" w:rsidRPr="00366682" w:rsidRDefault="00CC2DED" w:rsidP="00CC2DED">
            <w:r w:rsidRPr="00CE2591">
              <w:t>Zlew gospodarczy w kolorze szarym, wykonany z polipropylenu. Odporny na środki chemiczne i wysoką temperaturę. Nadaje się do użytkowania wewnątrz pomieszczeń oraz na zewnątrz. Idealny do garażu, kotłowni, pralni, czy warsztatu. Od spodu zlewozmywaka dwa podcięcia pod baterię i dozownik, wystarczy wybić. W komplecie syfon oraz zestaw montażowy</w:t>
            </w:r>
            <w:r>
              <w:t xml:space="preserve"> + szafka</w:t>
            </w:r>
          </w:p>
        </w:tc>
      </w:tr>
      <w:tr w:rsidR="00CC2DED" w:rsidRPr="007B1DAC" w14:paraId="075BADBA" w14:textId="77777777" w:rsidTr="00BF03FE">
        <w:tblPrEx>
          <w:tblCellMar>
            <w:left w:w="70" w:type="dxa"/>
            <w:right w:w="70" w:type="dxa"/>
          </w:tblCellMar>
        </w:tblPrEx>
        <w:tc>
          <w:tcPr>
            <w:tcW w:w="1413" w:type="dxa"/>
            <w:vMerge/>
          </w:tcPr>
          <w:p w14:paraId="732DDCC4" w14:textId="77777777" w:rsidR="00CC2DED" w:rsidRDefault="00CC2DED" w:rsidP="00CC2DED"/>
        </w:tc>
        <w:tc>
          <w:tcPr>
            <w:tcW w:w="709" w:type="dxa"/>
          </w:tcPr>
          <w:p w14:paraId="417B366D" w14:textId="20C2B496" w:rsidR="00CC2DED" w:rsidRDefault="00CC2DED" w:rsidP="00CC2DED">
            <w:r>
              <w:t>SZN</w:t>
            </w:r>
          </w:p>
        </w:tc>
        <w:tc>
          <w:tcPr>
            <w:tcW w:w="711" w:type="dxa"/>
          </w:tcPr>
          <w:p w14:paraId="2EE3CABE" w14:textId="6896A8E5" w:rsidR="00CC2DED" w:rsidRDefault="00CC2DED" w:rsidP="00CC2DED">
            <w:pPr>
              <w:jc w:val="center"/>
              <w:rPr>
                <w:noProof/>
              </w:rPr>
            </w:pPr>
            <w:r>
              <w:rPr>
                <w:noProof/>
              </w:rPr>
              <w:t>1</w:t>
            </w:r>
          </w:p>
        </w:tc>
        <w:tc>
          <w:tcPr>
            <w:tcW w:w="2832" w:type="dxa"/>
          </w:tcPr>
          <w:p w14:paraId="73E59803" w14:textId="76DA4130" w:rsidR="00CC2DED" w:rsidRDefault="00CC2DED" w:rsidP="00CC2DED">
            <w:pPr>
              <w:tabs>
                <w:tab w:val="left" w:pos="1845"/>
              </w:tabs>
              <w:jc w:val="center"/>
              <w:rPr>
                <w:noProof/>
              </w:rPr>
            </w:pPr>
            <w:r>
              <w:rPr>
                <w:noProof/>
                <w:lang w:eastAsia="pl-PL"/>
              </w:rPr>
              <w:drawing>
                <wp:inline distT="0" distB="0" distL="0" distR="0" wp14:anchorId="2E03D323" wp14:editId="63C7B390">
                  <wp:extent cx="1257300" cy="1855694"/>
                  <wp:effectExtent l="0" t="0" r="0" b="0"/>
                  <wp:docPr id="1949299871" name="Obraz 9" descr="Obraz zawierający regały, półka, w pomieszczeniu, regał na książk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752102" name="Obraz 9" descr="Obraz zawierający regały, półka, w pomieszczeniu, regał na książki&#10;&#10;Opis wygenerowany automatyczni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262276" cy="1863039"/>
                          </a:xfrm>
                          <a:prstGeom prst="rect">
                            <a:avLst/>
                          </a:prstGeom>
                          <a:noFill/>
                          <a:ln>
                            <a:noFill/>
                          </a:ln>
                        </pic:spPr>
                      </pic:pic>
                    </a:graphicData>
                  </a:graphic>
                </wp:inline>
              </w:drawing>
            </w:r>
          </w:p>
        </w:tc>
        <w:tc>
          <w:tcPr>
            <w:tcW w:w="1418" w:type="dxa"/>
          </w:tcPr>
          <w:p w14:paraId="7F4090F2" w14:textId="77777777" w:rsidR="00CC2DED" w:rsidRDefault="00CC2DED" w:rsidP="00CC2DED">
            <w:r>
              <w:t>96x40x</w:t>
            </w:r>
          </w:p>
          <w:p w14:paraId="4A05A5BF" w14:textId="6B059ADC" w:rsidR="00CC2DED" w:rsidRDefault="00CC2DED" w:rsidP="00CC2DED">
            <w:r>
              <w:t>h190</w:t>
            </w:r>
          </w:p>
        </w:tc>
        <w:tc>
          <w:tcPr>
            <w:tcW w:w="2835" w:type="dxa"/>
          </w:tcPr>
          <w:p w14:paraId="55B47790" w14:textId="5112C901" w:rsidR="00CC2DED" w:rsidRPr="00366682" w:rsidRDefault="00CC2DED" w:rsidP="00CC2DED">
            <w:r w:rsidRPr="00A81D9E">
              <w:t xml:space="preserve">Regał </w:t>
            </w:r>
            <w:r>
              <w:t xml:space="preserve">wykonywany na zamówienie pod wymiar - </w:t>
            </w:r>
            <w:r w:rsidRPr="00A81D9E">
              <w:t xml:space="preserve">na </w:t>
            </w:r>
            <w:r>
              <w:t>18</w:t>
            </w:r>
            <w:r w:rsidRPr="00A81D9E">
              <w:t xml:space="preserve"> nocnik</w:t>
            </w:r>
            <w:r>
              <w:t>ów</w:t>
            </w:r>
            <w:r w:rsidRPr="00A81D9E">
              <w:t>. Półki w regale są wykonane z wodoodpornej płyty CDF o gr. 12 mm. Korpus regału jest wykonany z laminowanej płyty wiórowej w tonacji klonu, o gr. 18 mm.</w:t>
            </w:r>
          </w:p>
        </w:tc>
      </w:tr>
      <w:tr w:rsidR="00CC2DED" w:rsidRPr="007B1DAC" w14:paraId="609125BA" w14:textId="77777777" w:rsidTr="00BF03FE">
        <w:tblPrEx>
          <w:tblCellMar>
            <w:left w:w="70" w:type="dxa"/>
            <w:right w:w="70" w:type="dxa"/>
          </w:tblCellMar>
        </w:tblPrEx>
        <w:tc>
          <w:tcPr>
            <w:tcW w:w="1413" w:type="dxa"/>
            <w:vMerge w:val="restart"/>
          </w:tcPr>
          <w:p w14:paraId="72E72AC8" w14:textId="118177A9" w:rsidR="00CC2DED" w:rsidRDefault="00CC2DED" w:rsidP="00CC2DED">
            <w:r>
              <w:t>1.5 POM. NA LEŻAKI</w:t>
            </w:r>
          </w:p>
        </w:tc>
        <w:tc>
          <w:tcPr>
            <w:tcW w:w="709" w:type="dxa"/>
          </w:tcPr>
          <w:p w14:paraId="29613983" w14:textId="395D19E6" w:rsidR="00CC2DED" w:rsidRDefault="00CC2DED" w:rsidP="00CC2DED">
            <w:r>
              <w:t>L</w:t>
            </w:r>
          </w:p>
        </w:tc>
        <w:tc>
          <w:tcPr>
            <w:tcW w:w="711" w:type="dxa"/>
          </w:tcPr>
          <w:p w14:paraId="11E81E00" w14:textId="43B768F1" w:rsidR="00CC2DED" w:rsidRDefault="00CC2DED" w:rsidP="00CC2DED">
            <w:pPr>
              <w:jc w:val="center"/>
              <w:rPr>
                <w:noProof/>
              </w:rPr>
            </w:pPr>
            <w:r>
              <w:rPr>
                <w:noProof/>
              </w:rPr>
              <w:t>17</w:t>
            </w:r>
          </w:p>
        </w:tc>
        <w:tc>
          <w:tcPr>
            <w:tcW w:w="2832" w:type="dxa"/>
          </w:tcPr>
          <w:p w14:paraId="10D39D73" w14:textId="6E41BDF7" w:rsidR="00CC2DED" w:rsidRDefault="00CC2DED" w:rsidP="00CC2DED">
            <w:pPr>
              <w:tabs>
                <w:tab w:val="left" w:pos="1845"/>
              </w:tabs>
              <w:jc w:val="center"/>
              <w:rPr>
                <w:noProof/>
              </w:rPr>
            </w:pPr>
            <w:r>
              <w:rPr>
                <w:noProof/>
                <w:lang w:eastAsia="pl-PL"/>
              </w:rPr>
              <w:drawing>
                <wp:inline distT="0" distB="0" distL="0" distR="0" wp14:anchorId="6B219374" wp14:editId="0222CA8C">
                  <wp:extent cx="1175124" cy="1117600"/>
                  <wp:effectExtent l="0" t="0" r="6350" b="6350"/>
                  <wp:docPr id="1603910451" name="Obraz 68">
                    <a:extLst xmlns:a="http://schemas.openxmlformats.org/drawingml/2006/main">
                      <a:ext uri="{FF2B5EF4-FFF2-40B4-BE49-F238E27FC236}">
                        <a16:creationId xmlns:a16="http://schemas.microsoft.com/office/drawing/2014/main" id="{4120B15A-B37D-4823-92A1-8D5B71BA96A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Obraz 68">
                            <a:extLst>
                              <a:ext uri="{FF2B5EF4-FFF2-40B4-BE49-F238E27FC236}">
                                <a16:creationId xmlns:a16="http://schemas.microsoft.com/office/drawing/2014/main" id="{4120B15A-B37D-4823-92A1-8D5B71BA96A6}"/>
                              </a:ext>
                            </a:extLst>
                          </pic:cNvPr>
                          <pic:cNvPicPr>
                            <a:picLocks/>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214C0824" w14:textId="0BC104A6" w:rsidR="00CC2DED" w:rsidRDefault="00CC2DED" w:rsidP="00CC2DED">
            <w:r w:rsidRPr="00BF704F">
              <w:t>133 x 57 x 15 cm.</w:t>
            </w:r>
          </w:p>
        </w:tc>
        <w:tc>
          <w:tcPr>
            <w:tcW w:w="2835" w:type="dxa"/>
          </w:tcPr>
          <w:p w14:paraId="7CE10BDD" w14:textId="06DC1918" w:rsidR="00CC2DED" w:rsidRPr="00366682" w:rsidRDefault="00CC2DED" w:rsidP="00CC2DED">
            <w:r w:rsidRPr="00BF704F">
              <w:t xml:space="preserve">łóżeczko w kształcie prostokąta o wadze 4 kg. Połączenia rogowe, pełniące funkcję nóżek maja zaokrąglone brzegi i kryją śruby niedostępne dla dzieci. Tkanina z niepalnego i nietoksycznego materiału w formie siateczki. Wysokość zgodna z normą. Materiał wykonania to: rurki stalowe, tworzywo sztuczne, tkanina. Dominującą barwą produktu jest szary. Przeznaczenie: wyposażenie </w:t>
            </w:r>
            <w:proofErr w:type="spellStart"/>
            <w:r w:rsidRPr="00BF704F">
              <w:t>sal</w:t>
            </w:r>
            <w:proofErr w:type="spellEnd"/>
            <w:r w:rsidRPr="00BF704F">
              <w:t>.</w:t>
            </w:r>
          </w:p>
        </w:tc>
      </w:tr>
      <w:tr w:rsidR="00CC2DED" w:rsidRPr="007B1DAC" w14:paraId="54448671" w14:textId="77777777" w:rsidTr="00BF03FE">
        <w:tblPrEx>
          <w:tblCellMar>
            <w:left w:w="70" w:type="dxa"/>
            <w:right w:w="70" w:type="dxa"/>
          </w:tblCellMar>
        </w:tblPrEx>
        <w:tc>
          <w:tcPr>
            <w:tcW w:w="1413" w:type="dxa"/>
            <w:vMerge/>
          </w:tcPr>
          <w:p w14:paraId="466AE1AE" w14:textId="77777777" w:rsidR="00CC2DED" w:rsidRDefault="00CC2DED" w:rsidP="00CC2DED"/>
        </w:tc>
        <w:tc>
          <w:tcPr>
            <w:tcW w:w="709" w:type="dxa"/>
          </w:tcPr>
          <w:p w14:paraId="0D609F1D" w14:textId="44BB6E73" w:rsidR="00CC2DED" w:rsidRDefault="00CC2DED" w:rsidP="00CC2DED">
            <w:r>
              <w:t>LB</w:t>
            </w:r>
          </w:p>
        </w:tc>
        <w:tc>
          <w:tcPr>
            <w:tcW w:w="711" w:type="dxa"/>
          </w:tcPr>
          <w:p w14:paraId="4EC4D947" w14:textId="6588F9F6" w:rsidR="00CC2DED" w:rsidRDefault="00CC2DED" w:rsidP="00CC2DED">
            <w:pPr>
              <w:jc w:val="center"/>
              <w:rPr>
                <w:noProof/>
              </w:rPr>
            </w:pPr>
            <w:r>
              <w:rPr>
                <w:noProof/>
              </w:rPr>
              <w:t>17</w:t>
            </w:r>
          </w:p>
        </w:tc>
        <w:tc>
          <w:tcPr>
            <w:tcW w:w="2832" w:type="dxa"/>
          </w:tcPr>
          <w:p w14:paraId="70D0460B" w14:textId="52EA308D" w:rsidR="00CC2DED" w:rsidRDefault="00CC2DED" w:rsidP="00CC2DED">
            <w:pPr>
              <w:tabs>
                <w:tab w:val="left" w:pos="1845"/>
              </w:tabs>
              <w:jc w:val="center"/>
              <w:rPr>
                <w:noProof/>
              </w:rPr>
            </w:pPr>
            <w:r>
              <w:rPr>
                <w:noProof/>
                <w:lang w:eastAsia="pl-PL"/>
              </w:rPr>
              <w:drawing>
                <wp:inline distT="0" distB="0" distL="0" distR="0" wp14:anchorId="7D55776C" wp14:editId="52D36125">
                  <wp:extent cx="1175124" cy="1117600"/>
                  <wp:effectExtent l="0" t="0" r="6350" b="6350"/>
                  <wp:docPr id="1241686258" name="Obraz 70">
                    <a:extLst xmlns:a="http://schemas.openxmlformats.org/drawingml/2006/main">
                      <a:ext uri="{FF2B5EF4-FFF2-40B4-BE49-F238E27FC236}">
                        <a16:creationId xmlns:a16="http://schemas.microsoft.com/office/drawing/2014/main" id="{F944BA82-4294-4323-B853-302F000F08D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Obraz 70">
                            <a:extLst>
                              <a:ext uri="{FF2B5EF4-FFF2-40B4-BE49-F238E27FC236}">
                                <a16:creationId xmlns:a16="http://schemas.microsoft.com/office/drawing/2014/main" id="{F944BA82-4294-4323-B853-302F000F08DD}"/>
                              </a:ext>
                            </a:extLst>
                          </pic:cNvPr>
                          <pic:cNvPicPr>
                            <a:picLocks/>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011BF841" w14:textId="1242AC79" w:rsidR="00CC2DED" w:rsidRDefault="00CC2DED" w:rsidP="00CC2DED">
            <w:r w:rsidRPr="00BF704F">
              <w:t>133 x 57 x 15 cm.</w:t>
            </w:r>
          </w:p>
        </w:tc>
        <w:tc>
          <w:tcPr>
            <w:tcW w:w="2835" w:type="dxa"/>
          </w:tcPr>
          <w:p w14:paraId="290F8A97" w14:textId="22DF643E" w:rsidR="00CC2DED" w:rsidRPr="00366682" w:rsidRDefault="00CC2DED" w:rsidP="00CC2DED">
            <w:r>
              <w:t>Barierka ochronna do łóżeczka</w:t>
            </w:r>
          </w:p>
        </w:tc>
      </w:tr>
      <w:tr w:rsidR="00CC2DED" w:rsidRPr="007B1DAC" w14:paraId="4F25941E" w14:textId="77777777" w:rsidTr="00BF03FE">
        <w:tblPrEx>
          <w:tblCellMar>
            <w:left w:w="70" w:type="dxa"/>
            <w:right w:w="70" w:type="dxa"/>
          </w:tblCellMar>
        </w:tblPrEx>
        <w:tc>
          <w:tcPr>
            <w:tcW w:w="1413" w:type="dxa"/>
            <w:vMerge/>
          </w:tcPr>
          <w:p w14:paraId="26E0B103" w14:textId="77777777" w:rsidR="00CC2DED" w:rsidRDefault="00CC2DED" w:rsidP="00CC2DED"/>
        </w:tc>
        <w:tc>
          <w:tcPr>
            <w:tcW w:w="709" w:type="dxa"/>
          </w:tcPr>
          <w:p w14:paraId="14F37631" w14:textId="6F156088" w:rsidR="00CC2DED" w:rsidRDefault="00CC2DED" w:rsidP="00CC2DED">
            <w:r>
              <w:t>WL</w:t>
            </w:r>
          </w:p>
        </w:tc>
        <w:tc>
          <w:tcPr>
            <w:tcW w:w="711" w:type="dxa"/>
          </w:tcPr>
          <w:p w14:paraId="5B09EED2" w14:textId="22254296" w:rsidR="00CC2DED" w:rsidRDefault="00CC2DED" w:rsidP="00CC2DED">
            <w:pPr>
              <w:jc w:val="center"/>
              <w:rPr>
                <w:noProof/>
              </w:rPr>
            </w:pPr>
            <w:r>
              <w:rPr>
                <w:noProof/>
              </w:rPr>
              <w:t>2</w:t>
            </w:r>
          </w:p>
        </w:tc>
        <w:tc>
          <w:tcPr>
            <w:tcW w:w="2832" w:type="dxa"/>
          </w:tcPr>
          <w:p w14:paraId="271BD0E6" w14:textId="0A782DAB" w:rsidR="00CC2DED" w:rsidRDefault="00CC2DED" w:rsidP="00CC2DED">
            <w:pPr>
              <w:tabs>
                <w:tab w:val="left" w:pos="1845"/>
              </w:tabs>
              <w:jc w:val="center"/>
              <w:rPr>
                <w:noProof/>
              </w:rPr>
            </w:pPr>
            <w:r>
              <w:rPr>
                <w:noProof/>
                <w:lang w:eastAsia="pl-PL"/>
              </w:rPr>
              <w:drawing>
                <wp:inline distT="0" distB="0" distL="0" distR="0" wp14:anchorId="3F7C9CF0" wp14:editId="2A9D7649">
                  <wp:extent cx="1175124" cy="1117600"/>
                  <wp:effectExtent l="0" t="0" r="6350" b="6350"/>
                  <wp:docPr id="1345554195" name="Obraz 71">
                    <a:extLst xmlns:a="http://schemas.openxmlformats.org/drawingml/2006/main">
                      <a:ext uri="{FF2B5EF4-FFF2-40B4-BE49-F238E27FC236}">
                        <a16:creationId xmlns:a16="http://schemas.microsoft.com/office/drawing/2014/main" id="{EE5C021D-F82C-4968-AAE4-776CBA0B795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Obraz 71">
                            <a:extLst>
                              <a:ext uri="{FF2B5EF4-FFF2-40B4-BE49-F238E27FC236}">
                                <a16:creationId xmlns:a16="http://schemas.microsoft.com/office/drawing/2014/main" id="{EE5C021D-F82C-4968-AAE4-776CBA0B7953}"/>
                              </a:ext>
                            </a:extLst>
                          </pic:cNvPr>
                          <pic:cNvPicPr>
                            <a:picLocks/>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7129BC87" w14:textId="75CF92DA" w:rsidR="00CC2DED" w:rsidRDefault="00CC2DED" w:rsidP="00CC2DED">
            <w:r>
              <w:t>133x58x12</w:t>
            </w:r>
          </w:p>
        </w:tc>
        <w:tc>
          <w:tcPr>
            <w:tcW w:w="2835" w:type="dxa"/>
          </w:tcPr>
          <w:p w14:paraId="3741A836" w14:textId="77777777" w:rsidR="00CC2DED" w:rsidRDefault="00CC2DED" w:rsidP="00CC2DED">
            <w:r>
              <w:t xml:space="preserve">Wygodny wózek na kółkach do składania i przemieszczania łóżeczek. </w:t>
            </w:r>
          </w:p>
          <w:p w14:paraId="6CDEF28F" w14:textId="77777777" w:rsidR="00CC2DED" w:rsidRDefault="00CC2DED" w:rsidP="00CC2DED">
            <w:r>
              <w:t>Pozwala na transport do 15 łóżeczek.</w:t>
            </w:r>
          </w:p>
          <w:p w14:paraId="693270FD" w14:textId="400C5B13" w:rsidR="00CC2DED" w:rsidRPr="00366682" w:rsidRDefault="00CC2DED" w:rsidP="00CC2DED">
            <w:r>
              <w:t>materiał: metal, tworzywo sztuczne;</w:t>
            </w:r>
          </w:p>
        </w:tc>
      </w:tr>
      <w:tr w:rsidR="00CC2DED" w:rsidRPr="007B1DAC" w14:paraId="54609437" w14:textId="77777777" w:rsidTr="00BF03FE">
        <w:tblPrEx>
          <w:tblCellMar>
            <w:left w:w="70" w:type="dxa"/>
            <w:right w:w="70" w:type="dxa"/>
          </w:tblCellMar>
        </w:tblPrEx>
        <w:tc>
          <w:tcPr>
            <w:tcW w:w="1413" w:type="dxa"/>
            <w:vMerge/>
          </w:tcPr>
          <w:p w14:paraId="37CF924E" w14:textId="77777777" w:rsidR="00CC2DED" w:rsidRDefault="00CC2DED" w:rsidP="00CC2DED"/>
        </w:tc>
        <w:tc>
          <w:tcPr>
            <w:tcW w:w="709" w:type="dxa"/>
          </w:tcPr>
          <w:p w14:paraId="312C9BBE" w14:textId="350EBCF2" w:rsidR="00CC2DED" w:rsidRDefault="00CC2DED" w:rsidP="00CC2DED">
            <w:r>
              <w:t>SZP</w:t>
            </w:r>
          </w:p>
        </w:tc>
        <w:tc>
          <w:tcPr>
            <w:tcW w:w="711" w:type="dxa"/>
          </w:tcPr>
          <w:p w14:paraId="175FA6F6" w14:textId="11736FFA" w:rsidR="00CC2DED" w:rsidRDefault="00CC2DED" w:rsidP="00CC2DED">
            <w:pPr>
              <w:jc w:val="center"/>
              <w:rPr>
                <w:noProof/>
              </w:rPr>
            </w:pPr>
            <w:r>
              <w:rPr>
                <w:noProof/>
              </w:rPr>
              <w:t>2</w:t>
            </w:r>
          </w:p>
        </w:tc>
        <w:tc>
          <w:tcPr>
            <w:tcW w:w="2832" w:type="dxa"/>
          </w:tcPr>
          <w:p w14:paraId="4B94E42A" w14:textId="149B780E" w:rsidR="00CC2DED" w:rsidRDefault="00CC2DED" w:rsidP="00CC2DED">
            <w:pPr>
              <w:tabs>
                <w:tab w:val="left" w:pos="1845"/>
              </w:tabs>
              <w:jc w:val="center"/>
              <w:rPr>
                <w:noProof/>
              </w:rPr>
            </w:pPr>
            <w:r>
              <w:rPr>
                <w:noProof/>
                <w:lang w:eastAsia="pl-PL"/>
                <w14:ligatures w14:val="standardContextual"/>
              </w:rPr>
              <w:drawing>
                <wp:inline distT="0" distB="0" distL="0" distR="0" wp14:anchorId="2B596756" wp14:editId="1FDE1534">
                  <wp:extent cx="1714500" cy="1714500"/>
                  <wp:effectExtent l="0" t="0" r="0" b="0"/>
                  <wp:docPr id="1587206121" name="Obraz 158720612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Obraz zawierający tekst&#10;&#10;Opis wygenerowany automatyczni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714500" cy="1714500"/>
                          </a:xfrm>
                          <a:prstGeom prst="rect">
                            <a:avLst/>
                          </a:prstGeom>
                        </pic:spPr>
                      </pic:pic>
                    </a:graphicData>
                  </a:graphic>
                </wp:inline>
              </w:drawing>
            </w:r>
          </w:p>
        </w:tc>
        <w:tc>
          <w:tcPr>
            <w:tcW w:w="1418" w:type="dxa"/>
          </w:tcPr>
          <w:p w14:paraId="2A01ECF6" w14:textId="25E01FE5" w:rsidR="00CC2DED" w:rsidRDefault="00CC2DED" w:rsidP="00CC2DED">
            <w:r>
              <w:t>142x45x200,5</w:t>
            </w:r>
          </w:p>
        </w:tc>
        <w:tc>
          <w:tcPr>
            <w:tcW w:w="2835" w:type="dxa"/>
          </w:tcPr>
          <w:p w14:paraId="223449EB" w14:textId="77777777" w:rsidR="00CC2DED" w:rsidRDefault="00CC2DED" w:rsidP="00CC2DED">
            <w:pPr>
              <w:pStyle w:val="NormalnyWeb"/>
              <w:shd w:val="clear" w:color="auto" w:fill="FFFFFF"/>
              <w:spacing w:before="0" w:beforeAutospacing="0"/>
              <w:rPr>
                <w:rFonts w:asciiTheme="minorHAnsi" w:eastAsiaTheme="minorHAnsi" w:hAnsiTheme="minorHAnsi" w:cstheme="minorBidi"/>
                <w:sz w:val="22"/>
                <w:szCs w:val="22"/>
                <w:lang w:eastAsia="en-US"/>
              </w:rPr>
            </w:pPr>
            <w:r w:rsidRPr="00681613">
              <w:rPr>
                <w:rFonts w:asciiTheme="minorHAnsi" w:eastAsiaTheme="minorHAnsi" w:hAnsiTheme="minorHAnsi" w:cstheme="minorBidi"/>
                <w:sz w:val="22"/>
                <w:szCs w:val="22"/>
                <w:lang w:eastAsia="en-US"/>
              </w:rPr>
              <w:t>Szafa przystosowana do przechowywania 30 kompletów pościeli z płyty laminowanej</w:t>
            </w:r>
            <w:r>
              <w:rPr>
                <w:rFonts w:asciiTheme="minorHAnsi" w:eastAsiaTheme="minorHAnsi" w:hAnsiTheme="minorHAnsi" w:cstheme="minorBidi"/>
                <w:sz w:val="22"/>
                <w:szCs w:val="22"/>
                <w:lang w:eastAsia="en-US"/>
              </w:rPr>
              <w:t>.</w:t>
            </w:r>
          </w:p>
          <w:p w14:paraId="26EC5AB5" w14:textId="4B0478EA" w:rsidR="00CC2DED" w:rsidRPr="00366682" w:rsidRDefault="00CC2DED" w:rsidP="00CC2DED">
            <w:r w:rsidRPr="00BB752B">
              <w:t>Wykonana z płyty laminowanej o gr. 18 mm</w:t>
            </w:r>
            <w:r>
              <w:t>, tonacja klonu</w:t>
            </w:r>
            <w:r w:rsidRPr="00BB752B">
              <w:t>.</w:t>
            </w:r>
          </w:p>
        </w:tc>
      </w:tr>
      <w:tr w:rsidR="00CC2DED" w:rsidRPr="007B1DAC" w14:paraId="6EA55D81" w14:textId="77777777" w:rsidTr="00BF03FE">
        <w:tblPrEx>
          <w:tblCellMar>
            <w:left w:w="70" w:type="dxa"/>
            <w:right w:w="70" w:type="dxa"/>
          </w:tblCellMar>
        </w:tblPrEx>
        <w:tc>
          <w:tcPr>
            <w:tcW w:w="1413" w:type="dxa"/>
            <w:vMerge w:val="restart"/>
          </w:tcPr>
          <w:p w14:paraId="07BA0CE8" w14:textId="4CEFB2F9" w:rsidR="00CC2DED" w:rsidRDefault="00CC2DED" w:rsidP="00CC2DED">
            <w:r>
              <w:t>1.6 SALA NR 3</w:t>
            </w:r>
          </w:p>
        </w:tc>
        <w:tc>
          <w:tcPr>
            <w:tcW w:w="709" w:type="dxa"/>
          </w:tcPr>
          <w:p w14:paraId="078DD170" w14:textId="1DB529CC" w:rsidR="00CC2DED" w:rsidRDefault="00CC2DED" w:rsidP="00CC2DED">
            <w:r>
              <w:t>ZM1</w:t>
            </w:r>
          </w:p>
        </w:tc>
        <w:tc>
          <w:tcPr>
            <w:tcW w:w="711" w:type="dxa"/>
          </w:tcPr>
          <w:p w14:paraId="66A86F28" w14:textId="4A1144A9" w:rsidR="00CC2DED" w:rsidRDefault="00CC2DED" w:rsidP="00CC2DED">
            <w:pPr>
              <w:jc w:val="center"/>
              <w:rPr>
                <w:noProof/>
              </w:rPr>
            </w:pPr>
            <w:r>
              <w:rPr>
                <w:noProof/>
              </w:rPr>
              <w:t>1</w:t>
            </w:r>
          </w:p>
        </w:tc>
        <w:tc>
          <w:tcPr>
            <w:tcW w:w="2832" w:type="dxa"/>
          </w:tcPr>
          <w:p w14:paraId="66BD3795" w14:textId="1383E129" w:rsidR="00CC2DED" w:rsidRDefault="00CC2DED" w:rsidP="00CC2DED">
            <w:pPr>
              <w:tabs>
                <w:tab w:val="left" w:pos="1845"/>
              </w:tabs>
              <w:jc w:val="center"/>
              <w:rPr>
                <w:noProof/>
                <w14:ligatures w14:val="standardContextual"/>
              </w:rPr>
            </w:pPr>
            <w:r>
              <w:rPr>
                <w:noProof/>
                <w:lang w:eastAsia="pl-PL"/>
              </w:rPr>
              <w:drawing>
                <wp:inline distT="0" distB="0" distL="0" distR="0" wp14:anchorId="4561AC99" wp14:editId="37CF8432">
                  <wp:extent cx="1781175" cy="866775"/>
                  <wp:effectExtent l="0" t="0" r="9525" b="9525"/>
                  <wp:docPr id="86197003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81175" cy="866775"/>
                          </a:xfrm>
                          <a:prstGeom prst="rect">
                            <a:avLst/>
                          </a:prstGeom>
                          <a:noFill/>
                          <a:ln>
                            <a:noFill/>
                          </a:ln>
                        </pic:spPr>
                      </pic:pic>
                    </a:graphicData>
                  </a:graphic>
                </wp:inline>
              </w:drawing>
            </w:r>
          </w:p>
        </w:tc>
        <w:tc>
          <w:tcPr>
            <w:tcW w:w="1418" w:type="dxa"/>
          </w:tcPr>
          <w:p w14:paraId="040A381C" w14:textId="30DF3192" w:rsidR="00CC2DED" w:rsidRDefault="00CC2DED" w:rsidP="00CC2DED">
            <w:r>
              <w:t>395x41,5x217,6</w:t>
            </w:r>
          </w:p>
        </w:tc>
        <w:tc>
          <w:tcPr>
            <w:tcW w:w="2835" w:type="dxa"/>
          </w:tcPr>
          <w:p w14:paraId="7D7D7D4F" w14:textId="77777777" w:rsidR="00CC2DED" w:rsidRDefault="00CC2DED" w:rsidP="00CC2DED">
            <w:r>
              <w:t>Zestaw mebli składający się z funkcjonalnych szafek, z unikalnymi frontami, zaprojektowanymi w taki sposób, by obejmowały różne obszary tematyczne. Kolorowe, przyjazne dzieciom aplikacje tworzące inspirujące, ale zarazem stonowane środowisko i zachęcają do zabawy i nauki</w:t>
            </w:r>
          </w:p>
          <w:p w14:paraId="523D46A5" w14:textId="77777777" w:rsidR="00CC2DED" w:rsidRDefault="00CC2DED" w:rsidP="00CC2DED"/>
          <w:p w14:paraId="13CC0707" w14:textId="77777777" w:rsidR="00CC2DED" w:rsidRDefault="00CC2DED" w:rsidP="00CC2DED">
            <w:r>
              <w:t>Kryteria równoważności: wymiary, kolorystyka, tematyka.</w:t>
            </w:r>
          </w:p>
          <w:p w14:paraId="15365E47" w14:textId="77777777" w:rsidR="00CC2DED" w:rsidRDefault="00CC2DED" w:rsidP="00CC2DED"/>
          <w:p w14:paraId="61CB8F40" w14:textId="77777777" w:rsidR="00CC2DED" w:rsidRDefault="00CC2DED" w:rsidP="00CC2DED">
            <w:r>
              <w:t xml:space="preserve">Zestawy mebli są wykonane z klonowej i białej płyty laminowanej, o gr. 18 mm, fronty o gr. 18 mm pokryte trwałą okleiną termoplastyczną. Drzwiczki wyposażone w zawiasy 90 stopni, z cichym </w:t>
            </w:r>
            <w:proofErr w:type="spellStart"/>
            <w:r>
              <w:t>domykiem</w:t>
            </w:r>
            <w:proofErr w:type="spellEnd"/>
            <w:r>
              <w:t>.</w:t>
            </w:r>
          </w:p>
          <w:p w14:paraId="594372B3" w14:textId="77777777" w:rsidR="00CC2DED" w:rsidRDefault="00CC2DED" w:rsidP="00CC2DED">
            <w:r>
              <w:t xml:space="preserve"> Szafki z białymi frontami i aplikacjami nawiązującymi do tematyki bajkowo-pałacowej: wieże, niewielkie okna. </w:t>
            </w:r>
          </w:p>
          <w:p w14:paraId="0B941ED0" w14:textId="77777777" w:rsidR="00CC2DED" w:rsidRDefault="00CC2DED" w:rsidP="00CC2DED">
            <w:r>
              <w:t>W skład zestawu wchodzi:</w:t>
            </w:r>
          </w:p>
          <w:p w14:paraId="4C6EC69C" w14:textId="77777777" w:rsidR="00CC2DED" w:rsidRDefault="00CC2DED" w:rsidP="00CC2DED">
            <w:r>
              <w:t xml:space="preserve">• regał z przegrodą i 3 półkami wym. 79,2 x 41,5 x 161,6 cm - 1 szt. </w:t>
            </w:r>
          </w:p>
          <w:p w14:paraId="50C63F97" w14:textId="77777777" w:rsidR="00CC2DED" w:rsidRDefault="00CC2DED" w:rsidP="00CC2DED">
            <w:r>
              <w:lastRenderedPageBreak/>
              <w:t xml:space="preserve">• szafka domek z 2 półkami, Szafka w kształcie domku  wym. 79,2 x 41,5 x 127 cm - 1 szt. </w:t>
            </w:r>
          </w:p>
          <w:p w14:paraId="6082536D" w14:textId="77777777" w:rsidR="00CC2DED" w:rsidRDefault="00CC2DED" w:rsidP="00CC2DED">
            <w:r>
              <w:t xml:space="preserve">• szafka ławeczka na 3 małe skrzynie wym. 116.6 x 41.5 x 49,4 cm - 1 szt. </w:t>
            </w:r>
          </w:p>
          <w:p w14:paraId="02C7790F" w14:textId="77777777" w:rsidR="00CC2DED" w:rsidRDefault="00CC2DED" w:rsidP="00CC2DED">
            <w:r>
              <w:t xml:space="preserve">• szafka z 1 półką na cokole wym. 79,2 x 41,5 x 86,8 cm- 1 szt. </w:t>
            </w:r>
          </w:p>
          <w:p w14:paraId="397BDC9D" w14:textId="77777777" w:rsidR="00CC2DED" w:rsidRDefault="00CC2DED" w:rsidP="00CC2DED">
            <w:r>
              <w:t xml:space="preserve">• szafka słupek z 2 półkami wym. 41,8 x 41,5 x 124,2 cm- 1 szt. </w:t>
            </w:r>
          </w:p>
          <w:p w14:paraId="5FCB344C" w14:textId="77777777" w:rsidR="00CC2DED" w:rsidRDefault="00CC2DED" w:rsidP="00CC2DED">
            <w:r>
              <w:t>• drzwi oraz skrzynie na kółkach z aplikacjami nawiązującymi do tematyki bajkowo-pałacowej</w:t>
            </w:r>
          </w:p>
          <w:p w14:paraId="171729A5" w14:textId="11A24079" w:rsidR="00CC2DED" w:rsidRPr="00681613" w:rsidRDefault="00CC2DED" w:rsidP="00CC2DED">
            <w:pPr>
              <w:pStyle w:val="NormalnyWeb"/>
              <w:shd w:val="clear" w:color="auto" w:fill="FFFFFF"/>
              <w:spacing w:before="0" w:beforeAutospacing="0"/>
              <w:rPr>
                <w:rFonts w:asciiTheme="minorHAnsi" w:eastAsiaTheme="minorHAnsi" w:hAnsiTheme="minorHAnsi" w:cstheme="minorBidi"/>
                <w:sz w:val="22"/>
                <w:szCs w:val="22"/>
                <w:lang w:eastAsia="en-US"/>
              </w:rPr>
            </w:pPr>
            <w:r>
              <w:t>• aplikacje architektury pałacowej</w:t>
            </w:r>
          </w:p>
        </w:tc>
      </w:tr>
      <w:tr w:rsidR="00CC2DED" w:rsidRPr="007B1DAC" w14:paraId="20E34F83" w14:textId="77777777" w:rsidTr="00BF03FE">
        <w:tblPrEx>
          <w:tblCellMar>
            <w:left w:w="70" w:type="dxa"/>
            <w:right w:w="70" w:type="dxa"/>
          </w:tblCellMar>
        </w:tblPrEx>
        <w:tc>
          <w:tcPr>
            <w:tcW w:w="1413" w:type="dxa"/>
            <w:vMerge/>
          </w:tcPr>
          <w:p w14:paraId="43BDEBEA" w14:textId="77777777" w:rsidR="00CC2DED" w:rsidRDefault="00CC2DED" w:rsidP="00CC2DED"/>
        </w:tc>
        <w:tc>
          <w:tcPr>
            <w:tcW w:w="709" w:type="dxa"/>
          </w:tcPr>
          <w:p w14:paraId="68103889" w14:textId="189014E9" w:rsidR="00CC2DED" w:rsidRDefault="00CC2DED" w:rsidP="00CC2DED">
            <w:r>
              <w:t>ST1</w:t>
            </w:r>
          </w:p>
        </w:tc>
        <w:tc>
          <w:tcPr>
            <w:tcW w:w="711" w:type="dxa"/>
          </w:tcPr>
          <w:p w14:paraId="5155D961" w14:textId="6A7EF5E6" w:rsidR="00CC2DED" w:rsidRDefault="00CC2DED" w:rsidP="00CC2DED">
            <w:pPr>
              <w:jc w:val="center"/>
              <w:rPr>
                <w:noProof/>
              </w:rPr>
            </w:pPr>
            <w:r>
              <w:rPr>
                <w:noProof/>
              </w:rPr>
              <w:t>3</w:t>
            </w:r>
          </w:p>
        </w:tc>
        <w:tc>
          <w:tcPr>
            <w:tcW w:w="2832" w:type="dxa"/>
          </w:tcPr>
          <w:p w14:paraId="65813082" w14:textId="23AC6ECB" w:rsidR="00CC2DED" w:rsidRDefault="00CC2DED" w:rsidP="00CC2DED">
            <w:pPr>
              <w:tabs>
                <w:tab w:val="left" w:pos="1845"/>
              </w:tabs>
              <w:jc w:val="center"/>
              <w:rPr>
                <w:noProof/>
                <w14:ligatures w14:val="standardContextual"/>
              </w:rPr>
            </w:pPr>
            <w:r>
              <w:rPr>
                <w:noProof/>
                <w:lang w:eastAsia="pl-PL"/>
              </w:rPr>
              <w:drawing>
                <wp:inline distT="0" distB="0" distL="0" distR="0" wp14:anchorId="29232D5A" wp14:editId="4A554165">
                  <wp:extent cx="1709420" cy="1214120"/>
                  <wp:effectExtent l="0" t="0" r="5080" b="5080"/>
                  <wp:docPr id="1520757973" name="Obraz 2" descr="Obraz zawierający meble, stół, Stolik,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98053" name="Obraz 2" descr="Obraz zawierający meble, stół, Stolik, podłoga&#10;&#10;Opis wygenerowany automatyczni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09420" cy="1214120"/>
                          </a:xfrm>
                          <a:prstGeom prst="rect">
                            <a:avLst/>
                          </a:prstGeom>
                        </pic:spPr>
                      </pic:pic>
                    </a:graphicData>
                  </a:graphic>
                </wp:inline>
              </w:drawing>
            </w:r>
          </w:p>
        </w:tc>
        <w:tc>
          <w:tcPr>
            <w:tcW w:w="1418" w:type="dxa"/>
          </w:tcPr>
          <w:p w14:paraId="282ED600" w14:textId="30237C6C" w:rsidR="00CC2DED" w:rsidRDefault="00CC2DED" w:rsidP="00CC2DED">
            <w:r>
              <w:t>138x69</w:t>
            </w:r>
          </w:p>
        </w:tc>
        <w:tc>
          <w:tcPr>
            <w:tcW w:w="2835" w:type="dxa"/>
          </w:tcPr>
          <w:p w14:paraId="5C690F01" w14:textId="77777777" w:rsidR="00CC2DED" w:rsidRDefault="00CC2DED" w:rsidP="00CC2DED">
            <w:r>
              <w:t xml:space="preserve">Stolik w kolorze białym. </w:t>
            </w:r>
            <w:r w:rsidRPr="009D3269">
              <w:t xml:space="preserve">Blat o wymiarach 138 x 69 cm. Blat wykonany jest z płyty wiórowej laminowanej o grubości 25 mm w kolorze białym. Ma kształt prostokątny. Obrzeże wykonane z PCV o grubości 2 mm w kolorze </w:t>
            </w:r>
            <w:proofErr w:type="spellStart"/>
            <w:r w:rsidRPr="009D3269">
              <w:t>multiplex</w:t>
            </w:r>
            <w:proofErr w:type="spellEnd"/>
            <w:r w:rsidRPr="009D3269">
              <w:t xml:space="preserve"> .</w:t>
            </w:r>
            <w:r>
              <w:t xml:space="preserve"> </w:t>
            </w:r>
            <w:r w:rsidRPr="009D3269">
              <w:t>możliwość regulacji wysokości w zakresie 1 - 3 (wys.: 46 - 53- 59 cm);</w:t>
            </w:r>
            <w:r>
              <w:t xml:space="preserve"> możliwość regulacji wysokości w zakresie 1 - 3 (wys.: 46 - 53- 59 cm);</w:t>
            </w:r>
          </w:p>
          <w:p w14:paraId="4571760D" w14:textId="77777777" w:rsidR="00CC2DED" w:rsidRDefault="00CC2DED" w:rsidP="00CC2DED">
            <w:r>
              <w:t>Materiał nóżek: metal;</w:t>
            </w:r>
          </w:p>
          <w:p w14:paraId="2CCA9EA6" w14:textId="77777777" w:rsidR="00CC2DED" w:rsidRDefault="00CC2DED" w:rsidP="00CC2DED">
            <w:r>
              <w:t>przekrój okrągły 48 mm;</w:t>
            </w:r>
          </w:p>
          <w:p w14:paraId="27D4919F" w14:textId="74351C8B" w:rsidR="00CC2DED" w:rsidRPr="00681613" w:rsidRDefault="00CC2DED" w:rsidP="00CC2DED">
            <w:pPr>
              <w:pStyle w:val="NormalnyWeb"/>
              <w:shd w:val="clear" w:color="auto" w:fill="FFFFFF"/>
              <w:spacing w:before="0" w:beforeAutospacing="0"/>
              <w:rPr>
                <w:rFonts w:asciiTheme="minorHAnsi" w:eastAsiaTheme="minorHAnsi" w:hAnsiTheme="minorHAnsi" w:cstheme="minorBidi"/>
                <w:sz w:val="22"/>
                <w:szCs w:val="22"/>
                <w:lang w:eastAsia="en-US"/>
              </w:rPr>
            </w:pPr>
            <w:r>
              <w:t>stopka zabezpieczająca</w:t>
            </w:r>
          </w:p>
        </w:tc>
      </w:tr>
      <w:tr w:rsidR="00CC2DED" w:rsidRPr="007B1DAC" w14:paraId="2BD999F0" w14:textId="77777777" w:rsidTr="00BF03FE">
        <w:tblPrEx>
          <w:tblCellMar>
            <w:left w:w="70" w:type="dxa"/>
            <w:right w:w="70" w:type="dxa"/>
          </w:tblCellMar>
        </w:tblPrEx>
        <w:tc>
          <w:tcPr>
            <w:tcW w:w="1413" w:type="dxa"/>
            <w:vMerge/>
          </w:tcPr>
          <w:p w14:paraId="477C296B" w14:textId="77777777" w:rsidR="00CC2DED" w:rsidRDefault="00CC2DED" w:rsidP="00CC2DED"/>
        </w:tc>
        <w:tc>
          <w:tcPr>
            <w:tcW w:w="709" w:type="dxa"/>
          </w:tcPr>
          <w:p w14:paraId="014DD534" w14:textId="34950352" w:rsidR="00CC2DED" w:rsidRDefault="00CC2DED" w:rsidP="00CC2DED">
            <w:r>
              <w:t>K1</w:t>
            </w:r>
          </w:p>
        </w:tc>
        <w:tc>
          <w:tcPr>
            <w:tcW w:w="711" w:type="dxa"/>
          </w:tcPr>
          <w:p w14:paraId="21F8CB83" w14:textId="53AD4052" w:rsidR="00CC2DED" w:rsidRDefault="00CC2DED" w:rsidP="00CC2DED">
            <w:pPr>
              <w:jc w:val="center"/>
              <w:rPr>
                <w:noProof/>
              </w:rPr>
            </w:pPr>
            <w:r>
              <w:rPr>
                <w:noProof/>
              </w:rPr>
              <w:t>18</w:t>
            </w:r>
          </w:p>
        </w:tc>
        <w:tc>
          <w:tcPr>
            <w:tcW w:w="2832" w:type="dxa"/>
          </w:tcPr>
          <w:p w14:paraId="60A42D17" w14:textId="38897A55" w:rsidR="00CC2DED" w:rsidRDefault="00CC2DED" w:rsidP="00CC2DED">
            <w:pPr>
              <w:tabs>
                <w:tab w:val="left" w:pos="1845"/>
              </w:tabs>
              <w:jc w:val="center"/>
              <w:rPr>
                <w:noProof/>
                <w14:ligatures w14:val="standardContextual"/>
              </w:rPr>
            </w:pPr>
            <w:r>
              <w:rPr>
                <w:noProof/>
                <w:lang w:eastAsia="pl-PL"/>
              </w:rPr>
              <w:drawing>
                <wp:inline distT="0" distB="0" distL="0" distR="0" wp14:anchorId="0D26E1FA" wp14:editId="27B7F828">
                  <wp:extent cx="1175124" cy="1117600"/>
                  <wp:effectExtent l="0" t="0" r="6350" b="6350"/>
                  <wp:docPr id="1995359519" name="Obraz 36">
                    <a:extLst xmlns:a="http://schemas.openxmlformats.org/drawingml/2006/main">
                      <a:ext uri="{FF2B5EF4-FFF2-40B4-BE49-F238E27FC236}">
                        <a16:creationId xmlns:a16="http://schemas.microsoft.com/office/drawing/2014/main" id="{99A4790A-4521-462D-9625-FD80E184AF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Obraz 36">
                            <a:extLst>
                              <a:ext uri="{FF2B5EF4-FFF2-40B4-BE49-F238E27FC236}">
                                <a16:creationId xmlns:a16="http://schemas.microsoft.com/office/drawing/2014/main" id="{99A4790A-4521-462D-9625-FD80E184AF73}"/>
                              </a:ext>
                            </a:extLst>
                          </pic:cNvPr>
                          <pic:cNvPicPr>
                            <a:picLocks/>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1562C228" w14:textId="77777777" w:rsidR="00CC2DED" w:rsidRDefault="00CC2DED" w:rsidP="00CC2DED"/>
        </w:tc>
        <w:tc>
          <w:tcPr>
            <w:tcW w:w="2835" w:type="dxa"/>
          </w:tcPr>
          <w:p w14:paraId="08BF3ED1" w14:textId="57B7E32F" w:rsidR="00CC2DED" w:rsidRPr="00681613" w:rsidRDefault="00CC2DED" w:rsidP="00CC2DED">
            <w:pPr>
              <w:pStyle w:val="NormalnyWeb"/>
              <w:shd w:val="clear" w:color="auto" w:fill="FFFFFF"/>
              <w:spacing w:before="0" w:beforeAutospacing="0"/>
              <w:rPr>
                <w:rFonts w:asciiTheme="minorHAnsi" w:eastAsiaTheme="minorHAnsi" w:hAnsiTheme="minorHAnsi" w:cstheme="minorBidi"/>
                <w:sz w:val="22"/>
                <w:szCs w:val="22"/>
                <w:lang w:eastAsia="en-US"/>
              </w:rPr>
            </w:pPr>
            <w:r w:rsidRPr="009D3269">
              <w:t>Ergonomiczne krzesło sztaplowane z profilowanym siedziskiem i oparciem w kolorze białym. Rama w kolorze naturalnego drewna. Posiada zaokrąglone rogi i brzegi. Nogi wyposażone w plastikowe ślizgacze. 1 szt. wys. siedziska 26 cm materiał: lakierowana sklejka bukowa</w:t>
            </w:r>
          </w:p>
        </w:tc>
      </w:tr>
      <w:tr w:rsidR="00CC2DED" w:rsidRPr="007B1DAC" w14:paraId="6904C513" w14:textId="77777777" w:rsidTr="00BF03FE">
        <w:tblPrEx>
          <w:tblCellMar>
            <w:left w:w="70" w:type="dxa"/>
            <w:right w:w="70" w:type="dxa"/>
          </w:tblCellMar>
        </w:tblPrEx>
        <w:tc>
          <w:tcPr>
            <w:tcW w:w="1413" w:type="dxa"/>
            <w:vMerge/>
          </w:tcPr>
          <w:p w14:paraId="2FC7116B" w14:textId="77777777" w:rsidR="00CC2DED" w:rsidRDefault="00CC2DED" w:rsidP="00CC2DED"/>
        </w:tc>
        <w:tc>
          <w:tcPr>
            <w:tcW w:w="709" w:type="dxa"/>
          </w:tcPr>
          <w:p w14:paraId="02F40B98" w14:textId="449354F2" w:rsidR="00CC2DED" w:rsidRDefault="00CC2DED" w:rsidP="00CC2DED">
            <w:r>
              <w:t>K2</w:t>
            </w:r>
          </w:p>
        </w:tc>
        <w:tc>
          <w:tcPr>
            <w:tcW w:w="711" w:type="dxa"/>
          </w:tcPr>
          <w:p w14:paraId="676D71E6" w14:textId="4A9CAF50" w:rsidR="00CC2DED" w:rsidRDefault="00CC2DED" w:rsidP="00CC2DED">
            <w:pPr>
              <w:jc w:val="center"/>
              <w:rPr>
                <w:noProof/>
              </w:rPr>
            </w:pPr>
            <w:r>
              <w:rPr>
                <w:noProof/>
              </w:rPr>
              <w:t>5</w:t>
            </w:r>
          </w:p>
        </w:tc>
        <w:tc>
          <w:tcPr>
            <w:tcW w:w="2832" w:type="dxa"/>
          </w:tcPr>
          <w:p w14:paraId="6CB780C9" w14:textId="0E6501C6" w:rsidR="00CC2DED" w:rsidRDefault="00CC2DED" w:rsidP="00CC2DED">
            <w:pPr>
              <w:tabs>
                <w:tab w:val="left" w:pos="1845"/>
              </w:tabs>
              <w:jc w:val="center"/>
              <w:rPr>
                <w:noProof/>
                <w14:ligatures w14:val="standardContextual"/>
              </w:rPr>
            </w:pPr>
            <w:r>
              <w:rPr>
                <w:noProof/>
                <w:lang w:eastAsia="pl-PL"/>
              </w:rPr>
              <w:drawing>
                <wp:inline distT="0" distB="0" distL="0" distR="0" wp14:anchorId="5401B450" wp14:editId="606F416B">
                  <wp:extent cx="1175124" cy="1143000"/>
                  <wp:effectExtent l="0" t="0" r="6350" b="0"/>
                  <wp:docPr id="968949593" name="Obraz 37">
                    <a:extLst xmlns:a="http://schemas.openxmlformats.org/drawingml/2006/main">
                      <a:ext uri="{FF2B5EF4-FFF2-40B4-BE49-F238E27FC236}">
                        <a16:creationId xmlns:a16="http://schemas.microsoft.com/office/drawing/2014/main" id="{531819EF-44F9-4507-8C78-D7397BAA886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Obraz 37">
                            <a:extLst>
                              <a:ext uri="{FF2B5EF4-FFF2-40B4-BE49-F238E27FC236}">
                                <a16:creationId xmlns:a16="http://schemas.microsoft.com/office/drawing/2014/main" id="{531819EF-44F9-4507-8C78-D7397BAA8863}"/>
                              </a:ext>
                            </a:extLst>
                          </pic:cNvPr>
                          <pic:cNvPicPr>
                            <a:picLocks/>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56D49601" w14:textId="272D9657" w:rsidR="00CC2DED" w:rsidRDefault="00CC2DED" w:rsidP="00CC2DED">
            <w:r>
              <w:t>62x77x92</w:t>
            </w:r>
          </w:p>
        </w:tc>
        <w:tc>
          <w:tcPr>
            <w:tcW w:w="2835" w:type="dxa"/>
          </w:tcPr>
          <w:p w14:paraId="348B8F49" w14:textId="1AED53BC" w:rsidR="00CC2DED" w:rsidRPr="00681613" w:rsidRDefault="00CC2DED" w:rsidP="00CC2DED">
            <w:pPr>
              <w:pStyle w:val="NormalnyWeb"/>
              <w:shd w:val="clear" w:color="auto" w:fill="FFFFFF"/>
              <w:spacing w:before="0" w:beforeAutospacing="0"/>
              <w:rPr>
                <w:rFonts w:asciiTheme="minorHAnsi" w:eastAsiaTheme="minorHAnsi" w:hAnsiTheme="minorHAnsi" w:cstheme="minorBidi"/>
                <w:sz w:val="22"/>
                <w:szCs w:val="22"/>
                <w:lang w:eastAsia="en-US"/>
              </w:rPr>
            </w:pPr>
            <w:r w:rsidRPr="00105BE1">
              <w:t xml:space="preserve">Krzesełko to idealne rozwiązanie podczas codziennych posiłków. Jest wygodne i proste w użytkowaniu, co wpływa pozytywnie na komfort małego użytkownika. </w:t>
            </w:r>
            <w:r w:rsidRPr="00105BE1">
              <w:lastRenderedPageBreak/>
              <w:t>Posiada 5-cio punktowe pasy bezpieczeństwa, zdejmowany pokrowiec na siedzisko, regulację odległości blatu oraz zdejmowaną tacę. Stabilność oraz wytrzymałość krzesełka zapewniają antypoślizgowe nóżki z rozstawem pod odpowiednim kątem.</w:t>
            </w:r>
          </w:p>
        </w:tc>
      </w:tr>
      <w:tr w:rsidR="00CC2DED" w:rsidRPr="007B1DAC" w14:paraId="027FD01E" w14:textId="77777777" w:rsidTr="00BF03FE">
        <w:tblPrEx>
          <w:tblCellMar>
            <w:left w:w="70" w:type="dxa"/>
            <w:right w:w="70" w:type="dxa"/>
          </w:tblCellMar>
        </w:tblPrEx>
        <w:tc>
          <w:tcPr>
            <w:tcW w:w="1413" w:type="dxa"/>
            <w:vMerge/>
          </w:tcPr>
          <w:p w14:paraId="2C8F6937" w14:textId="77777777" w:rsidR="00CC2DED" w:rsidRDefault="00CC2DED" w:rsidP="00CC2DED"/>
        </w:tc>
        <w:tc>
          <w:tcPr>
            <w:tcW w:w="709" w:type="dxa"/>
          </w:tcPr>
          <w:p w14:paraId="14C43375" w14:textId="1DB21BC1" w:rsidR="00CC2DED" w:rsidRDefault="00CC2DED" w:rsidP="00CC2DED">
            <w:r>
              <w:t>B1</w:t>
            </w:r>
          </w:p>
        </w:tc>
        <w:tc>
          <w:tcPr>
            <w:tcW w:w="711" w:type="dxa"/>
          </w:tcPr>
          <w:p w14:paraId="45F6C620" w14:textId="54DF8764" w:rsidR="00CC2DED" w:rsidRDefault="00CC2DED" w:rsidP="00CC2DED">
            <w:pPr>
              <w:jc w:val="center"/>
              <w:rPr>
                <w:noProof/>
              </w:rPr>
            </w:pPr>
            <w:r>
              <w:rPr>
                <w:noProof/>
              </w:rPr>
              <w:t>2</w:t>
            </w:r>
          </w:p>
        </w:tc>
        <w:tc>
          <w:tcPr>
            <w:tcW w:w="2832" w:type="dxa"/>
          </w:tcPr>
          <w:p w14:paraId="271BA36D" w14:textId="1E59DDB9" w:rsidR="00CC2DED" w:rsidRDefault="00CC2DED" w:rsidP="00CC2DED">
            <w:pPr>
              <w:tabs>
                <w:tab w:val="left" w:pos="1845"/>
              </w:tabs>
              <w:jc w:val="center"/>
              <w:rPr>
                <w:noProof/>
                <w14:ligatures w14:val="standardContextual"/>
              </w:rPr>
            </w:pPr>
            <w:r>
              <w:rPr>
                <w:noProof/>
                <w:lang w:eastAsia="pl-PL"/>
              </w:rPr>
              <w:drawing>
                <wp:inline distT="0" distB="0" distL="0" distR="0" wp14:anchorId="789BC63D" wp14:editId="0B110FAB">
                  <wp:extent cx="1175124" cy="1117600"/>
                  <wp:effectExtent l="0" t="0" r="6350" b="6350"/>
                  <wp:docPr id="1502276923" name="Obraz 44">
                    <a:extLst xmlns:a="http://schemas.openxmlformats.org/drawingml/2006/main">
                      <a:ext uri="{FF2B5EF4-FFF2-40B4-BE49-F238E27FC236}">
                        <a16:creationId xmlns:a16="http://schemas.microsoft.com/office/drawing/2014/main" id="{54202D70-A389-40A3-A066-A1B320EE9B5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Obraz 44">
                            <a:extLst>
                              <a:ext uri="{FF2B5EF4-FFF2-40B4-BE49-F238E27FC236}">
                                <a16:creationId xmlns:a16="http://schemas.microsoft.com/office/drawing/2014/main" id="{54202D70-A389-40A3-A066-A1B320EE9B57}"/>
                              </a:ext>
                            </a:extLst>
                          </pic:cNvPr>
                          <pic:cNvPicPr>
                            <a:picLocks/>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6A59525B" w14:textId="2892D030" w:rsidR="00CC2DED" w:rsidRDefault="00CC2DED" w:rsidP="00CC2DED">
            <w:r>
              <w:t>115x48x77,5</w:t>
            </w:r>
          </w:p>
        </w:tc>
        <w:tc>
          <w:tcPr>
            <w:tcW w:w="2835" w:type="dxa"/>
          </w:tcPr>
          <w:p w14:paraId="7FB94B04" w14:textId="23499CB4" w:rsidR="00CC2DED" w:rsidRPr="00681613" w:rsidRDefault="00CC2DED" w:rsidP="00CC2DED">
            <w:pPr>
              <w:pStyle w:val="NormalnyWeb"/>
              <w:shd w:val="clear" w:color="auto" w:fill="FFFFFF"/>
              <w:spacing w:before="0" w:beforeAutospacing="0"/>
              <w:rPr>
                <w:rFonts w:asciiTheme="minorHAnsi" w:eastAsiaTheme="minorHAnsi" w:hAnsiTheme="minorHAnsi" w:cstheme="minorBidi"/>
                <w:sz w:val="22"/>
                <w:szCs w:val="22"/>
                <w:lang w:eastAsia="en-US"/>
              </w:rPr>
            </w:pPr>
            <w:r w:rsidRPr="00FA4326">
              <w:t>Biurko o wymiarze 115 x 48 x 77,5 cm. Korpus w kolorze brzoza o wymiarach 115 x 48 x 77,5 cm wykonany z płyty wiórowej laminowanej o grubości 18 mm. Obrzeże korpusu w kolorze brzoza. Blat prostokątny o wymiarach 115 x 48 cm wykonany z płyty wiórowej laminowanej o grubości 18 mm z obrzeżem w kolorze brzoza. Biurko posiada szafkę. Zawiera dwie ruchome półki.</w:t>
            </w:r>
          </w:p>
        </w:tc>
      </w:tr>
      <w:tr w:rsidR="00CC2DED" w:rsidRPr="007B1DAC" w14:paraId="03ACCD2F" w14:textId="77777777" w:rsidTr="00BF03FE">
        <w:tblPrEx>
          <w:tblCellMar>
            <w:left w:w="70" w:type="dxa"/>
            <w:right w:w="70" w:type="dxa"/>
          </w:tblCellMar>
        </w:tblPrEx>
        <w:tc>
          <w:tcPr>
            <w:tcW w:w="1413" w:type="dxa"/>
            <w:vMerge/>
          </w:tcPr>
          <w:p w14:paraId="651F95E9" w14:textId="77777777" w:rsidR="00CC2DED" w:rsidRDefault="00CC2DED" w:rsidP="00CC2DED"/>
        </w:tc>
        <w:tc>
          <w:tcPr>
            <w:tcW w:w="709" w:type="dxa"/>
          </w:tcPr>
          <w:p w14:paraId="07C6E94F" w14:textId="5A0D6202" w:rsidR="00CC2DED" w:rsidRDefault="00CC2DED" w:rsidP="00CC2DED">
            <w:r>
              <w:t>KB</w:t>
            </w:r>
          </w:p>
        </w:tc>
        <w:tc>
          <w:tcPr>
            <w:tcW w:w="711" w:type="dxa"/>
          </w:tcPr>
          <w:p w14:paraId="74F1311F" w14:textId="4E75BE8B" w:rsidR="00CC2DED" w:rsidRDefault="00CC2DED" w:rsidP="00CC2DED">
            <w:pPr>
              <w:jc w:val="center"/>
              <w:rPr>
                <w:noProof/>
              </w:rPr>
            </w:pPr>
            <w:r>
              <w:rPr>
                <w:noProof/>
              </w:rPr>
              <w:t>2</w:t>
            </w:r>
          </w:p>
        </w:tc>
        <w:tc>
          <w:tcPr>
            <w:tcW w:w="2832" w:type="dxa"/>
          </w:tcPr>
          <w:p w14:paraId="63F65FA8" w14:textId="161BAFD8" w:rsidR="00CC2DED" w:rsidRDefault="00CC2DED" w:rsidP="00CC2DED">
            <w:pPr>
              <w:tabs>
                <w:tab w:val="left" w:pos="1845"/>
              </w:tabs>
              <w:jc w:val="center"/>
              <w:rPr>
                <w:noProof/>
                <w14:ligatures w14:val="standardContextual"/>
              </w:rPr>
            </w:pPr>
            <w:r>
              <w:rPr>
                <w:noProof/>
                <w:lang w:eastAsia="pl-PL"/>
              </w:rPr>
              <w:drawing>
                <wp:inline distT="0" distB="0" distL="0" distR="0" wp14:anchorId="3F35A0AD" wp14:editId="0761D0F6">
                  <wp:extent cx="1175124" cy="1143000"/>
                  <wp:effectExtent l="0" t="0" r="6350" b="0"/>
                  <wp:docPr id="236494930" name="Obraz 47">
                    <a:extLst xmlns:a="http://schemas.openxmlformats.org/drawingml/2006/main">
                      <a:ext uri="{FF2B5EF4-FFF2-40B4-BE49-F238E27FC236}">
                        <a16:creationId xmlns:a16="http://schemas.microsoft.com/office/drawing/2014/main" id="{1AA17A06-F796-4F4F-9140-3E6DBD8B375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Obraz 47">
                            <a:extLst>
                              <a:ext uri="{FF2B5EF4-FFF2-40B4-BE49-F238E27FC236}">
                                <a16:creationId xmlns:a16="http://schemas.microsoft.com/office/drawing/2014/main" id="{1AA17A06-F796-4F4F-9140-3E6DBD8B375F}"/>
                              </a:ext>
                            </a:extLst>
                          </pic:cNvPr>
                          <pic:cNvPicPr>
                            <a:picLocks/>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4E9A251D" w14:textId="77777777" w:rsidR="00CC2DED" w:rsidRDefault="00CC2DED" w:rsidP="00CC2DED">
            <w:r>
              <w:t>wys. siedziska regulowana: 38-50 cm;</w:t>
            </w:r>
          </w:p>
          <w:p w14:paraId="0A8EA8C6" w14:textId="77777777" w:rsidR="00CC2DED" w:rsidRDefault="00CC2DED" w:rsidP="00CC2DED">
            <w:r>
              <w:t>wym. siedziska: szer. 42 cm; gł. 47 cm;</w:t>
            </w:r>
          </w:p>
          <w:p w14:paraId="1DED623D" w14:textId="77777777" w:rsidR="00CC2DED" w:rsidRDefault="00CC2DED" w:rsidP="00CC2DED">
            <w:r>
              <w:t>wys. oparcia 42 cm;</w:t>
            </w:r>
          </w:p>
          <w:p w14:paraId="7DC0915C" w14:textId="77777777" w:rsidR="00CC2DED" w:rsidRDefault="00CC2DED" w:rsidP="00CC2DED"/>
        </w:tc>
        <w:tc>
          <w:tcPr>
            <w:tcW w:w="2835" w:type="dxa"/>
          </w:tcPr>
          <w:p w14:paraId="36DE7B61" w14:textId="77777777" w:rsidR="00CC2DED" w:rsidRDefault="00CC2DED" w:rsidP="00CC2DED">
            <w:r>
              <w:t xml:space="preserve">Funkcjonalne krzesło obrotowe z jednoelementowym siedziskiem i oparciem, wykonanym z wysokiej jakości tworzywa sztucznego. Ergonomiczny kształt zapewnia idealne podparcie pleców. </w:t>
            </w:r>
          </w:p>
          <w:p w14:paraId="102FFB14" w14:textId="77777777" w:rsidR="00CC2DED" w:rsidRDefault="00CC2DED" w:rsidP="00CC2DED">
            <w:r>
              <w:t>stelaż metalowy, chromowany, osadzony na 5 kołach;</w:t>
            </w:r>
          </w:p>
          <w:p w14:paraId="1BBFE2A5" w14:textId="77777777" w:rsidR="00CC2DED" w:rsidRDefault="00CC2DED" w:rsidP="00CC2DED">
            <w:r>
              <w:t>dł. ramienia krzyżaka 30 cm</w:t>
            </w:r>
          </w:p>
          <w:p w14:paraId="5F9574C0" w14:textId="2B668625" w:rsidR="00CC2DED" w:rsidRPr="00681613" w:rsidRDefault="00CC2DED" w:rsidP="00CC2DED">
            <w:pPr>
              <w:pStyle w:val="NormalnyWeb"/>
              <w:shd w:val="clear" w:color="auto" w:fill="FFFFFF"/>
              <w:spacing w:before="0" w:beforeAutospacing="0"/>
              <w:rPr>
                <w:rFonts w:asciiTheme="minorHAnsi" w:eastAsiaTheme="minorHAnsi" w:hAnsiTheme="minorHAnsi" w:cstheme="minorBidi"/>
                <w:sz w:val="22"/>
                <w:szCs w:val="22"/>
                <w:lang w:eastAsia="en-US"/>
              </w:rPr>
            </w:pPr>
            <w:r>
              <w:t>max. obciążenie: 110 kg</w:t>
            </w:r>
          </w:p>
        </w:tc>
      </w:tr>
      <w:tr w:rsidR="00CC2DED" w:rsidRPr="007B1DAC" w14:paraId="6AE6F49C" w14:textId="77777777" w:rsidTr="00BF03FE">
        <w:tblPrEx>
          <w:tblCellMar>
            <w:left w:w="70" w:type="dxa"/>
            <w:right w:w="70" w:type="dxa"/>
          </w:tblCellMar>
        </w:tblPrEx>
        <w:tc>
          <w:tcPr>
            <w:tcW w:w="1413" w:type="dxa"/>
            <w:vMerge/>
          </w:tcPr>
          <w:p w14:paraId="79CE47F2" w14:textId="77777777" w:rsidR="00CC2DED" w:rsidRDefault="00CC2DED" w:rsidP="00CC2DED"/>
        </w:tc>
        <w:tc>
          <w:tcPr>
            <w:tcW w:w="709" w:type="dxa"/>
          </w:tcPr>
          <w:p w14:paraId="79AB1482" w14:textId="173507BF" w:rsidR="00CC2DED" w:rsidRDefault="00CC2DED" w:rsidP="00CC2DED">
            <w:r>
              <w:t>BP</w:t>
            </w:r>
          </w:p>
        </w:tc>
        <w:tc>
          <w:tcPr>
            <w:tcW w:w="711" w:type="dxa"/>
          </w:tcPr>
          <w:p w14:paraId="333EBA56" w14:textId="6876D6BE" w:rsidR="00CC2DED" w:rsidRDefault="00CC2DED" w:rsidP="00CC2DED">
            <w:pPr>
              <w:jc w:val="center"/>
              <w:rPr>
                <w:noProof/>
              </w:rPr>
            </w:pPr>
            <w:r>
              <w:rPr>
                <w:noProof/>
              </w:rPr>
              <w:t>2</w:t>
            </w:r>
          </w:p>
        </w:tc>
        <w:tc>
          <w:tcPr>
            <w:tcW w:w="2832" w:type="dxa"/>
          </w:tcPr>
          <w:p w14:paraId="3219253E" w14:textId="77777777" w:rsidR="00CC2DED" w:rsidRDefault="00CC2DED" w:rsidP="00CC2DED">
            <w:pPr>
              <w:jc w:val="center"/>
              <w:rPr>
                <w:noProof/>
              </w:rPr>
            </w:pPr>
            <w:r>
              <w:rPr>
                <w:noProof/>
                <w:lang w:eastAsia="pl-PL"/>
              </w:rPr>
              <w:drawing>
                <wp:inline distT="0" distB="0" distL="0" distR="0" wp14:anchorId="3DA975A7" wp14:editId="29136F12">
                  <wp:extent cx="1175124" cy="1143000"/>
                  <wp:effectExtent l="0" t="0" r="6350" b="0"/>
                  <wp:docPr id="811903665" name="Obraz 58">
                    <a:extLst xmlns:a="http://schemas.openxmlformats.org/drawingml/2006/main">
                      <a:ext uri="{FF2B5EF4-FFF2-40B4-BE49-F238E27FC236}">
                        <a16:creationId xmlns:a16="http://schemas.microsoft.com/office/drawing/2014/main" id="{A7BE0923-95D9-406A-9EE2-69559FCA19B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Obraz 58">
                            <a:extLst>
                              <a:ext uri="{FF2B5EF4-FFF2-40B4-BE49-F238E27FC236}">
                                <a16:creationId xmlns:a16="http://schemas.microsoft.com/office/drawing/2014/main" id="{A7BE0923-95D9-406A-9EE2-69559FCA19BA}"/>
                              </a:ext>
                            </a:extLst>
                          </pic:cNvPr>
                          <pic:cNvPicPr>
                            <a:picLocks/>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p w14:paraId="087F3981" w14:textId="09B69CC9" w:rsidR="00CC2DED" w:rsidRDefault="00CC2DED" w:rsidP="00CC2DED">
            <w:pPr>
              <w:tabs>
                <w:tab w:val="left" w:pos="1845"/>
              </w:tabs>
              <w:jc w:val="center"/>
              <w:rPr>
                <w:noProof/>
                <w14:ligatures w14:val="standardContextual"/>
              </w:rPr>
            </w:pPr>
            <w:r>
              <w:rPr>
                <w:noProof/>
                <w:lang w:eastAsia="pl-PL"/>
              </w:rPr>
              <w:lastRenderedPageBreak/>
              <w:drawing>
                <wp:inline distT="0" distB="0" distL="0" distR="0" wp14:anchorId="6998D27D" wp14:editId="26CFF428">
                  <wp:extent cx="1438275" cy="1438275"/>
                  <wp:effectExtent l="0" t="0" r="9525" b="9525"/>
                  <wp:docPr id="297650935" name="Obraz 59">
                    <a:extLst xmlns:a="http://schemas.openxmlformats.org/drawingml/2006/main">
                      <a:ext uri="{FF2B5EF4-FFF2-40B4-BE49-F238E27FC236}">
                        <a16:creationId xmlns:a16="http://schemas.microsoft.com/office/drawing/2014/main" id="{8B742679-9EB3-4986-B788-F0D0C3D5DD9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Obraz 59">
                            <a:extLst>
                              <a:ext uri="{FF2B5EF4-FFF2-40B4-BE49-F238E27FC236}">
                                <a16:creationId xmlns:a16="http://schemas.microsoft.com/office/drawing/2014/main" id="{8B742679-9EB3-4986-B788-F0D0C3D5DD97}"/>
                              </a:ext>
                            </a:extLst>
                          </pic:cNvPr>
                          <pic:cNvPicPr>
                            <a:picLocks/>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438732" cy="1438732"/>
                          </a:xfrm>
                          <a:prstGeom prst="rect">
                            <a:avLst/>
                          </a:prstGeom>
                        </pic:spPr>
                      </pic:pic>
                    </a:graphicData>
                  </a:graphic>
                </wp:inline>
              </w:drawing>
            </w:r>
          </w:p>
        </w:tc>
        <w:tc>
          <w:tcPr>
            <w:tcW w:w="1418" w:type="dxa"/>
          </w:tcPr>
          <w:p w14:paraId="13CDCF8D" w14:textId="12D667D8" w:rsidR="00CC2DED" w:rsidRDefault="00CC2DED" w:rsidP="00CC2DED">
            <w:r>
              <w:lastRenderedPageBreak/>
              <w:t>24x84x61</w:t>
            </w:r>
          </w:p>
        </w:tc>
        <w:tc>
          <w:tcPr>
            <w:tcW w:w="2835" w:type="dxa"/>
          </w:tcPr>
          <w:p w14:paraId="59A004DA" w14:textId="465A7D9E" w:rsidR="00CC2DED" w:rsidRPr="00681613" w:rsidRDefault="00CC2DED" w:rsidP="00CC2DED">
            <w:pPr>
              <w:pStyle w:val="NormalnyWeb"/>
              <w:shd w:val="clear" w:color="auto" w:fill="FFFFFF"/>
              <w:spacing w:before="0" w:beforeAutospacing="0"/>
              <w:rPr>
                <w:rFonts w:asciiTheme="minorHAnsi" w:eastAsiaTheme="minorHAnsi" w:hAnsiTheme="minorHAnsi" w:cstheme="minorBidi"/>
                <w:sz w:val="22"/>
                <w:szCs w:val="22"/>
                <w:lang w:eastAsia="en-US"/>
              </w:rPr>
            </w:pPr>
            <w:r w:rsidRPr="00DF6A0E">
              <w:t xml:space="preserve">Bujak piankowy w kształcie zebry </w:t>
            </w:r>
            <w:r>
              <w:t xml:space="preserve">lub pieska </w:t>
            </w:r>
            <w:r w:rsidRPr="00DF6A0E">
              <w:t xml:space="preserve">pokryty </w:t>
            </w:r>
            <w:proofErr w:type="spellStart"/>
            <w:r w:rsidRPr="00DF6A0E">
              <w:t>bezftalanową</w:t>
            </w:r>
            <w:proofErr w:type="spellEnd"/>
            <w:r w:rsidRPr="00DF6A0E">
              <w:t xml:space="preserve">, odporną na ścieranie tkaniną PCW. Jego antypoślizgowy spód wykonany z fakturowanej tkaniny zapewnia stabilność, natomiast trwały nadruk cyfrowy nadaje mu realistyczne, wyraziste wzory, które nie blakną. Wypełniony pianką </w:t>
            </w:r>
            <w:r w:rsidRPr="00DF6A0E">
              <w:lastRenderedPageBreak/>
              <w:t>poliuretanową o wysokiej sprężystości, oferuje komfort i wytrzymałość, zachęcając dzieci do aktywnej, bezpiecznej zabawy. Idealny do różnorodnych przestrzeni zabawowych.</w:t>
            </w:r>
          </w:p>
        </w:tc>
      </w:tr>
      <w:tr w:rsidR="00CC2DED" w:rsidRPr="007B1DAC" w14:paraId="0B5A72FD" w14:textId="77777777" w:rsidTr="00BF03FE">
        <w:tblPrEx>
          <w:tblCellMar>
            <w:left w:w="70" w:type="dxa"/>
            <w:right w:w="70" w:type="dxa"/>
          </w:tblCellMar>
        </w:tblPrEx>
        <w:tc>
          <w:tcPr>
            <w:tcW w:w="1413" w:type="dxa"/>
            <w:vMerge/>
          </w:tcPr>
          <w:p w14:paraId="5705CA96" w14:textId="77777777" w:rsidR="00CC2DED" w:rsidRDefault="00CC2DED" w:rsidP="00CC2DED"/>
        </w:tc>
        <w:tc>
          <w:tcPr>
            <w:tcW w:w="709" w:type="dxa"/>
          </w:tcPr>
          <w:p w14:paraId="1439C552" w14:textId="1892006D" w:rsidR="00CC2DED" w:rsidRDefault="00CC2DED" w:rsidP="00CC2DED">
            <w:r>
              <w:t>KP</w:t>
            </w:r>
          </w:p>
        </w:tc>
        <w:tc>
          <w:tcPr>
            <w:tcW w:w="711" w:type="dxa"/>
          </w:tcPr>
          <w:p w14:paraId="075392B0" w14:textId="342709E6" w:rsidR="00CC2DED" w:rsidRDefault="00CC2DED" w:rsidP="00CC2DED">
            <w:pPr>
              <w:jc w:val="center"/>
              <w:rPr>
                <w:noProof/>
              </w:rPr>
            </w:pPr>
            <w:r>
              <w:rPr>
                <w:noProof/>
              </w:rPr>
              <w:t>1</w:t>
            </w:r>
          </w:p>
        </w:tc>
        <w:tc>
          <w:tcPr>
            <w:tcW w:w="2832" w:type="dxa"/>
          </w:tcPr>
          <w:p w14:paraId="2C2F30BF" w14:textId="58B38E27" w:rsidR="00CC2DED" w:rsidRDefault="00CC2DED" w:rsidP="00CC2DED">
            <w:pPr>
              <w:tabs>
                <w:tab w:val="left" w:pos="1845"/>
              </w:tabs>
              <w:jc w:val="center"/>
              <w:rPr>
                <w:noProof/>
                <w14:ligatures w14:val="standardContextual"/>
              </w:rPr>
            </w:pPr>
            <w:r>
              <w:rPr>
                <w:noProof/>
                <w:lang w:eastAsia="pl-PL"/>
              </w:rPr>
              <w:drawing>
                <wp:inline distT="0" distB="0" distL="0" distR="0" wp14:anchorId="7B614096" wp14:editId="5CF7B333">
                  <wp:extent cx="1175124" cy="1143000"/>
                  <wp:effectExtent l="0" t="0" r="6350" b="0"/>
                  <wp:docPr id="33558428" name="Obraz 60">
                    <a:extLst xmlns:a="http://schemas.openxmlformats.org/drawingml/2006/main">
                      <a:ext uri="{FF2B5EF4-FFF2-40B4-BE49-F238E27FC236}">
                        <a16:creationId xmlns:a16="http://schemas.microsoft.com/office/drawing/2014/main" id="{D3AA134D-7E5E-4FD6-9A61-3EFE9F0EBEB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Obraz 60">
                            <a:extLst>
                              <a:ext uri="{FF2B5EF4-FFF2-40B4-BE49-F238E27FC236}">
                                <a16:creationId xmlns:a16="http://schemas.microsoft.com/office/drawing/2014/main" id="{D3AA134D-7E5E-4FD6-9A61-3EFE9F0EBEB2}"/>
                              </a:ext>
                            </a:extLst>
                          </pic:cNvPr>
                          <pic:cNvPicPr>
                            <a:picLocks/>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296DDBD1" w14:textId="25A29D58" w:rsidR="00CC2DED" w:rsidRDefault="00CC2DED" w:rsidP="00CC2DED">
            <w:r>
              <w:t>30x30x30</w:t>
            </w:r>
          </w:p>
        </w:tc>
        <w:tc>
          <w:tcPr>
            <w:tcW w:w="2835" w:type="dxa"/>
          </w:tcPr>
          <w:p w14:paraId="6A7B0F6F" w14:textId="77777777" w:rsidR="00CC2DED" w:rsidRDefault="00CC2DED" w:rsidP="00CC2DED">
            <w:r>
              <w:t xml:space="preserve">Kostki piankowe kontrastowe, wykonane z </w:t>
            </w:r>
            <w:proofErr w:type="spellStart"/>
            <w:r>
              <w:t>bezftalanowej</w:t>
            </w:r>
            <w:proofErr w:type="spellEnd"/>
            <w:r>
              <w:t xml:space="preserve"> tkaniny PCW odpornej na ścieranie, są wypełnione pianką poliuretanową o wysokiej sprężystości. Druk cyfrowy na powierzchni kostek zapewnia wyraziste i trwałe wzory, które zachowują estetyczny wygląd mimo intensywnego użytkowania. Czarno-białe wzory, w tym kropki, kwadraty i koła, skutecznie stymulują rozwój zmysłu wzroku, przyciągając uwagę i angażując dzieci w zabawę. Kontrastowe kolory sprzyjają poprawie percepcji wzrokowej, wspierają rozwój koordynacji oraz umiejętności motorycznych. Dzięki różnorodnym zastosowaniom, kostki mogą być wykorzystywane w zabawach sensorycznych, rehabilitacji oraz jako elementy wspierające naukę.</w:t>
            </w:r>
          </w:p>
          <w:p w14:paraId="76969EE3" w14:textId="77777777" w:rsidR="00CC2DED" w:rsidRPr="00681613" w:rsidRDefault="00CC2DED" w:rsidP="00CC2DED">
            <w:pPr>
              <w:pStyle w:val="NormalnyWeb"/>
              <w:shd w:val="clear" w:color="auto" w:fill="FFFFFF"/>
              <w:spacing w:before="0" w:beforeAutospacing="0"/>
              <w:rPr>
                <w:rFonts w:asciiTheme="minorHAnsi" w:eastAsiaTheme="minorHAnsi" w:hAnsiTheme="minorHAnsi" w:cstheme="minorBidi"/>
                <w:sz w:val="22"/>
                <w:szCs w:val="22"/>
                <w:lang w:eastAsia="en-US"/>
              </w:rPr>
            </w:pPr>
          </w:p>
        </w:tc>
      </w:tr>
      <w:tr w:rsidR="00CC2DED" w:rsidRPr="007B1DAC" w14:paraId="4EBE881E" w14:textId="77777777" w:rsidTr="00BF03FE">
        <w:tblPrEx>
          <w:tblCellMar>
            <w:left w:w="70" w:type="dxa"/>
            <w:right w:w="70" w:type="dxa"/>
          </w:tblCellMar>
        </w:tblPrEx>
        <w:tc>
          <w:tcPr>
            <w:tcW w:w="1413" w:type="dxa"/>
            <w:vMerge/>
          </w:tcPr>
          <w:p w14:paraId="69BB2D34" w14:textId="77777777" w:rsidR="00CC2DED" w:rsidRDefault="00CC2DED" w:rsidP="00CC2DED"/>
        </w:tc>
        <w:tc>
          <w:tcPr>
            <w:tcW w:w="709" w:type="dxa"/>
          </w:tcPr>
          <w:p w14:paraId="4CC21F5F" w14:textId="0E0C06B2" w:rsidR="00CC2DED" w:rsidRDefault="00CC2DED" w:rsidP="00CC2DED">
            <w:r>
              <w:t>TM</w:t>
            </w:r>
          </w:p>
        </w:tc>
        <w:tc>
          <w:tcPr>
            <w:tcW w:w="711" w:type="dxa"/>
          </w:tcPr>
          <w:p w14:paraId="4E3A668A" w14:textId="7E698751" w:rsidR="00CC2DED" w:rsidRDefault="00CC2DED" w:rsidP="00CC2DED">
            <w:pPr>
              <w:jc w:val="center"/>
              <w:rPr>
                <w:noProof/>
              </w:rPr>
            </w:pPr>
            <w:r>
              <w:rPr>
                <w:noProof/>
              </w:rPr>
              <w:t>1</w:t>
            </w:r>
          </w:p>
        </w:tc>
        <w:tc>
          <w:tcPr>
            <w:tcW w:w="2832" w:type="dxa"/>
          </w:tcPr>
          <w:p w14:paraId="317C8C9B" w14:textId="31793885" w:rsidR="00CC2DED" w:rsidRDefault="00CC2DED" w:rsidP="00CC2DED">
            <w:pPr>
              <w:tabs>
                <w:tab w:val="left" w:pos="1845"/>
              </w:tabs>
              <w:jc w:val="center"/>
              <w:rPr>
                <w:noProof/>
                <w14:ligatures w14:val="standardContextual"/>
              </w:rPr>
            </w:pPr>
            <w:r w:rsidRPr="009B1DAE">
              <w:rPr>
                <w:noProof/>
                <w:lang w:eastAsia="pl-PL"/>
              </w:rPr>
              <w:drawing>
                <wp:inline distT="0" distB="0" distL="0" distR="0" wp14:anchorId="127A172B" wp14:editId="70D77FB8">
                  <wp:extent cx="1295400" cy="1295400"/>
                  <wp:effectExtent l="0" t="0" r="0" b="0"/>
                  <wp:docPr id="504083918" name="Obraz 504083918" descr="Obraz zawierający tekst, sprzęt elektroniczny, wyświetl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35" descr="Obraz zawierający tekst, sprzęt elektroniczny, wyświetlanie&#10;&#10;Opis wygenerowany automatyczni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95400" cy="1295400"/>
                          </a:xfrm>
                          <a:prstGeom prst="rect">
                            <a:avLst/>
                          </a:prstGeom>
                        </pic:spPr>
                      </pic:pic>
                    </a:graphicData>
                  </a:graphic>
                </wp:inline>
              </w:drawing>
            </w:r>
          </w:p>
        </w:tc>
        <w:tc>
          <w:tcPr>
            <w:tcW w:w="1418" w:type="dxa"/>
          </w:tcPr>
          <w:p w14:paraId="122AF34C" w14:textId="164BB167" w:rsidR="00CC2DED" w:rsidRDefault="00CC2DED" w:rsidP="00CC2DED">
            <w:r>
              <w:t>177,6x128,6</w:t>
            </w:r>
          </w:p>
        </w:tc>
        <w:tc>
          <w:tcPr>
            <w:tcW w:w="2835" w:type="dxa"/>
          </w:tcPr>
          <w:p w14:paraId="70E1841F" w14:textId="77777777" w:rsidR="00CC2DED" w:rsidRPr="00DF6A0E" w:rsidRDefault="00CC2DED" w:rsidP="00CC2DED">
            <w:r w:rsidRPr="00DF6A0E">
              <w:t xml:space="preserve">Ceramiczna tablica interaktywna, 10 punktów dotyku, umożliwia podłączenie komputera i projektora, możliwość użytkowania jako tablicy tradycyjnej i </w:t>
            </w:r>
            <w:proofErr w:type="spellStart"/>
            <w:r w:rsidRPr="00DF6A0E">
              <w:t>suchościeralnej</w:t>
            </w:r>
            <w:proofErr w:type="spellEnd"/>
          </w:p>
          <w:p w14:paraId="14C46E0C" w14:textId="77777777" w:rsidR="00CC2DED" w:rsidRPr="00681613" w:rsidRDefault="00CC2DED" w:rsidP="00CC2DED">
            <w:pPr>
              <w:pStyle w:val="NormalnyWeb"/>
              <w:shd w:val="clear" w:color="auto" w:fill="FFFFFF"/>
              <w:spacing w:before="0" w:beforeAutospacing="0"/>
              <w:rPr>
                <w:rFonts w:asciiTheme="minorHAnsi" w:eastAsiaTheme="minorHAnsi" w:hAnsiTheme="minorHAnsi" w:cstheme="minorBidi"/>
                <w:sz w:val="22"/>
                <w:szCs w:val="22"/>
                <w:lang w:eastAsia="en-US"/>
              </w:rPr>
            </w:pPr>
          </w:p>
        </w:tc>
      </w:tr>
      <w:tr w:rsidR="00CC2DED" w:rsidRPr="007B1DAC" w14:paraId="6F5B8D6E" w14:textId="77777777" w:rsidTr="00BF03FE">
        <w:tblPrEx>
          <w:tblCellMar>
            <w:left w:w="70" w:type="dxa"/>
            <w:right w:w="70" w:type="dxa"/>
          </w:tblCellMar>
        </w:tblPrEx>
        <w:tc>
          <w:tcPr>
            <w:tcW w:w="1413" w:type="dxa"/>
            <w:vMerge/>
          </w:tcPr>
          <w:p w14:paraId="0B11AD09" w14:textId="77777777" w:rsidR="00CC2DED" w:rsidRDefault="00CC2DED" w:rsidP="00CC2DED"/>
        </w:tc>
        <w:tc>
          <w:tcPr>
            <w:tcW w:w="709" w:type="dxa"/>
          </w:tcPr>
          <w:p w14:paraId="4027F089" w14:textId="169692F3" w:rsidR="00CC2DED" w:rsidRDefault="00CC2DED" w:rsidP="00CC2DED">
            <w:r>
              <w:t>ZK</w:t>
            </w:r>
          </w:p>
        </w:tc>
        <w:tc>
          <w:tcPr>
            <w:tcW w:w="711" w:type="dxa"/>
          </w:tcPr>
          <w:p w14:paraId="57438F6F" w14:textId="29902728" w:rsidR="00CC2DED" w:rsidRDefault="00CC2DED" w:rsidP="00CC2DED">
            <w:pPr>
              <w:jc w:val="center"/>
              <w:rPr>
                <w:noProof/>
              </w:rPr>
            </w:pPr>
            <w:r>
              <w:rPr>
                <w:noProof/>
              </w:rPr>
              <w:t>1</w:t>
            </w:r>
          </w:p>
        </w:tc>
        <w:tc>
          <w:tcPr>
            <w:tcW w:w="2832" w:type="dxa"/>
          </w:tcPr>
          <w:p w14:paraId="55E28318" w14:textId="1A3AE9D3" w:rsidR="00CC2DED" w:rsidRDefault="00CC2DED" w:rsidP="00CC2DED">
            <w:pPr>
              <w:tabs>
                <w:tab w:val="left" w:pos="1845"/>
              </w:tabs>
              <w:jc w:val="center"/>
              <w:rPr>
                <w:noProof/>
                <w14:ligatures w14:val="standardContextual"/>
              </w:rPr>
            </w:pPr>
            <w:r>
              <w:rPr>
                <w:noProof/>
              </w:rPr>
              <w:t>Zestaw komputerowy ściśle wg wytycznych Zamawiającego.</w:t>
            </w:r>
          </w:p>
        </w:tc>
        <w:tc>
          <w:tcPr>
            <w:tcW w:w="1418" w:type="dxa"/>
          </w:tcPr>
          <w:p w14:paraId="6DCC0D87" w14:textId="77777777" w:rsidR="00CC2DED" w:rsidRDefault="00CC2DED" w:rsidP="00CC2DED"/>
        </w:tc>
        <w:tc>
          <w:tcPr>
            <w:tcW w:w="2835" w:type="dxa"/>
          </w:tcPr>
          <w:p w14:paraId="6128F148" w14:textId="77777777" w:rsidR="00CC2DED" w:rsidRPr="00081839" w:rsidRDefault="00CC2DED" w:rsidP="00CC2DED">
            <w:r w:rsidRPr="00081839">
              <w:t xml:space="preserve">Zestaw komputerowy : laptop +mysz lub komputer, monitor, </w:t>
            </w:r>
            <w:proofErr w:type="spellStart"/>
            <w:r w:rsidRPr="00081839">
              <w:t>klawiatura+mysz</w:t>
            </w:r>
            <w:proofErr w:type="spellEnd"/>
            <w:r w:rsidRPr="00081839">
              <w:t>.</w:t>
            </w:r>
          </w:p>
          <w:p w14:paraId="482FDDC4" w14:textId="77777777" w:rsidR="00CC2DED" w:rsidRPr="00681613" w:rsidRDefault="00CC2DED" w:rsidP="00CC2DED">
            <w:pPr>
              <w:pStyle w:val="NormalnyWeb"/>
              <w:shd w:val="clear" w:color="auto" w:fill="FFFFFF"/>
              <w:spacing w:before="0" w:beforeAutospacing="0"/>
              <w:rPr>
                <w:rFonts w:asciiTheme="minorHAnsi" w:eastAsiaTheme="minorHAnsi" w:hAnsiTheme="minorHAnsi" w:cstheme="minorBidi"/>
                <w:sz w:val="22"/>
                <w:szCs w:val="22"/>
                <w:lang w:eastAsia="en-US"/>
              </w:rPr>
            </w:pPr>
          </w:p>
        </w:tc>
      </w:tr>
      <w:tr w:rsidR="00235EAB" w:rsidRPr="007B1DAC" w14:paraId="5A5143BA" w14:textId="77777777" w:rsidTr="00BF03FE">
        <w:tblPrEx>
          <w:tblCellMar>
            <w:left w:w="70" w:type="dxa"/>
            <w:right w:w="70" w:type="dxa"/>
          </w:tblCellMar>
        </w:tblPrEx>
        <w:tc>
          <w:tcPr>
            <w:tcW w:w="1413" w:type="dxa"/>
            <w:vMerge w:val="restart"/>
          </w:tcPr>
          <w:p w14:paraId="60B009CD" w14:textId="502C77FA" w:rsidR="00235EAB" w:rsidRDefault="00235EAB" w:rsidP="00235EAB">
            <w:r>
              <w:lastRenderedPageBreak/>
              <w:t>1.7 POM. NA LEŻAKI</w:t>
            </w:r>
          </w:p>
        </w:tc>
        <w:tc>
          <w:tcPr>
            <w:tcW w:w="709" w:type="dxa"/>
          </w:tcPr>
          <w:p w14:paraId="5C74E5FF" w14:textId="26C4882A" w:rsidR="00235EAB" w:rsidRDefault="00235EAB" w:rsidP="00235EAB">
            <w:r>
              <w:t>L</w:t>
            </w:r>
          </w:p>
        </w:tc>
        <w:tc>
          <w:tcPr>
            <w:tcW w:w="711" w:type="dxa"/>
          </w:tcPr>
          <w:p w14:paraId="0BA85064" w14:textId="5CA875A5" w:rsidR="00235EAB" w:rsidRDefault="00235EAB" w:rsidP="00235EAB">
            <w:pPr>
              <w:jc w:val="center"/>
              <w:rPr>
                <w:noProof/>
              </w:rPr>
            </w:pPr>
            <w:r>
              <w:rPr>
                <w:noProof/>
              </w:rPr>
              <w:t>17</w:t>
            </w:r>
          </w:p>
        </w:tc>
        <w:tc>
          <w:tcPr>
            <w:tcW w:w="2832" w:type="dxa"/>
          </w:tcPr>
          <w:p w14:paraId="5320BD41" w14:textId="45B6123C" w:rsidR="00235EAB" w:rsidRDefault="00235EAB" w:rsidP="00235EAB">
            <w:pPr>
              <w:tabs>
                <w:tab w:val="left" w:pos="1845"/>
              </w:tabs>
              <w:jc w:val="center"/>
              <w:rPr>
                <w:noProof/>
              </w:rPr>
            </w:pPr>
            <w:r>
              <w:rPr>
                <w:noProof/>
                <w:lang w:eastAsia="pl-PL"/>
              </w:rPr>
              <w:drawing>
                <wp:inline distT="0" distB="0" distL="0" distR="0" wp14:anchorId="74E652B9" wp14:editId="4300759F">
                  <wp:extent cx="1175124" cy="1117600"/>
                  <wp:effectExtent l="0" t="0" r="6350" b="6350"/>
                  <wp:docPr id="93483041" name="Obraz 68">
                    <a:extLst xmlns:a="http://schemas.openxmlformats.org/drawingml/2006/main">
                      <a:ext uri="{FF2B5EF4-FFF2-40B4-BE49-F238E27FC236}">
                        <a16:creationId xmlns:a16="http://schemas.microsoft.com/office/drawing/2014/main" id="{4120B15A-B37D-4823-92A1-8D5B71BA96A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Obraz 68">
                            <a:extLst>
                              <a:ext uri="{FF2B5EF4-FFF2-40B4-BE49-F238E27FC236}">
                                <a16:creationId xmlns:a16="http://schemas.microsoft.com/office/drawing/2014/main" id="{4120B15A-B37D-4823-92A1-8D5B71BA96A6}"/>
                              </a:ext>
                            </a:extLst>
                          </pic:cNvPr>
                          <pic:cNvPicPr>
                            <a:picLocks/>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2A0957E8" w14:textId="03AD3CB1" w:rsidR="00235EAB" w:rsidRDefault="00235EAB" w:rsidP="00235EAB">
            <w:r w:rsidRPr="00BF704F">
              <w:t>133 x 57 x 15 cm.</w:t>
            </w:r>
          </w:p>
        </w:tc>
        <w:tc>
          <w:tcPr>
            <w:tcW w:w="2835" w:type="dxa"/>
          </w:tcPr>
          <w:p w14:paraId="437E2B55" w14:textId="27FE034E" w:rsidR="00235EAB" w:rsidRPr="00081839" w:rsidRDefault="00235EAB" w:rsidP="00235EAB">
            <w:r w:rsidRPr="00BF704F">
              <w:t xml:space="preserve">łóżeczko w kształcie prostokąta o wadze 4 kg. Połączenia rogowe, pełniące funkcję nóżek maja zaokrąglone brzegi i kryją śruby niedostępne dla dzieci. Tkanina z niepalnego i nietoksycznego materiału w formie siateczki. Wysokość zgodna z normą. Materiał wykonania to: rurki stalowe, tworzywo sztuczne, tkanina. Dominującą barwą produktu jest szary. Przeznaczenie: wyposażenie </w:t>
            </w:r>
            <w:proofErr w:type="spellStart"/>
            <w:r w:rsidRPr="00BF704F">
              <w:t>sal</w:t>
            </w:r>
            <w:proofErr w:type="spellEnd"/>
            <w:r w:rsidRPr="00BF704F">
              <w:t>.</w:t>
            </w:r>
          </w:p>
        </w:tc>
      </w:tr>
      <w:tr w:rsidR="00235EAB" w:rsidRPr="007B1DAC" w14:paraId="27B58A0D" w14:textId="77777777" w:rsidTr="00BF03FE">
        <w:tblPrEx>
          <w:tblCellMar>
            <w:left w:w="70" w:type="dxa"/>
            <w:right w:w="70" w:type="dxa"/>
          </w:tblCellMar>
        </w:tblPrEx>
        <w:tc>
          <w:tcPr>
            <w:tcW w:w="1413" w:type="dxa"/>
            <w:vMerge/>
          </w:tcPr>
          <w:p w14:paraId="4ECD01E9" w14:textId="77777777" w:rsidR="00235EAB" w:rsidRDefault="00235EAB" w:rsidP="00235EAB"/>
        </w:tc>
        <w:tc>
          <w:tcPr>
            <w:tcW w:w="709" w:type="dxa"/>
          </w:tcPr>
          <w:p w14:paraId="29CF2E00" w14:textId="56D1993B" w:rsidR="00235EAB" w:rsidRDefault="00235EAB" w:rsidP="00235EAB">
            <w:r>
              <w:t>LB</w:t>
            </w:r>
          </w:p>
        </w:tc>
        <w:tc>
          <w:tcPr>
            <w:tcW w:w="711" w:type="dxa"/>
          </w:tcPr>
          <w:p w14:paraId="0C246E20" w14:textId="41F05ABA" w:rsidR="00235EAB" w:rsidRDefault="00235EAB" w:rsidP="00235EAB">
            <w:pPr>
              <w:jc w:val="center"/>
              <w:rPr>
                <w:noProof/>
              </w:rPr>
            </w:pPr>
            <w:r>
              <w:rPr>
                <w:noProof/>
              </w:rPr>
              <w:t>17</w:t>
            </w:r>
          </w:p>
        </w:tc>
        <w:tc>
          <w:tcPr>
            <w:tcW w:w="2832" w:type="dxa"/>
          </w:tcPr>
          <w:p w14:paraId="6CA176F9" w14:textId="3CD579CC" w:rsidR="00235EAB" w:rsidRDefault="00235EAB" w:rsidP="00235EAB">
            <w:pPr>
              <w:tabs>
                <w:tab w:val="left" w:pos="1845"/>
              </w:tabs>
              <w:jc w:val="center"/>
              <w:rPr>
                <w:noProof/>
              </w:rPr>
            </w:pPr>
            <w:r>
              <w:rPr>
                <w:noProof/>
                <w:lang w:eastAsia="pl-PL"/>
              </w:rPr>
              <w:drawing>
                <wp:inline distT="0" distB="0" distL="0" distR="0" wp14:anchorId="64AE53FC" wp14:editId="0ED8D253">
                  <wp:extent cx="1175124" cy="1117600"/>
                  <wp:effectExtent l="0" t="0" r="6350" b="6350"/>
                  <wp:docPr id="599966029" name="Obraz 70">
                    <a:extLst xmlns:a="http://schemas.openxmlformats.org/drawingml/2006/main">
                      <a:ext uri="{FF2B5EF4-FFF2-40B4-BE49-F238E27FC236}">
                        <a16:creationId xmlns:a16="http://schemas.microsoft.com/office/drawing/2014/main" id="{F944BA82-4294-4323-B853-302F000F08D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Obraz 70">
                            <a:extLst>
                              <a:ext uri="{FF2B5EF4-FFF2-40B4-BE49-F238E27FC236}">
                                <a16:creationId xmlns:a16="http://schemas.microsoft.com/office/drawing/2014/main" id="{F944BA82-4294-4323-B853-302F000F08DD}"/>
                              </a:ext>
                            </a:extLst>
                          </pic:cNvPr>
                          <pic:cNvPicPr>
                            <a:picLocks/>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095E14E3" w14:textId="2F098395" w:rsidR="00235EAB" w:rsidRDefault="00235EAB" w:rsidP="00235EAB">
            <w:r w:rsidRPr="00BF704F">
              <w:t>133 x 57 x 15 cm.</w:t>
            </w:r>
          </w:p>
        </w:tc>
        <w:tc>
          <w:tcPr>
            <w:tcW w:w="2835" w:type="dxa"/>
          </w:tcPr>
          <w:p w14:paraId="795407A0" w14:textId="1B09C545" w:rsidR="00235EAB" w:rsidRPr="00081839" w:rsidRDefault="00235EAB" w:rsidP="00235EAB">
            <w:r>
              <w:t>Barierka ochronna do łóżeczka</w:t>
            </w:r>
          </w:p>
        </w:tc>
      </w:tr>
      <w:tr w:rsidR="00235EAB" w:rsidRPr="007B1DAC" w14:paraId="0B45179E" w14:textId="77777777" w:rsidTr="00BF03FE">
        <w:tblPrEx>
          <w:tblCellMar>
            <w:left w:w="70" w:type="dxa"/>
            <w:right w:w="70" w:type="dxa"/>
          </w:tblCellMar>
        </w:tblPrEx>
        <w:tc>
          <w:tcPr>
            <w:tcW w:w="1413" w:type="dxa"/>
            <w:vMerge/>
          </w:tcPr>
          <w:p w14:paraId="4BFBCA30" w14:textId="77777777" w:rsidR="00235EAB" w:rsidRDefault="00235EAB" w:rsidP="00235EAB"/>
        </w:tc>
        <w:tc>
          <w:tcPr>
            <w:tcW w:w="709" w:type="dxa"/>
          </w:tcPr>
          <w:p w14:paraId="15887AFE" w14:textId="60E1AF3F" w:rsidR="00235EAB" w:rsidRDefault="00235EAB" w:rsidP="00235EAB">
            <w:r>
              <w:t>WL</w:t>
            </w:r>
          </w:p>
        </w:tc>
        <w:tc>
          <w:tcPr>
            <w:tcW w:w="711" w:type="dxa"/>
          </w:tcPr>
          <w:p w14:paraId="2FE316CD" w14:textId="4D0CF328" w:rsidR="00235EAB" w:rsidRDefault="00235EAB" w:rsidP="00235EAB">
            <w:pPr>
              <w:jc w:val="center"/>
              <w:rPr>
                <w:noProof/>
              </w:rPr>
            </w:pPr>
            <w:r>
              <w:rPr>
                <w:noProof/>
              </w:rPr>
              <w:t>2</w:t>
            </w:r>
          </w:p>
        </w:tc>
        <w:tc>
          <w:tcPr>
            <w:tcW w:w="2832" w:type="dxa"/>
          </w:tcPr>
          <w:p w14:paraId="35EE769D" w14:textId="04D91542" w:rsidR="00235EAB" w:rsidRDefault="00235EAB" w:rsidP="00235EAB">
            <w:pPr>
              <w:tabs>
                <w:tab w:val="left" w:pos="1845"/>
              </w:tabs>
              <w:jc w:val="center"/>
              <w:rPr>
                <w:noProof/>
              </w:rPr>
            </w:pPr>
            <w:r>
              <w:rPr>
                <w:noProof/>
                <w:lang w:eastAsia="pl-PL"/>
              </w:rPr>
              <w:drawing>
                <wp:inline distT="0" distB="0" distL="0" distR="0" wp14:anchorId="171142A5" wp14:editId="0C367A3A">
                  <wp:extent cx="1175124" cy="1117600"/>
                  <wp:effectExtent l="0" t="0" r="6350" b="6350"/>
                  <wp:docPr id="1222273281" name="Obraz 71">
                    <a:extLst xmlns:a="http://schemas.openxmlformats.org/drawingml/2006/main">
                      <a:ext uri="{FF2B5EF4-FFF2-40B4-BE49-F238E27FC236}">
                        <a16:creationId xmlns:a16="http://schemas.microsoft.com/office/drawing/2014/main" id="{EE5C021D-F82C-4968-AAE4-776CBA0B795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Obraz 71">
                            <a:extLst>
                              <a:ext uri="{FF2B5EF4-FFF2-40B4-BE49-F238E27FC236}">
                                <a16:creationId xmlns:a16="http://schemas.microsoft.com/office/drawing/2014/main" id="{EE5C021D-F82C-4968-AAE4-776CBA0B7953}"/>
                              </a:ext>
                            </a:extLst>
                          </pic:cNvPr>
                          <pic:cNvPicPr>
                            <a:picLocks/>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18492B19" w14:textId="20FBC516" w:rsidR="00235EAB" w:rsidRDefault="00235EAB" w:rsidP="00235EAB">
            <w:r>
              <w:t>133x58x12</w:t>
            </w:r>
          </w:p>
        </w:tc>
        <w:tc>
          <w:tcPr>
            <w:tcW w:w="2835" w:type="dxa"/>
          </w:tcPr>
          <w:p w14:paraId="75C49170" w14:textId="77777777" w:rsidR="00235EAB" w:rsidRDefault="00235EAB" w:rsidP="00235EAB">
            <w:r>
              <w:t xml:space="preserve">Wygodny wózek na kółkach do składania i przemieszczania łóżeczek. </w:t>
            </w:r>
          </w:p>
          <w:p w14:paraId="110C7B96" w14:textId="77777777" w:rsidR="00235EAB" w:rsidRDefault="00235EAB" w:rsidP="00235EAB">
            <w:r>
              <w:t>Pozwala na transport do 15 łóżeczek.</w:t>
            </w:r>
          </w:p>
          <w:p w14:paraId="4A070B30" w14:textId="26EDF3BF" w:rsidR="00235EAB" w:rsidRPr="00081839" w:rsidRDefault="00235EAB" w:rsidP="00235EAB">
            <w:r>
              <w:t>materiał: metal, tworzywo sztuczne;</w:t>
            </w:r>
          </w:p>
        </w:tc>
      </w:tr>
      <w:tr w:rsidR="00235EAB" w:rsidRPr="007B1DAC" w14:paraId="7468519B" w14:textId="77777777" w:rsidTr="00BF03FE">
        <w:tblPrEx>
          <w:tblCellMar>
            <w:left w:w="70" w:type="dxa"/>
            <w:right w:w="70" w:type="dxa"/>
          </w:tblCellMar>
        </w:tblPrEx>
        <w:tc>
          <w:tcPr>
            <w:tcW w:w="1413" w:type="dxa"/>
            <w:vMerge/>
          </w:tcPr>
          <w:p w14:paraId="7DECFE52" w14:textId="77777777" w:rsidR="00235EAB" w:rsidRDefault="00235EAB" w:rsidP="00235EAB"/>
        </w:tc>
        <w:tc>
          <w:tcPr>
            <w:tcW w:w="709" w:type="dxa"/>
          </w:tcPr>
          <w:p w14:paraId="07E580B6" w14:textId="11ACC074" w:rsidR="00235EAB" w:rsidRDefault="00235EAB" w:rsidP="00235EAB">
            <w:r>
              <w:t>SZP</w:t>
            </w:r>
          </w:p>
        </w:tc>
        <w:tc>
          <w:tcPr>
            <w:tcW w:w="711" w:type="dxa"/>
          </w:tcPr>
          <w:p w14:paraId="0A876F68" w14:textId="2B5FE25B" w:rsidR="00235EAB" w:rsidRDefault="00235EAB" w:rsidP="00235EAB">
            <w:pPr>
              <w:jc w:val="center"/>
              <w:rPr>
                <w:noProof/>
              </w:rPr>
            </w:pPr>
            <w:r>
              <w:rPr>
                <w:noProof/>
              </w:rPr>
              <w:t>2</w:t>
            </w:r>
          </w:p>
        </w:tc>
        <w:tc>
          <w:tcPr>
            <w:tcW w:w="2832" w:type="dxa"/>
          </w:tcPr>
          <w:p w14:paraId="08C99F7C" w14:textId="187B8A16" w:rsidR="00235EAB" w:rsidRDefault="00235EAB" w:rsidP="00235EAB">
            <w:pPr>
              <w:tabs>
                <w:tab w:val="left" w:pos="1845"/>
              </w:tabs>
              <w:jc w:val="center"/>
              <w:rPr>
                <w:noProof/>
              </w:rPr>
            </w:pPr>
            <w:r>
              <w:rPr>
                <w:noProof/>
                <w:lang w:eastAsia="pl-PL"/>
                <w14:ligatures w14:val="standardContextual"/>
              </w:rPr>
              <w:drawing>
                <wp:inline distT="0" distB="0" distL="0" distR="0" wp14:anchorId="566D3D57" wp14:editId="37D71A28">
                  <wp:extent cx="1714500" cy="1714500"/>
                  <wp:effectExtent l="0" t="0" r="0" b="0"/>
                  <wp:docPr id="2062975843" name="Obraz 206297584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Obraz zawierający tekst&#10;&#10;Opis wygenerowany automatyczni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714500" cy="1714500"/>
                          </a:xfrm>
                          <a:prstGeom prst="rect">
                            <a:avLst/>
                          </a:prstGeom>
                        </pic:spPr>
                      </pic:pic>
                    </a:graphicData>
                  </a:graphic>
                </wp:inline>
              </w:drawing>
            </w:r>
          </w:p>
        </w:tc>
        <w:tc>
          <w:tcPr>
            <w:tcW w:w="1418" w:type="dxa"/>
          </w:tcPr>
          <w:p w14:paraId="39F7FC17" w14:textId="52134B6B" w:rsidR="00235EAB" w:rsidRDefault="00235EAB" w:rsidP="00235EAB">
            <w:r>
              <w:t>142x45x200,5</w:t>
            </w:r>
          </w:p>
        </w:tc>
        <w:tc>
          <w:tcPr>
            <w:tcW w:w="2835" w:type="dxa"/>
          </w:tcPr>
          <w:p w14:paraId="49412E5F" w14:textId="77777777" w:rsidR="00235EAB" w:rsidRDefault="00235EAB" w:rsidP="00235EAB">
            <w:pPr>
              <w:pStyle w:val="NormalnyWeb"/>
              <w:shd w:val="clear" w:color="auto" w:fill="FFFFFF"/>
              <w:spacing w:before="0" w:beforeAutospacing="0"/>
              <w:rPr>
                <w:rFonts w:asciiTheme="minorHAnsi" w:eastAsiaTheme="minorHAnsi" w:hAnsiTheme="minorHAnsi" w:cstheme="minorBidi"/>
                <w:sz w:val="22"/>
                <w:szCs w:val="22"/>
                <w:lang w:eastAsia="en-US"/>
              </w:rPr>
            </w:pPr>
            <w:r w:rsidRPr="00681613">
              <w:rPr>
                <w:rFonts w:asciiTheme="minorHAnsi" w:eastAsiaTheme="minorHAnsi" w:hAnsiTheme="minorHAnsi" w:cstheme="minorBidi"/>
                <w:sz w:val="22"/>
                <w:szCs w:val="22"/>
                <w:lang w:eastAsia="en-US"/>
              </w:rPr>
              <w:t>Szafa przystosowana do przechowywania 30 kompletów pościeli z płyty laminowanej</w:t>
            </w:r>
            <w:r>
              <w:rPr>
                <w:rFonts w:asciiTheme="minorHAnsi" w:eastAsiaTheme="minorHAnsi" w:hAnsiTheme="minorHAnsi" w:cstheme="minorBidi"/>
                <w:sz w:val="22"/>
                <w:szCs w:val="22"/>
                <w:lang w:eastAsia="en-US"/>
              </w:rPr>
              <w:t>.</w:t>
            </w:r>
          </w:p>
          <w:p w14:paraId="798EBFFD" w14:textId="649CDEEE" w:rsidR="00235EAB" w:rsidRPr="00081839" w:rsidRDefault="00235EAB" w:rsidP="00235EAB">
            <w:r w:rsidRPr="00BB752B">
              <w:t>Wykonana z płyty laminowanej o gr. 18 mm</w:t>
            </w:r>
            <w:r>
              <w:t>, tonacja klonu</w:t>
            </w:r>
            <w:r w:rsidRPr="00BB752B">
              <w:t>.</w:t>
            </w:r>
          </w:p>
        </w:tc>
      </w:tr>
      <w:tr w:rsidR="00235EAB" w:rsidRPr="007B1DAC" w14:paraId="2D0885ED" w14:textId="77777777" w:rsidTr="00BF03FE">
        <w:tblPrEx>
          <w:tblCellMar>
            <w:left w:w="70" w:type="dxa"/>
            <w:right w:w="70" w:type="dxa"/>
          </w:tblCellMar>
        </w:tblPrEx>
        <w:tc>
          <w:tcPr>
            <w:tcW w:w="1413" w:type="dxa"/>
            <w:vMerge w:val="restart"/>
          </w:tcPr>
          <w:p w14:paraId="21370991" w14:textId="381DC46A" w:rsidR="00235EAB" w:rsidRDefault="00235EAB" w:rsidP="00235EAB">
            <w:r>
              <w:t>1.8 WC DLA DZIECI</w:t>
            </w:r>
          </w:p>
        </w:tc>
        <w:tc>
          <w:tcPr>
            <w:tcW w:w="709" w:type="dxa"/>
          </w:tcPr>
          <w:p w14:paraId="5776C5F5" w14:textId="6FF50989" w:rsidR="00235EAB" w:rsidRDefault="00235EAB" w:rsidP="00235EAB">
            <w:r>
              <w:t>MU2</w:t>
            </w:r>
          </w:p>
        </w:tc>
        <w:tc>
          <w:tcPr>
            <w:tcW w:w="711" w:type="dxa"/>
          </w:tcPr>
          <w:p w14:paraId="02953062" w14:textId="267BB06D" w:rsidR="00235EAB" w:rsidRDefault="00235EAB" w:rsidP="00235EAB">
            <w:pPr>
              <w:jc w:val="center"/>
              <w:rPr>
                <w:noProof/>
              </w:rPr>
            </w:pPr>
            <w:r>
              <w:rPr>
                <w:noProof/>
              </w:rPr>
              <w:t>1</w:t>
            </w:r>
          </w:p>
        </w:tc>
        <w:tc>
          <w:tcPr>
            <w:tcW w:w="2832" w:type="dxa"/>
          </w:tcPr>
          <w:p w14:paraId="306DD40D" w14:textId="722C0F8D" w:rsidR="00235EAB" w:rsidRDefault="00235EAB" w:rsidP="00235EAB">
            <w:pPr>
              <w:tabs>
                <w:tab w:val="left" w:pos="1845"/>
              </w:tabs>
              <w:jc w:val="center"/>
              <w:rPr>
                <w:noProof/>
                <w14:ligatures w14:val="standardContextual"/>
              </w:rPr>
            </w:pPr>
            <w:r>
              <w:rPr>
                <w:noProof/>
                <w:lang w:eastAsia="pl-PL"/>
                <w14:ligatures w14:val="standardContextual"/>
              </w:rPr>
              <w:drawing>
                <wp:inline distT="0" distB="0" distL="0" distR="0" wp14:anchorId="1F5D78C7" wp14:editId="5FEF3B24">
                  <wp:extent cx="1114425" cy="1114425"/>
                  <wp:effectExtent l="0" t="0" r="9525" b="9525"/>
                  <wp:docPr id="1417474585" name="Obraz 7" descr="Obraz zawierający szkic, rysowanie, Grafika liniowa, biał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80103" name="Obraz 7" descr="Obraz zawierający szkic, rysowanie, Grafika liniowa, biały&#10;&#10;Opis wygenerowany automatyczni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14425" cy="1114425"/>
                          </a:xfrm>
                          <a:prstGeom prst="rect">
                            <a:avLst/>
                          </a:prstGeom>
                        </pic:spPr>
                      </pic:pic>
                    </a:graphicData>
                  </a:graphic>
                </wp:inline>
              </w:drawing>
            </w:r>
          </w:p>
        </w:tc>
        <w:tc>
          <w:tcPr>
            <w:tcW w:w="1418" w:type="dxa"/>
          </w:tcPr>
          <w:p w14:paraId="006CD643" w14:textId="77BCAD8A" w:rsidR="00235EAB" w:rsidRDefault="00235EAB" w:rsidP="00235EAB">
            <w:r>
              <w:t>27,5x44</w:t>
            </w:r>
          </w:p>
        </w:tc>
        <w:tc>
          <w:tcPr>
            <w:tcW w:w="2835" w:type="dxa"/>
          </w:tcPr>
          <w:p w14:paraId="1C5A82B1"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Stojąca miska WC dla małych dzieci, lejowa, z deską</w:t>
            </w:r>
          </w:p>
          <w:p w14:paraId="57548802"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w:t>
            </w:r>
            <w:r w:rsidRPr="00765EC9">
              <w:rPr>
                <w:rFonts w:asciiTheme="minorHAnsi" w:eastAsiaTheme="minorHAnsi" w:hAnsiTheme="minorHAnsi" w:cstheme="minorBidi"/>
                <w:sz w:val="22"/>
                <w:szCs w:val="22"/>
                <w:lang w:eastAsia="en-US"/>
              </w:rPr>
              <w:t>edesową ze zintegrowanymi uchwytami</w:t>
            </w:r>
          </w:p>
          <w:p w14:paraId="60F2880C"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Do zastąpienia nocnika</w:t>
            </w:r>
          </w:p>
          <w:p w14:paraId="535A0D99"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Do spłuczek podtynkowych</w:t>
            </w:r>
          </w:p>
          <w:p w14:paraId="40C88D3C"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Charakterystyka:</w:t>
            </w:r>
          </w:p>
          <w:p w14:paraId="68DF0ACA"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Stojący</w:t>
            </w:r>
          </w:p>
          <w:p w14:paraId="4FADD8F9"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Przyleganie do ściany</w:t>
            </w:r>
          </w:p>
          <w:p w14:paraId="5B69B062"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Ceramiczna miska WC lejowa</w:t>
            </w:r>
          </w:p>
          <w:p w14:paraId="00A076F9"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proofErr w:type="spellStart"/>
            <w:r w:rsidRPr="00765EC9">
              <w:rPr>
                <w:rFonts w:asciiTheme="minorHAnsi" w:eastAsiaTheme="minorHAnsi" w:hAnsiTheme="minorHAnsi" w:cstheme="minorBidi"/>
                <w:sz w:val="22"/>
                <w:szCs w:val="22"/>
                <w:lang w:eastAsia="en-US"/>
              </w:rPr>
              <w:t>Bezkrawędziowa</w:t>
            </w:r>
            <w:proofErr w:type="spellEnd"/>
            <w:r w:rsidRPr="00765EC9">
              <w:rPr>
                <w:rFonts w:asciiTheme="minorHAnsi" w:eastAsiaTheme="minorHAnsi" w:hAnsiTheme="minorHAnsi" w:cstheme="minorBidi"/>
                <w:sz w:val="22"/>
                <w:szCs w:val="22"/>
                <w:lang w:eastAsia="en-US"/>
              </w:rPr>
              <w:t xml:space="preserve"> miska ustępowa z techniką spłukiwania </w:t>
            </w:r>
          </w:p>
          <w:p w14:paraId="2700D9FE"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Średnica odpływu 85 mm</w:t>
            </w:r>
          </w:p>
          <w:p w14:paraId="66B7AD34"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Ukryte mocowania</w:t>
            </w:r>
          </w:p>
          <w:p w14:paraId="2F7C979E"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Wysokość górnej krawędzi ceramiki: 24 cm</w:t>
            </w:r>
          </w:p>
          <w:p w14:paraId="59D163F6"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lastRenderedPageBreak/>
              <w:t>Kształt nocnika.</w:t>
            </w:r>
          </w:p>
          <w:p w14:paraId="6A648328" w14:textId="50F4ACDB" w:rsidR="00235EAB" w:rsidRPr="00681613" w:rsidRDefault="00235EAB" w:rsidP="00235EAB">
            <w:pPr>
              <w:pStyle w:val="NormalnyWeb"/>
              <w:shd w:val="clear" w:color="auto" w:fill="FFFFFF"/>
              <w:spacing w:before="0" w:before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Kryterium równoważności: wymiary, dostosowanie dla najmniejszych dzieci</w:t>
            </w:r>
          </w:p>
        </w:tc>
      </w:tr>
      <w:tr w:rsidR="00235EAB" w:rsidRPr="007B1DAC" w14:paraId="54BE63F1" w14:textId="77777777" w:rsidTr="00BF03FE">
        <w:tblPrEx>
          <w:tblCellMar>
            <w:left w:w="70" w:type="dxa"/>
            <w:right w:w="70" w:type="dxa"/>
          </w:tblCellMar>
        </w:tblPrEx>
        <w:tc>
          <w:tcPr>
            <w:tcW w:w="1413" w:type="dxa"/>
            <w:vMerge/>
          </w:tcPr>
          <w:p w14:paraId="0F0FE777" w14:textId="77777777" w:rsidR="00235EAB" w:rsidRDefault="00235EAB" w:rsidP="00235EAB"/>
        </w:tc>
        <w:tc>
          <w:tcPr>
            <w:tcW w:w="709" w:type="dxa"/>
          </w:tcPr>
          <w:p w14:paraId="702F792C" w14:textId="393CFD82" w:rsidR="00235EAB" w:rsidRDefault="00235EAB" w:rsidP="00235EAB">
            <w:r>
              <w:t>U2a</w:t>
            </w:r>
          </w:p>
        </w:tc>
        <w:tc>
          <w:tcPr>
            <w:tcW w:w="711" w:type="dxa"/>
          </w:tcPr>
          <w:p w14:paraId="68488EFC" w14:textId="4C260374" w:rsidR="00235EAB" w:rsidRDefault="00235EAB" w:rsidP="00235EAB">
            <w:pPr>
              <w:jc w:val="center"/>
              <w:rPr>
                <w:noProof/>
              </w:rPr>
            </w:pPr>
            <w:r>
              <w:rPr>
                <w:noProof/>
              </w:rPr>
              <w:t>1</w:t>
            </w:r>
          </w:p>
        </w:tc>
        <w:tc>
          <w:tcPr>
            <w:tcW w:w="2832" w:type="dxa"/>
          </w:tcPr>
          <w:p w14:paraId="42A23915" w14:textId="695F66FC" w:rsidR="00235EAB" w:rsidRDefault="00235EAB" w:rsidP="00235EAB">
            <w:pPr>
              <w:tabs>
                <w:tab w:val="left" w:pos="1845"/>
              </w:tabs>
              <w:jc w:val="center"/>
              <w:rPr>
                <w:noProof/>
                <w14:ligatures w14:val="standardContextual"/>
              </w:rPr>
            </w:pPr>
            <w:r>
              <w:rPr>
                <w:noProof/>
                <w:lang w:eastAsia="pl-PL"/>
              </w:rPr>
              <w:drawing>
                <wp:inline distT="0" distB="0" distL="0" distR="0" wp14:anchorId="0BFEB654" wp14:editId="45A573C1">
                  <wp:extent cx="1709420" cy="1278890"/>
                  <wp:effectExtent l="0" t="0" r="5080" b="0"/>
                  <wp:docPr id="1481793179" name="Obraz 3" descr="Obraz zawierający ściana, w pomieszczeniu, zlew, Urządzenie sanit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0363" name="Obraz 3" descr="Obraz zawierający ściana, w pomieszczeniu, zlew, Urządzenie sanitarne&#10;&#10;Opis wygenerowany automatyczni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709420" cy="1278890"/>
                          </a:xfrm>
                          <a:prstGeom prst="rect">
                            <a:avLst/>
                          </a:prstGeom>
                        </pic:spPr>
                      </pic:pic>
                    </a:graphicData>
                  </a:graphic>
                </wp:inline>
              </w:drawing>
            </w:r>
          </w:p>
        </w:tc>
        <w:tc>
          <w:tcPr>
            <w:tcW w:w="1418" w:type="dxa"/>
          </w:tcPr>
          <w:p w14:paraId="6474A4CE" w14:textId="3FC665D2" w:rsidR="00235EAB" w:rsidRDefault="00235EAB" w:rsidP="00235EAB">
            <w:r>
              <w:t>110X45X18</w:t>
            </w:r>
          </w:p>
        </w:tc>
        <w:tc>
          <w:tcPr>
            <w:tcW w:w="2835" w:type="dxa"/>
          </w:tcPr>
          <w:p w14:paraId="69E36C4B" w14:textId="502AAA23" w:rsidR="00235EAB" w:rsidRPr="00681613" w:rsidRDefault="00235EAB" w:rsidP="00235EAB">
            <w:pPr>
              <w:pStyle w:val="NormalnyWeb"/>
              <w:shd w:val="clear" w:color="auto" w:fill="FFFFFF"/>
              <w:spacing w:before="0" w:beforeAutospacing="0"/>
              <w:rPr>
                <w:rFonts w:asciiTheme="minorHAnsi" w:eastAsiaTheme="minorHAnsi" w:hAnsiTheme="minorHAnsi" w:cstheme="minorBidi"/>
                <w:sz w:val="22"/>
                <w:szCs w:val="22"/>
                <w:lang w:eastAsia="en-US"/>
              </w:rPr>
            </w:pPr>
            <w:r>
              <w:t xml:space="preserve">Umywalka wisząca podwójna ceramiczna, z dwiema bateriami, z automatycznymi korkami, </w:t>
            </w:r>
          </w:p>
        </w:tc>
      </w:tr>
      <w:tr w:rsidR="00235EAB" w:rsidRPr="007B1DAC" w14:paraId="241665D5" w14:textId="77777777" w:rsidTr="00BF03FE">
        <w:tblPrEx>
          <w:tblCellMar>
            <w:left w:w="70" w:type="dxa"/>
            <w:right w:w="70" w:type="dxa"/>
          </w:tblCellMar>
        </w:tblPrEx>
        <w:tc>
          <w:tcPr>
            <w:tcW w:w="1413" w:type="dxa"/>
            <w:vMerge/>
          </w:tcPr>
          <w:p w14:paraId="12F7C3E9" w14:textId="77777777" w:rsidR="00235EAB" w:rsidRDefault="00235EAB" w:rsidP="00235EAB"/>
        </w:tc>
        <w:tc>
          <w:tcPr>
            <w:tcW w:w="709" w:type="dxa"/>
          </w:tcPr>
          <w:p w14:paraId="46238DD9" w14:textId="0FCDE38C" w:rsidR="00235EAB" w:rsidRDefault="00235EAB" w:rsidP="00235EAB">
            <w:r>
              <w:t>BP</w:t>
            </w:r>
          </w:p>
        </w:tc>
        <w:tc>
          <w:tcPr>
            <w:tcW w:w="711" w:type="dxa"/>
          </w:tcPr>
          <w:p w14:paraId="5D058D41" w14:textId="689F3BBD" w:rsidR="00235EAB" w:rsidRDefault="00235EAB" w:rsidP="00235EAB">
            <w:pPr>
              <w:jc w:val="center"/>
              <w:rPr>
                <w:noProof/>
              </w:rPr>
            </w:pPr>
            <w:r>
              <w:rPr>
                <w:noProof/>
              </w:rPr>
              <w:t>1</w:t>
            </w:r>
          </w:p>
        </w:tc>
        <w:tc>
          <w:tcPr>
            <w:tcW w:w="2832" w:type="dxa"/>
          </w:tcPr>
          <w:p w14:paraId="3908E522" w14:textId="3FC39F3F" w:rsidR="00235EAB" w:rsidRDefault="00235EAB" w:rsidP="00235EAB">
            <w:pPr>
              <w:tabs>
                <w:tab w:val="left" w:pos="1845"/>
              </w:tabs>
              <w:jc w:val="center"/>
              <w:rPr>
                <w:noProof/>
                <w14:ligatures w14:val="standardContextual"/>
              </w:rPr>
            </w:pPr>
            <w:r>
              <w:rPr>
                <w:noProof/>
                <w:lang w:eastAsia="pl-PL"/>
              </w:rPr>
              <w:drawing>
                <wp:inline distT="0" distB="0" distL="0" distR="0" wp14:anchorId="4EC108B4" wp14:editId="5E77D2E8">
                  <wp:extent cx="1773424" cy="1181100"/>
                  <wp:effectExtent l="0" t="0" r="0" b="0"/>
                  <wp:docPr id="1948776511" name="Obraz 1948776511" descr="Obraz zawierający ściana, zbiornik, wewnątrz, podłoż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4" descr="Obraz zawierający ściana, zbiornik, wewnątrz, podłoże&#10;&#10;Opis wygenerowany automatyczni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80535" cy="1185836"/>
                          </a:xfrm>
                          <a:prstGeom prst="rect">
                            <a:avLst/>
                          </a:prstGeom>
                        </pic:spPr>
                      </pic:pic>
                    </a:graphicData>
                  </a:graphic>
                </wp:inline>
              </w:drawing>
            </w:r>
          </w:p>
        </w:tc>
        <w:tc>
          <w:tcPr>
            <w:tcW w:w="1418" w:type="dxa"/>
          </w:tcPr>
          <w:p w14:paraId="254B201F" w14:textId="35E2EF3D" w:rsidR="00235EAB" w:rsidRDefault="00235EAB" w:rsidP="00235EAB">
            <w:r>
              <w:t>70x70</w:t>
            </w:r>
          </w:p>
        </w:tc>
        <w:tc>
          <w:tcPr>
            <w:tcW w:w="2835" w:type="dxa"/>
          </w:tcPr>
          <w:p w14:paraId="4E1C05C6" w14:textId="5E00D2A5" w:rsidR="00235EAB" w:rsidRPr="00681613" w:rsidRDefault="00235EAB" w:rsidP="00235EAB">
            <w:pPr>
              <w:pStyle w:val="NormalnyWeb"/>
              <w:shd w:val="clear" w:color="auto" w:fill="FFFFFF"/>
              <w:spacing w:before="0" w:before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Brodzik prysznicowy z akrylu sanitarnego ze stelażem, bateria naścienna prysznicowa z mieszaczem. Kryteria równoważności: wymiary</w:t>
            </w:r>
          </w:p>
        </w:tc>
      </w:tr>
      <w:tr w:rsidR="00235EAB" w:rsidRPr="007B1DAC" w14:paraId="07423F33" w14:textId="77777777" w:rsidTr="00BF03FE">
        <w:tblPrEx>
          <w:tblCellMar>
            <w:left w:w="70" w:type="dxa"/>
            <w:right w:w="70" w:type="dxa"/>
          </w:tblCellMar>
        </w:tblPrEx>
        <w:tc>
          <w:tcPr>
            <w:tcW w:w="1413" w:type="dxa"/>
            <w:vMerge/>
          </w:tcPr>
          <w:p w14:paraId="135DBBFC" w14:textId="77777777" w:rsidR="00235EAB" w:rsidRDefault="00235EAB" w:rsidP="00235EAB"/>
        </w:tc>
        <w:tc>
          <w:tcPr>
            <w:tcW w:w="709" w:type="dxa"/>
          </w:tcPr>
          <w:p w14:paraId="0E016594" w14:textId="609DFBD3" w:rsidR="00235EAB" w:rsidRDefault="00235EAB" w:rsidP="00235EAB">
            <w:r>
              <w:t>PK1</w:t>
            </w:r>
          </w:p>
        </w:tc>
        <w:tc>
          <w:tcPr>
            <w:tcW w:w="711" w:type="dxa"/>
          </w:tcPr>
          <w:p w14:paraId="66A286A0" w14:textId="27D2BF78" w:rsidR="00235EAB" w:rsidRDefault="00235EAB" w:rsidP="00235EAB">
            <w:pPr>
              <w:jc w:val="center"/>
              <w:rPr>
                <w:noProof/>
              </w:rPr>
            </w:pPr>
            <w:r>
              <w:rPr>
                <w:noProof/>
              </w:rPr>
              <w:t>2</w:t>
            </w:r>
          </w:p>
        </w:tc>
        <w:tc>
          <w:tcPr>
            <w:tcW w:w="2832" w:type="dxa"/>
          </w:tcPr>
          <w:p w14:paraId="04139A3F" w14:textId="5B08350F" w:rsidR="00235EAB" w:rsidRDefault="00235EAB" w:rsidP="00235EAB">
            <w:pPr>
              <w:tabs>
                <w:tab w:val="left" w:pos="1845"/>
              </w:tabs>
              <w:jc w:val="center"/>
              <w:rPr>
                <w:noProof/>
                <w14:ligatures w14:val="standardContextual"/>
              </w:rPr>
            </w:pPr>
            <w:r>
              <w:rPr>
                <w:noProof/>
                <w:lang w:eastAsia="pl-PL"/>
              </w:rPr>
              <w:drawing>
                <wp:inline distT="0" distB="0" distL="0" distR="0" wp14:anchorId="64E871D0" wp14:editId="446331F2">
                  <wp:extent cx="1390650" cy="1390650"/>
                  <wp:effectExtent l="0" t="0" r="0" b="0"/>
                  <wp:docPr id="1725897437" name="Obraz 1725897437" descr="Obraz zawierający wewnątrz, pół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wewnątrz, półka&#10;&#10;Opis wygenerowany automatyczni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390650" cy="1390650"/>
                          </a:xfrm>
                          <a:prstGeom prst="rect">
                            <a:avLst/>
                          </a:prstGeom>
                        </pic:spPr>
                      </pic:pic>
                    </a:graphicData>
                  </a:graphic>
                </wp:inline>
              </w:drawing>
            </w:r>
          </w:p>
        </w:tc>
        <w:tc>
          <w:tcPr>
            <w:tcW w:w="1418" w:type="dxa"/>
          </w:tcPr>
          <w:p w14:paraId="2C7FF4A5" w14:textId="77777777" w:rsidR="00235EAB" w:rsidRDefault="00235EAB" w:rsidP="00235EAB"/>
          <w:p w14:paraId="7F11087F" w14:textId="43D92EB7" w:rsidR="00235EAB" w:rsidRDefault="00235EAB" w:rsidP="00235EAB">
            <w:r>
              <w:t>31x15,2x46,4</w:t>
            </w:r>
          </w:p>
        </w:tc>
        <w:tc>
          <w:tcPr>
            <w:tcW w:w="2835" w:type="dxa"/>
          </w:tcPr>
          <w:p w14:paraId="7DE1F4F9" w14:textId="77777777" w:rsidR="00235EAB" w:rsidRDefault="00235EAB" w:rsidP="00235EAB">
            <w:r>
              <w:t>Pojemniki na kubeczki i szczoteczki do zębów.</w:t>
            </w:r>
          </w:p>
          <w:p w14:paraId="4B7FF762" w14:textId="607FF422" w:rsidR="00235EAB" w:rsidRPr="00681613" w:rsidRDefault="00235EAB" w:rsidP="00235EAB">
            <w:pPr>
              <w:pStyle w:val="NormalnyWeb"/>
              <w:shd w:val="clear" w:color="auto" w:fill="FFFFFF"/>
              <w:spacing w:before="0" w:beforeAutospacing="0"/>
              <w:rPr>
                <w:rFonts w:asciiTheme="minorHAnsi" w:eastAsiaTheme="minorHAnsi" w:hAnsiTheme="minorHAnsi" w:cstheme="minorBidi"/>
                <w:sz w:val="22"/>
                <w:szCs w:val="22"/>
                <w:lang w:eastAsia="en-US"/>
              </w:rPr>
            </w:pPr>
            <w:r>
              <w:t>Półka wykonana z laminowanej płyty o grubości 18 mm w tonacji klonu lub białej. Zawiera miejsce na kubeczki z akcesoriami.</w:t>
            </w:r>
          </w:p>
        </w:tc>
      </w:tr>
      <w:tr w:rsidR="00235EAB" w:rsidRPr="007B1DAC" w14:paraId="77FCBB0D" w14:textId="77777777" w:rsidTr="00BF03FE">
        <w:tblPrEx>
          <w:tblCellMar>
            <w:left w:w="70" w:type="dxa"/>
            <w:right w:w="70" w:type="dxa"/>
          </w:tblCellMar>
        </w:tblPrEx>
        <w:tc>
          <w:tcPr>
            <w:tcW w:w="1413" w:type="dxa"/>
            <w:vMerge/>
          </w:tcPr>
          <w:p w14:paraId="30B5610F" w14:textId="77777777" w:rsidR="00235EAB" w:rsidRDefault="00235EAB" w:rsidP="00235EAB"/>
        </w:tc>
        <w:tc>
          <w:tcPr>
            <w:tcW w:w="709" w:type="dxa"/>
          </w:tcPr>
          <w:p w14:paraId="395951A5" w14:textId="27C5A9F9" w:rsidR="00235EAB" w:rsidRDefault="00235EAB" w:rsidP="00235EAB">
            <w:r>
              <w:t>PK2</w:t>
            </w:r>
          </w:p>
        </w:tc>
        <w:tc>
          <w:tcPr>
            <w:tcW w:w="711" w:type="dxa"/>
          </w:tcPr>
          <w:p w14:paraId="329DEE93" w14:textId="65168554" w:rsidR="00235EAB" w:rsidRDefault="00235EAB" w:rsidP="00235EAB">
            <w:pPr>
              <w:jc w:val="center"/>
              <w:rPr>
                <w:noProof/>
              </w:rPr>
            </w:pPr>
            <w:r>
              <w:rPr>
                <w:noProof/>
              </w:rPr>
              <w:t>2</w:t>
            </w:r>
          </w:p>
        </w:tc>
        <w:tc>
          <w:tcPr>
            <w:tcW w:w="2832" w:type="dxa"/>
          </w:tcPr>
          <w:p w14:paraId="6FD649C0" w14:textId="2C05D97C" w:rsidR="00235EAB" w:rsidRDefault="00235EAB" w:rsidP="00235EAB">
            <w:pPr>
              <w:tabs>
                <w:tab w:val="left" w:pos="1845"/>
              </w:tabs>
              <w:jc w:val="center"/>
              <w:rPr>
                <w:noProof/>
                <w14:ligatures w14:val="standardContextual"/>
              </w:rPr>
            </w:pPr>
            <w:r>
              <w:rPr>
                <w:noProof/>
                <w:lang w:eastAsia="pl-PL"/>
              </w:rPr>
              <w:drawing>
                <wp:inline distT="0" distB="0" distL="0" distR="0" wp14:anchorId="77752816" wp14:editId="648FBD1D">
                  <wp:extent cx="1514475" cy="1514475"/>
                  <wp:effectExtent l="0" t="0" r="9525" b="9525"/>
                  <wp:docPr id="212268626" name="Obraz 212268626" descr="Obraz zawierający stół, szafka, stojak, pół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stół, szafka, stojak, półka&#10;&#10;Opis wygenerowany automatyczni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514475" cy="1514475"/>
                          </a:xfrm>
                          <a:prstGeom prst="rect">
                            <a:avLst/>
                          </a:prstGeom>
                        </pic:spPr>
                      </pic:pic>
                    </a:graphicData>
                  </a:graphic>
                </wp:inline>
              </w:drawing>
            </w:r>
          </w:p>
        </w:tc>
        <w:tc>
          <w:tcPr>
            <w:tcW w:w="1418" w:type="dxa"/>
          </w:tcPr>
          <w:p w14:paraId="7956FBBD" w14:textId="77777777" w:rsidR="00235EAB" w:rsidRDefault="00235EAB" w:rsidP="00235EAB">
            <w:r>
              <w:t>46,3x15,2x46,4</w:t>
            </w:r>
          </w:p>
          <w:p w14:paraId="0AD84E7A" w14:textId="77777777" w:rsidR="00235EAB" w:rsidRDefault="00235EAB" w:rsidP="00235EAB"/>
        </w:tc>
        <w:tc>
          <w:tcPr>
            <w:tcW w:w="2835" w:type="dxa"/>
          </w:tcPr>
          <w:p w14:paraId="19048BAE" w14:textId="77777777" w:rsidR="00235EAB" w:rsidRDefault="00235EAB" w:rsidP="00235EAB">
            <w:r>
              <w:t>Pojemniki na kubeczki i szczoteczki do zębów.</w:t>
            </w:r>
          </w:p>
          <w:p w14:paraId="27475E63" w14:textId="5E6F5C2A" w:rsidR="00235EAB" w:rsidRPr="00681613" w:rsidRDefault="00235EAB" w:rsidP="00235EAB">
            <w:pPr>
              <w:pStyle w:val="NormalnyWeb"/>
              <w:shd w:val="clear" w:color="auto" w:fill="FFFFFF"/>
              <w:spacing w:before="0" w:beforeAutospacing="0"/>
              <w:rPr>
                <w:rFonts w:asciiTheme="minorHAnsi" w:eastAsiaTheme="minorHAnsi" w:hAnsiTheme="minorHAnsi" w:cstheme="minorBidi"/>
                <w:sz w:val="22"/>
                <w:szCs w:val="22"/>
                <w:lang w:eastAsia="en-US"/>
              </w:rPr>
            </w:pPr>
            <w:r>
              <w:t>Półka wykonana z laminowanej płyty o grubości 18 mm w tonacji klonu lub białej. Zawiera miejsce na kubeczki z akcesoriami.</w:t>
            </w:r>
          </w:p>
        </w:tc>
      </w:tr>
      <w:tr w:rsidR="00235EAB" w:rsidRPr="007B1DAC" w14:paraId="23C15CCC" w14:textId="77777777" w:rsidTr="00BF03FE">
        <w:tblPrEx>
          <w:tblCellMar>
            <w:left w:w="70" w:type="dxa"/>
            <w:right w:w="70" w:type="dxa"/>
          </w:tblCellMar>
        </w:tblPrEx>
        <w:tc>
          <w:tcPr>
            <w:tcW w:w="1413" w:type="dxa"/>
            <w:vMerge/>
          </w:tcPr>
          <w:p w14:paraId="5D54CAAF" w14:textId="77777777" w:rsidR="00235EAB" w:rsidRDefault="00235EAB" w:rsidP="00235EAB"/>
        </w:tc>
        <w:tc>
          <w:tcPr>
            <w:tcW w:w="709" w:type="dxa"/>
          </w:tcPr>
          <w:p w14:paraId="18F081B4" w14:textId="712F9BCF" w:rsidR="00235EAB" w:rsidRDefault="00235EAB" w:rsidP="00235EAB">
            <w:r>
              <w:t>P1</w:t>
            </w:r>
          </w:p>
        </w:tc>
        <w:tc>
          <w:tcPr>
            <w:tcW w:w="711" w:type="dxa"/>
          </w:tcPr>
          <w:p w14:paraId="5DAC9FF8" w14:textId="4A794B43" w:rsidR="00235EAB" w:rsidRDefault="00235EAB" w:rsidP="00235EAB">
            <w:pPr>
              <w:jc w:val="center"/>
              <w:rPr>
                <w:noProof/>
              </w:rPr>
            </w:pPr>
            <w:r>
              <w:rPr>
                <w:noProof/>
              </w:rPr>
              <w:t>1</w:t>
            </w:r>
          </w:p>
        </w:tc>
        <w:tc>
          <w:tcPr>
            <w:tcW w:w="2832" w:type="dxa"/>
          </w:tcPr>
          <w:p w14:paraId="4281D52B" w14:textId="2A4914F2" w:rsidR="00235EAB" w:rsidRDefault="00235EAB" w:rsidP="00235EAB">
            <w:pPr>
              <w:tabs>
                <w:tab w:val="left" w:pos="1845"/>
              </w:tabs>
              <w:jc w:val="center"/>
              <w:rPr>
                <w:noProof/>
                <w14:ligatures w14:val="standardContextual"/>
              </w:rPr>
            </w:pPr>
            <w:r>
              <w:rPr>
                <w:noProof/>
                <w:lang w:eastAsia="pl-PL"/>
              </w:rPr>
              <w:drawing>
                <wp:inline distT="0" distB="0" distL="0" distR="0" wp14:anchorId="50B545F4" wp14:editId="55498AC4">
                  <wp:extent cx="1781175" cy="1800225"/>
                  <wp:effectExtent l="0" t="0" r="9525" b="9525"/>
                  <wp:docPr id="1201881010" name="Obraz 8" descr="Obraz zawierający szkic, diagram, Rysunek techniczny,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474057" name="Obraz 8" descr="Obraz zawierający szkic, diagram, Rysunek techniczny, Równolegle&#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81175" cy="1800225"/>
                          </a:xfrm>
                          <a:prstGeom prst="rect">
                            <a:avLst/>
                          </a:prstGeom>
                          <a:noFill/>
                          <a:ln>
                            <a:noFill/>
                          </a:ln>
                        </pic:spPr>
                      </pic:pic>
                    </a:graphicData>
                  </a:graphic>
                </wp:inline>
              </w:drawing>
            </w:r>
          </w:p>
        </w:tc>
        <w:tc>
          <w:tcPr>
            <w:tcW w:w="1418" w:type="dxa"/>
          </w:tcPr>
          <w:p w14:paraId="015D54FA" w14:textId="77777777" w:rsidR="00235EAB" w:rsidRDefault="00235EAB" w:rsidP="00235EAB">
            <w:r>
              <w:t>81x60</w:t>
            </w:r>
          </w:p>
          <w:p w14:paraId="09DBB7EE" w14:textId="7491B124" w:rsidR="00235EAB" w:rsidRDefault="00235EAB" w:rsidP="00235EAB">
            <w:r>
              <w:t>h 90cm</w:t>
            </w:r>
          </w:p>
        </w:tc>
        <w:tc>
          <w:tcPr>
            <w:tcW w:w="2835" w:type="dxa"/>
          </w:tcPr>
          <w:p w14:paraId="1445A65F" w14:textId="77777777" w:rsidR="00235EAB" w:rsidRDefault="00235EAB" w:rsidP="00235EAB">
            <w:r>
              <w:t>Przykładowy stół do przewijania z półkami wraz z  materacem. Panel górny/ Panel boczny/ Półka stała/ Panel dolny/ Płytka montażowa:</w:t>
            </w:r>
          </w:p>
          <w:p w14:paraId="4F0C45EE" w14:textId="77777777" w:rsidR="00235EAB" w:rsidRDefault="00235EAB" w:rsidP="00235EAB">
            <w:r>
              <w:t>Płyta wiórowa gr 18 mm, folia melaminowa, Krawędź z tworzywa sztucznego</w:t>
            </w:r>
          </w:p>
          <w:p w14:paraId="24E396E0" w14:textId="77777777" w:rsidR="00235EAB" w:rsidRDefault="00235EAB" w:rsidP="00235EAB">
            <w:r>
              <w:t>Panel tylny:</w:t>
            </w:r>
          </w:p>
          <w:p w14:paraId="4A1FD9EE" w14:textId="77777777" w:rsidR="00235EAB" w:rsidRDefault="00235EAB" w:rsidP="00235EAB">
            <w:r>
              <w:t>Płyta pilśniowa, Farba akrylowa, Farba akrylowa.</w:t>
            </w:r>
          </w:p>
          <w:p w14:paraId="42F84F09" w14:textId="77777777" w:rsidR="00235EAB" w:rsidRDefault="00235EAB" w:rsidP="00235EAB">
            <w:r>
              <w:t>Kolor biały.</w:t>
            </w:r>
          </w:p>
          <w:p w14:paraId="4AFCE25D" w14:textId="77777777" w:rsidR="00235EAB" w:rsidRDefault="00235EAB" w:rsidP="00235EAB">
            <w:r>
              <w:t>Produkt musi posiadać atesty.</w:t>
            </w:r>
          </w:p>
          <w:p w14:paraId="6284D84F" w14:textId="77777777" w:rsidR="00235EAB" w:rsidRDefault="00235EAB" w:rsidP="00235EAB">
            <w:r>
              <w:t>Materac:</w:t>
            </w:r>
          </w:p>
          <w:p w14:paraId="1D6B3654" w14:textId="77777777" w:rsidR="00235EAB" w:rsidRDefault="00235EAB" w:rsidP="00235EAB">
            <w:r w:rsidRPr="00C82EC9">
              <w:t xml:space="preserve">- wypełnienie pianką poliuretanową o wysokim stopniu trwałości, zapewniającą miękkość </w:t>
            </w:r>
            <w:r w:rsidRPr="00C82EC9">
              <w:lastRenderedPageBreak/>
              <w:t>siedzenia oraz wytrzymałość na wszelkiego rodzaju naciski,</w:t>
            </w:r>
          </w:p>
          <w:p w14:paraId="350FF002" w14:textId="77777777" w:rsidR="00235EAB" w:rsidRPr="00C82EC9" w:rsidRDefault="00235EAB" w:rsidP="00235EAB">
            <w:r>
              <w:t xml:space="preserve">- </w:t>
            </w:r>
            <w:r w:rsidRPr="00C82EC9">
              <w:t>bezpieczny dla dzieci pokrowiec - </w:t>
            </w:r>
            <w:r w:rsidRPr="00C82EC9">
              <w:rPr>
                <w:b/>
                <w:bCs/>
              </w:rPr>
              <w:t>nie zawiera szkodliwych substancji.</w:t>
            </w:r>
          </w:p>
          <w:p w14:paraId="4D2BC8C0" w14:textId="3F775F1C" w:rsidR="00235EAB" w:rsidRPr="00681613" w:rsidRDefault="00235EAB" w:rsidP="00235EAB">
            <w:pPr>
              <w:pStyle w:val="NormalnyWeb"/>
              <w:shd w:val="clear" w:color="auto" w:fill="FFFFFF"/>
              <w:spacing w:before="0" w:beforeAutospacing="0"/>
              <w:rPr>
                <w:rFonts w:asciiTheme="minorHAnsi" w:eastAsiaTheme="minorHAnsi" w:hAnsiTheme="minorHAnsi" w:cstheme="minorBidi"/>
                <w:sz w:val="22"/>
                <w:szCs w:val="22"/>
                <w:lang w:eastAsia="en-US"/>
              </w:rPr>
            </w:pPr>
            <w:r w:rsidRPr="00C82EC9">
              <w:t>- pokrowiec wykonany z materiału łatwego do utrzymania w czystości, o przyjemnej w dotyku powierzchni</w:t>
            </w:r>
            <w:r>
              <w:t>.</w:t>
            </w:r>
          </w:p>
        </w:tc>
      </w:tr>
      <w:tr w:rsidR="00235EAB" w:rsidRPr="007B1DAC" w14:paraId="5A384B89" w14:textId="77777777" w:rsidTr="00BF03FE">
        <w:tblPrEx>
          <w:tblCellMar>
            <w:left w:w="70" w:type="dxa"/>
            <w:right w:w="70" w:type="dxa"/>
          </w:tblCellMar>
        </w:tblPrEx>
        <w:tc>
          <w:tcPr>
            <w:tcW w:w="1413" w:type="dxa"/>
            <w:vMerge/>
          </w:tcPr>
          <w:p w14:paraId="62B6CF07" w14:textId="77777777" w:rsidR="00235EAB" w:rsidRDefault="00235EAB" w:rsidP="00235EAB"/>
        </w:tc>
        <w:tc>
          <w:tcPr>
            <w:tcW w:w="709" w:type="dxa"/>
          </w:tcPr>
          <w:p w14:paraId="1A313B2D" w14:textId="77777777" w:rsidR="00235EAB" w:rsidRDefault="00235EAB" w:rsidP="00235EAB"/>
        </w:tc>
        <w:tc>
          <w:tcPr>
            <w:tcW w:w="711" w:type="dxa"/>
          </w:tcPr>
          <w:p w14:paraId="6DB7FBF2" w14:textId="61887B9A" w:rsidR="00235EAB" w:rsidRDefault="00235EAB" w:rsidP="00235EAB">
            <w:pPr>
              <w:jc w:val="center"/>
              <w:rPr>
                <w:noProof/>
              </w:rPr>
            </w:pPr>
            <w:r>
              <w:rPr>
                <w:noProof/>
              </w:rPr>
              <w:t>1</w:t>
            </w:r>
          </w:p>
        </w:tc>
        <w:tc>
          <w:tcPr>
            <w:tcW w:w="2832" w:type="dxa"/>
          </w:tcPr>
          <w:p w14:paraId="46496182" w14:textId="4BFAB942" w:rsidR="00235EAB" w:rsidRDefault="00235EAB" w:rsidP="00235EAB">
            <w:pPr>
              <w:tabs>
                <w:tab w:val="left" w:pos="1845"/>
              </w:tabs>
              <w:jc w:val="center"/>
              <w:rPr>
                <w:noProof/>
                <w14:ligatures w14:val="standardContextual"/>
              </w:rPr>
            </w:pPr>
            <w:r>
              <w:rPr>
                <w:noProof/>
                <w:lang w:eastAsia="pl-PL"/>
              </w:rPr>
              <w:drawing>
                <wp:inline distT="0" distB="0" distL="0" distR="0" wp14:anchorId="6CA1EB8C" wp14:editId="1AD63A25">
                  <wp:extent cx="1558807" cy="874168"/>
                  <wp:effectExtent l="0" t="0" r="3810" b="2540"/>
                  <wp:docPr id="16452374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568298" cy="879490"/>
                          </a:xfrm>
                          <a:prstGeom prst="rect">
                            <a:avLst/>
                          </a:prstGeom>
                        </pic:spPr>
                      </pic:pic>
                    </a:graphicData>
                  </a:graphic>
                </wp:inline>
              </w:drawing>
            </w:r>
          </w:p>
        </w:tc>
        <w:tc>
          <w:tcPr>
            <w:tcW w:w="1418" w:type="dxa"/>
          </w:tcPr>
          <w:p w14:paraId="082E95F7" w14:textId="77777777" w:rsidR="00235EAB" w:rsidRDefault="00235EAB" w:rsidP="00235EAB"/>
        </w:tc>
        <w:tc>
          <w:tcPr>
            <w:tcW w:w="2835" w:type="dxa"/>
          </w:tcPr>
          <w:p w14:paraId="278160A7" w14:textId="77777777" w:rsidR="00235EAB" w:rsidRDefault="00235EAB" w:rsidP="00235EAB">
            <w:r w:rsidRPr="00366682">
              <w:t xml:space="preserve">Zestaw: dozownik mydła, płynu do dezynfekcji i pojemnik na papierowe ręczniki oraz papier toaletowy, szczotka </w:t>
            </w:r>
            <w:proofErr w:type="spellStart"/>
            <w:r w:rsidRPr="00366682">
              <w:t>wc</w:t>
            </w:r>
            <w:proofErr w:type="spellEnd"/>
            <w:r>
              <w:t>.</w:t>
            </w:r>
          </w:p>
          <w:p w14:paraId="2965BDE3" w14:textId="77777777" w:rsidR="00235EAB" w:rsidRDefault="00235EAB" w:rsidP="00235EAB">
            <w:r>
              <w:t>S</w:t>
            </w:r>
            <w:r w:rsidRPr="00FA608A">
              <w:t xml:space="preserve">tal </w:t>
            </w:r>
            <w:r>
              <w:t xml:space="preserve">nierdzewna </w:t>
            </w:r>
            <w:r w:rsidRPr="00FA608A">
              <w:t>szczotkowana mat</w:t>
            </w:r>
            <w:r>
              <w:t>.</w:t>
            </w:r>
          </w:p>
          <w:p w14:paraId="3F32716D" w14:textId="77777777" w:rsidR="00235EAB" w:rsidRDefault="00235EAB" w:rsidP="00235EAB">
            <w:r w:rsidRPr="00FA608A">
              <w:t>Produkty</w:t>
            </w:r>
            <w:r>
              <w:t xml:space="preserve"> </w:t>
            </w:r>
            <w:r w:rsidRPr="00FA608A">
              <w:t>posiadają</w:t>
            </w:r>
          </w:p>
          <w:p w14:paraId="7E3BE11F" w14:textId="0D3632C6" w:rsidR="00235EAB" w:rsidRPr="00681613" w:rsidRDefault="00235EAB" w:rsidP="00235EAB">
            <w:pPr>
              <w:pStyle w:val="NormalnyWeb"/>
              <w:shd w:val="clear" w:color="auto" w:fill="FFFFFF"/>
              <w:spacing w:before="0" w:beforeAutospacing="0"/>
              <w:rPr>
                <w:rFonts w:asciiTheme="minorHAnsi" w:eastAsiaTheme="minorHAnsi" w:hAnsiTheme="minorHAnsi" w:cstheme="minorBidi"/>
                <w:sz w:val="22"/>
                <w:szCs w:val="22"/>
                <w:lang w:eastAsia="en-US"/>
              </w:rPr>
            </w:pPr>
            <w:r w:rsidRPr="00FA608A">
              <w:t>okienko do kontroli ilości wkładu oraz zamykane są na kluczyk. Montowane do ściany.</w:t>
            </w:r>
          </w:p>
        </w:tc>
      </w:tr>
      <w:tr w:rsidR="00235EAB" w:rsidRPr="007B1DAC" w14:paraId="4D290AB7" w14:textId="77777777" w:rsidTr="00BF03FE">
        <w:tblPrEx>
          <w:tblCellMar>
            <w:left w:w="70" w:type="dxa"/>
            <w:right w:w="70" w:type="dxa"/>
          </w:tblCellMar>
        </w:tblPrEx>
        <w:tc>
          <w:tcPr>
            <w:tcW w:w="1413" w:type="dxa"/>
            <w:vMerge w:val="restart"/>
          </w:tcPr>
          <w:p w14:paraId="046FDFCB" w14:textId="4A716A42" w:rsidR="00235EAB" w:rsidRDefault="00235EAB" w:rsidP="00235EAB">
            <w:r>
              <w:t>1.9 MYCIE NOCNIKÓW</w:t>
            </w:r>
          </w:p>
        </w:tc>
        <w:tc>
          <w:tcPr>
            <w:tcW w:w="709" w:type="dxa"/>
          </w:tcPr>
          <w:p w14:paraId="52E9322E" w14:textId="2573FE77" w:rsidR="00235EAB" w:rsidRDefault="00235EAB" w:rsidP="00235EAB">
            <w:r>
              <w:t>ZL2</w:t>
            </w:r>
          </w:p>
        </w:tc>
        <w:tc>
          <w:tcPr>
            <w:tcW w:w="711" w:type="dxa"/>
          </w:tcPr>
          <w:p w14:paraId="5736FAD5" w14:textId="6DF5D9F1" w:rsidR="00235EAB" w:rsidRDefault="00235EAB" w:rsidP="00235EAB">
            <w:pPr>
              <w:jc w:val="center"/>
              <w:rPr>
                <w:noProof/>
              </w:rPr>
            </w:pPr>
            <w:r>
              <w:rPr>
                <w:noProof/>
              </w:rPr>
              <w:t>1</w:t>
            </w:r>
          </w:p>
        </w:tc>
        <w:tc>
          <w:tcPr>
            <w:tcW w:w="2832" w:type="dxa"/>
          </w:tcPr>
          <w:p w14:paraId="0BB6F408" w14:textId="77777777" w:rsidR="00235EAB" w:rsidRDefault="00235EAB" w:rsidP="00235EAB">
            <w:pPr>
              <w:jc w:val="center"/>
              <w:rPr>
                <w:noProof/>
              </w:rPr>
            </w:pPr>
            <w:r>
              <w:rPr>
                <w:noProof/>
                <w:lang w:eastAsia="pl-PL"/>
              </w:rPr>
              <w:drawing>
                <wp:inline distT="0" distB="0" distL="0" distR="0" wp14:anchorId="04BC8597" wp14:editId="4F5DAB8D">
                  <wp:extent cx="1476375" cy="1157158"/>
                  <wp:effectExtent l="0" t="0" r="0" b="5080"/>
                  <wp:docPr id="1390454170" name="Obraz 12" descr="Obraz zawierający zlew, kran, Urządzenie sanitarne, łazie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60192" name="Obraz 12" descr="Obraz zawierający zlew, kran, Urządzenie sanitarne, łazienka&#10;&#10;Opis wygenerowany automatyczni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89764" cy="1167652"/>
                          </a:xfrm>
                          <a:prstGeom prst="rect">
                            <a:avLst/>
                          </a:prstGeom>
                          <a:noFill/>
                          <a:ln>
                            <a:noFill/>
                          </a:ln>
                        </pic:spPr>
                      </pic:pic>
                    </a:graphicData>
                  </a:graphic>
                </wp:inline>
              </w:drawing>
            </w:r>
          </w:p>
          <w:p w14:paraId="73419B56" w14:textId="77777777" w:rsidR="00235EAB" w:rsidRDefault="00235EAB" w:rsidP="00235EAB">
            <w:pPr>
              <w:tabs>
                <w:tab w:val="left" w:pos="1845"/>
              </w:tabs>
              <w:jc w:val="center"/>
              <w:rPr>
                <w:noProof/>
              </w:rPr>
            </w:pPr>
          </w:p>
        </w:tc>
        <w:tc>
          <w:tcPr>
            <w:tcW w:w="1418" w:type="dxa"/>
          </w:tcPr>
          <w:p w14:paraId="578B14D1" w14:textId="77777777" w:rsidR="00235EAB" w:rsidRDefault="00235EAB" w:rsidP="00235EAB">
            <w:r>
              <w:t>Zlew:</w:t>
            </w:r>
          </w:p>
          <w:p w14:paraId="0DAA728A" w14:textId="77777777" w:rsidR="00235EAB" w:rsidRDefault="00235EAB" w:rsidP="00235EAB">
            <w:r w:rsidRPr="00CE2591">
              <w:t xml:space="preserve">61 cm x </w:t>
            </w:r>
            <w:r>
              <w:t>5</w:t>
            </w:r>
            <w:r w:rsidRPr="00CE2591">
              <w:t>1 cm x 30 cm</w:t>
            </w:r>
          </w:p>
          <w:p w14:paraId="5EF8DF17" w14:textId="77777777" w:rsidR="00235EAB" w:rsidRDefault="00235EAB" w:rsidP="00235EAB">
            <w:r w:rsidRPr="00CE2591">
              <w:t>Zasięg wylewki od środka baterii</w:t>
            </w:r>
            <w:r>
              <w:t xml:space="preserve">: </w:t>
            </w:r>
            <w:r w:rsidRPr="00CE2591">
              <w:t>200 mm</w:t>
            </w:r>
          </w:p>
          <w:p w14:paraId="0C934FB9" w14:textId="77777777" w:rsidR="00235EAB" w:rsidRDefault="00235EAB" w:rsidP="00235EAB">
            <w:r w:rsidRPr="00CE2591">
              <w:t>Wysokość całkowit</w:t>
            </w:r>
            <w:r>
              <w:t>:175mm</w:t>
            </w:r>
          </w:p>
          <w:p w14:paraId="0A6621EF" w14:textId="77777777" w:rsidR="00235EAB" w:rsidRDefault="00235EAB" w:rsidP="00235EAB"/>
          <w:p w14:paraId="36F129E7" w14:textId="77777777" w:rsidR="00235EAB" w:rsidRDefault="00235EAB" w:rsidP="00235EAB"/>
        </w:tc>
        <w:tc>
          <w:tcPr>
            <w:tcW w:w="2835" w:type="dxa"/>
          </w:tcPr>
          <w:p w14:paraId="5CE15FE7" w14:textId="0B308A5F" w:rsidR="00235EAB" w:rsidRPr="00366682" w:rsidRDefault="00235EAB" w:rsidP="00235EAB">
            <w:r w:rsidRPr="00CE2591">
              <w:t>Zlew gospodarczy w kolorze szarym, wykonany z polipropylenu. Odporny na środki chemiczne i wysoką temperaturę. Nadaje się do użytkowania wewnątrz pomieszczeń oraz na zewnątrz. Idealny do garażu, kotłowni, pralni, czy warsztatu. Od spodu zlewozmywaka dwa podcięcia pod baterię i dozownik, wystarczy wybić. W komplecie syfon oraz zestaw montażowy</w:t>
            </w:r>
            <w:r>
              <w:t xml:space="preserve"> + szafka</w:t>
            </w:r>
          </w:p>
        </w:tc>
      </w:tr>
      <w:tr w:rsidR="00235EAB" w:rsidRPr="007B1DAC" w14:paraId="13D6694F" w14:textId="77777777" w:rsidTr="00BF03FE">
        <w:tblPrEx>
          <w:tblCellMar>
            <w:left w:w="70" w:type="dxa"/>
            <w:right w:w="70" w:type="dxa"/>
          </w:tblCellMar>
        </w:tblPrEx>
        <w:tc>
          <w:tcPr>
            <w:tcW w:w="1413" w:type="dxa"/>
            <w:vMerge/>
          </w:tcPr>
          <w:p w14:paraId="3DC65744" w14:textId="77777777" w:rsidR="00235EAB" w:rsidRDefault="00235EAB" w:rsidP="00235EAB"/>
        </w:tc>
        <w:tc>
          <w:tcPr>
            <w:tcW w:w="709" w:type="dxa"/>
          </w:tcPr>
          <w:p w14:paraId="7D0EA936" w14:textId="603908FF" w:rsidR="00235EAB" w:rsidRDefault="00235EAB" w:rsidP="00235EAB">
            <w:r>
              <w:t>SZN</w:t>
            </w:r>
          </w:p>
        </w:tc>
        <w:tc>
          <w:tcPr>
            <w:tcW w:w="711" w:type="dxa"/>
          </w:tcPr>
          <w:p w14:paraId="367E70D5" w14:textId="071AF81B" w:rsidR="00235EAB" w:rsidRDefault="00235EAB" w:rsidP="00235EAB">
            <w:pPr>
              <w:jc w:val="center"/>
              <w:rPr>
                <w:noProof/>
              </w:rPr>
            </w:pPr>
            <w:r>
              <w:rPr>
                <w:noProof/>
              </w:rPr>
              <w:t>1</w:t>
            </w:r>
          </w:p>
        </w:tc>
        <w:tc>
          <w:tcPr>
            <w:tcW w:w="2832" w:type="dxa"/>
          </w:tcPr>
          <w:p w14:paraId="2BBB6ABB" w14:textId="30ACD2A4" w:rsidR="00235EAB" w:rsidRDefault="00235EAB" w:rsidP="00235EAB">
            <w:pPr>
              <w:tabs>
                <w:tab w:val="left" w:pos="1845"/>
              </w:tabs>
              <w:jc w:val="center"/>
              <w:rPr>
                <w:noProof/>
              </w:rPr>
            </w:pPr>
            <w:r>
              <w:rPr>
                <w:noProof/>
                <w:lang w:eastAsia="pl-PL"/>
              </w:rPr>
              <w:drawing>
                <wp:inline distT="0" distB="0" distL="0" distR="0" wp14:anchorId="7119A535" wp14:editId="7FE3D4F7">
                  <wp:extent cx="1257300" cy="1855694"/>
                  <wp:effectExtent l="0" t="0" r="0" b="0"/>
                  <wp:docPr id="1898139227" name="Obraz 9" descr="Obraz zawierający regały, półka, w pomieszczeniu, regał na książk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752102" name="Obraz 9" descr="Obraz zawierający regały, półka, w pomieszczeniu, regał na książki&#10;&#10;Opis wygenerowany automatyczni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262276" cy="1863039"/>
                          </a:xfrm>
                          <a:prstGeom prst="rect">
                            <a:avLst/>
                          </a:prstGeom>
                          <a:noFill/>
                          <a:ln>
                            <a:noFill/>
                          </a:ln>
                        </pic:spPr>
                      </pic:pic>
                    </a:graphicData>
                  </a:graphic>
                </wp:inline>
              </w:drawing>
            </w:r>
          </w:p>
        </w:tc>
        <w:tc>
          <w:tcPr>
            <w:tcW w:w="1418" w:type="dxa"/>
          </w:tcPr>
          <w:p w14:paraId="626E0B87" w14:textId="77777777" w:rsidR="00235EAB" w:rsidRDefault="00235EAB" w:rsidP="00235EAB">
            <w:r>
              <w:t>96x40x</w:t>
            </w:r>
          </w:p>
          <w:p w14:paraId="4FFA491F" w14:textId="32BD275D" w:rsidR="00235EAB" w:rsidRDefault="00235EAB" w:rsidP="00235EAB">
            <w:r>
              <w:t>h190</w:t>
            </w:r>
          </w:p>
        </w:tc>
        <w:tc>
          <w:tcPr>
            <w:tcW w:w="2835" w:type="dxa"/>
          </w:tcPr>
          <w:p w14:paraId="4FD40526" w14:textId="1D9BF527" w:rsidR="00235EAB" w:rsidRPr="00366682" w:rsidRDefault="00235EAB" w:rsidP="00235EAB">
            <w:r w:rsidRPr="00A81D9E">
              <w:t xml:space="preserve">Regał </w:t>
            </w:r>
            <w:r>
              <w:t xml:space="preserve">wykonywany na zamówienie pod wymiar - </w:t>
            </w:r>
            <w:r w:rsidRPr="00A81D9E">
              <w:t xml:space="preserve">na </w:t>
            </w:r>
            <w:r>
              <w:t>18</w:t>
            </w:r>
            <w:r w:rsidRPr="00A81D9E">
              <w:t xml:space="preserve"> nocnik</w:t>
            </w:r>
            <w:r>
              <w:t>ów</w:t>
            </w:r>
            <w:r w:rsidRPr="00A81D9E">
              <w:t>. Półki w regale są wykonane z wodoodpornej płyty CDF o gr. 12 mm. Korpus regału jest wykonany z laminowanej płyty wiórowej w tonacji klonu, o gr. 18 mm.</w:t>
            </w:r>
          </w:p>
        </w:tc>
      </w:tr>
      <w:tr w:rsidR="00235EAB" w:rsidRPr="007B1DAC" w14:paraId="6F0B864D" w14:textId="77777777" w:rsidTr="00BF03FE">
        <w:tblPrEx>
          <w:tblCellMar>
            <w:left w:w="70" w:type="dxa"/>
            <w:right w:w="70" w:type="dxa"/>
          </w:tblCellMar>
        </w:tblPrEx>
        <w:tc>
          <w:tcPr>
            <w:tcW w:w="1413" w:type="dxa"/>
            <w:vMerge w:val="restart"/>
          </w:tcPr>
          <w:p w14:paraId="72E86BF4" w14:textId="4CFED755" w:rsidR="00235EAB" w:rsidRDefault="00235EAB" w:rsidP="00235EAB">
            <w:r>
              <w:t>1.10 WC DLA DZIECI</w:t>
            </w:r>
          </w:p>
        </w:tc>
        <w:tc>
          <w:tcPr>
            <w:tcW w:w="709" w:type="dxa"/>
          </w:tcPr>
          <w:p w14:paraId="598253AB" w14:textId="2D4DA0AB" w:rsidR="00235EAB" w:rsidRDefault="00235EAB" w:rsidP="00235EAB">
            <w:r>
              <w:t>MU2</w:t>
            </w:r>
          </w:p>
        </w:tc>
        <w:tc>
          <w:tcPr>
            <w:tcW w:w="711" w:type="dxa"/>
          </w:tcPr>
          <w:p w14:paraId="77D0B3D7" w14:textId="16198DD3" w:rsidR="00235EAB" w:rsidRDefault="00235EAB" w:rsidP="00235EAB">
            <w:pPr>
              <w:jc w:val="center"/>
              <w:rPr>
                <w:noProof/>
              </w:rPr>
            </w:pPr>
            <w:r>
              <w:rPr>
                <w:noProof/>
              </w:rPr>
              <w:t>1</w:t>
            </w:r>
          </w:p>
        </w:tc>
        <w:tc>
          <w:tcPr>
            <w:tcW w:w="2832" w:type="dxa"/>
          </w:tcPr>
          <w:p w14:paraId="1C902E74" w14:textId="6D6298FD" w:rsidR="00235EAB" w:rsidRDefault="00235EAB" w:rsidP="00235EAB">
            <w:pPr>
              <w:tabs>
                <w:tab w:val="left" w:pos="1845"/>
              </w:tabs>
              <w:jc w:val="center"/>
              <w:rPr>
                <w:noProof/>
              </w:rPr>
            </w:pPr>
            <w:r>
              <w:rPr>
                <w:noProof/>
                <w:lang w:eastAsia="pl-PL"/>
                <w14:ligatures w14:val="standardContextual"/>
              </w:rPr>
              <w:drawing>
                <wp:inline distT="0" distB="0" distL="0" distR="0" wp14:anchorId="7A940ABB" wp14:editId="1C6CACA2">
                  <wp:extent cx="1114425" cy="1114425"/>
                  <wp:effectExtent l="0" t="0" r="9525" b="9525"/>
                  <wp:docPr id="702533765" name="Obraz 7" descr="Obraz zawierający szkic, rysowanie, Grafika liniowa, biał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80103" name="Obraz 7" descr="Obraz zawierający szkic, rysowanie, Grafika liniowa, biały&#10;&#10;Opis wygenerowany automatyczni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14425" cy="1114425"/>
                          </a:xfrm>
                          <a:prstGeom prst="rect">
                            <a:avLst/>
                          </a:prstGeom>
                        </pic:spPr>
                      </pic:pic>
                    </a:graphicData>
                  </a:graphic>
                </wp:inline>
              </w:drawing>
            </w:r>
          </w:p>
        </w:tc>
        <w:tc>
          <w:tcPr>
            <w:tcW w:w="1418" w:type="dxa"/>
          </w:tcPr>
          <w:p w14:paraId="6252C89E" w14:textId="102790B5" w:rsidR="00235EAB" w:rsidRDefault="00235EAB" w:rsidP="00235EAB">
            <w:r>
              <w:t>27,5x44</w:t>
            </w:r>
          </w:p>
        </w:tc>
        <w:tc>
          <w:tcPr>
            <w:tcW w:w="2835" w:type="dxa"/>
          </w:tcPr>
          <w:p w14:paraId="58E718AA"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Stojąca miska WC dla małych dzieci, lejowa, z deską</w:t>
            </w:r>
          </w:p>
          <w:p w14:paraId="34AA1257"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w:t>
            </w:r>
            <w:r w:rsidRPr="00765EC9">
              <w:rPr>
                <w:rFonts w:asciiTheme="minorHAnsi" w:eastAsiaTheme="minorHAnsi" w:hAnsiTheme="minorHAnsi" w:cstheme="minorBidi"/>
                <w:sz w:val="22"/>
                <w:szCs w:val="22"/>
                <w:lang w:eastAsia="en-US"/>
              </w:rPr>
              <w:t>edesową ze zintegrowanymi uchwytami</w:t>
            </w:r>
          </w:p>
          <w:p w14:paraId="7B8E729C"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Do zastąpienia nocnika</w:t>
            </w:r>
          </w:p>
          <w:p w14:paraId="22CFD72A"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Do spłuczek podtynkowych</w:t>
            </w:r>
          </w:p>
          <w:p w14:paraId="1A7E2FEA"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Charakterystyka:</w:t>
            </w:r>
          </w:p>
          <w:p w14:paraId="7600ECAF"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lastRenderedPageBreak/>
              <w:t>Stojący</w:t>
            </w:r>
          </w:p>
          <w:p w14:paraId="1C84FD1F"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Przyleganie do ściany</w:t>
            </w:r>
          </w:p>
          <w:p w14:paraId="34EF585E"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Ceramiczna miska WC lejowa</w:t>
            </w:r>
          </w:p>
          <w:p w14:paraId="5D1DDA46"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proofErr w:type="spellStart"/>
            <w:r w:rsidRPr="00765EC9">
              <w:rPr>
                <w:rFonts w:asciiTheme="minorHAnsi" w:eastAsiaTheme="minorHAnsi" w:hAnsiTheme="minorHAnsi" w:cstheme="minorBidi"/>
                <w:sz w:val="22"/>
                <w:szCs w:val="22"/>
                <w:lang w:eastAsia="en-US"/>
              </w:rPr>
              <w:t>Bezkrawędziowa</w:t>
            </w:r>
            <w:proofErr w:type="spellEnd"/>
            <w:r w:rsidRPr="00765EC9">
              <w:rPr>
                <w:rFonts w:asciiTheme="minorHAnsi" w:eastAsiaTheme="minorHAnsi" w:hAnsiTheme="minorHAnsi" w:cstheme="minorBidi"/>
                <w:sz w:val="22"/>
                <w:szCs w:val="22"/>
                <w:lang w:eastAsia="en-US"/>
              </w:rPr>
              <w:t xml:space="preserve"> miska ustępowa z techniką spłukiwania </w:t>
            </w:r>
          </w:p>
          <w:p w14:paraId="5D4B9E3F"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Średnica odpływu 85 mm</w:t>
            </w:r>
          </w:p>
          <w:p w14:paraId="3902C987"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Ukryte mocowania</w:t>
            </w:r>
          </w:p>
          <w:p w14:paraId="3AFA1670"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Wysokość górnej krawędzi ceramiki: 24 cm</w:t>
            </w:r>
          </w:p>
          <w:p w14:paraId="273B8AB9" w14:textId="77777777" w:rsidR="00235EAB" w:rsidRPr="00765EC9" w:rsidRDefault="00235EAB" w:rsidP="00235EAB">
            <w:pPr>
              <w:pStyle w:val="NormalnyWeb"/>
              <w:shd w:val="clear" w:color="auto" w:fill="FFFFFF"/>
              <w:spacing w:before="0" w:beforeAutospacing="0" w:after="0" w:afterAutospacing="0"/>
              <w:rPr>
                <w:rFonts w:asciiTheme="minorHAnsi" w:eastAsiaTheme="minorHAnsi" w:hAnsiTheme="minorHAnsi" w:cstheme="minorBidi"/>
                <w:sz w:val="22"/>
                <w:szCs w:val="22"/>
                <w:lang w:eastAsia="en-US"/>
              </w:rPr>
            </w:pPr>
            <w:r w:rsidRPr="00765EC9">
              <w:rPr>
                <w:rFonts w:asciiTheme="minorHAnsi" w:eastAsiaTheme="minorHAnsi" w:hAnsiTheme="minorHAnsi" w:cstheme="minorBidi"/>
                <w:sz w:val="22"/>
                <w:szCs w:val="22"/>
                <w:lang w:eastAsia="en-US"/>
              </w:rPr>
              <w:t>Kształt nocnika.</w:t>
            </w:r>
          </w:p>
          <w:p w14:paraId="1CE7433F" w14:textId="3245B25A" w:rsidR="00235EAB" w:rsidRPr="00A81D9E" w:rsidRDefault="00235EAB" w:rsidP="00235EAB">
            <w:r w:rsidRPr="00765EC9">
              <w:t>Kryterium równoważności: wymiary, dostosowanie dla najmniejszych dzieci</w:t>
            </w:r>
          </w:p>
        </w:tc>
      </w:tr>
      <w:tr w:rsidR="00235EAB" w:rsidRPr="007B1DAC" w14:paraId="4EBAA3AB" w14:textId="77777777" w:rsidTr="00BF03FE">
        <w:tblPrEx>
          <w:tblCellMar>
            <w:left w:w="70" w:type="dxa"/>
            <w:right w:w="70" w:type="dxa"/>
          </w:tblCellMar>
        </w:tblPrEx>
        <w:tc>
          <w:tcPr>
            <w:tcW w:w="1413" w:type="dxa"/>
            <w:vMerge/>
          </w:tcPr>
          <w:p w14:paraId="1F79ED52" w14:textId="77777777" w:rsidR="00235EAB" w:rsidRDefault="00235EAB" w:rsidP="00235EAB"/>
        </w:tc>
        <w:tc>
          <w:tcPr>
            <w:tcW w:w="709" w:type="dxa"/>
          </w:tcPr>
          <w:p w14:paraId="23923822" w14:textId="36D7E3B0" w:rsidR="00235EAB" w:rsidRDefault="00235EAB" w:rsidP="00235EAB">
            <w:r>
              <w:t>U2a</w:t>
            </w:r>
          </w:p>
        </w:tc>
        <w:tc>
          <w:tcPr>
            <w:tcW w:w="711" w:type="dxa"/>
          </w:tcPr>
          <w:p w14:paraId="3B8045EC" w14:textId="1346AB3C" w:rsidR="00235EAB" w:rsidRDefault="00235EAB" w:rsidP="00235EAB">
            <w:pPr>
              <w:jc w:val="center"/>
              <w:rPr>
                <w:noProof/>
              </w:rPr>
            </w:pPr>
            <w:r>
              <w:rPr>
                <w:noProof/>
              </w:rPr>
              <w:t>1</w:t>
            </w:r>
          </w:p>
        </w:tc>
        <w:tc>
          <w:tcPr>
            <w:tcW w:w="2832" w:type="dxa"/>
          </w:tcPr>
          <w:p w14:paraId="430732D8" w14:textId="1923DD8A" w:rsidR="00235EAB" w:rsidRDefault="00235EAB" w:rsidP="00235EAB">
            <w:pPr>
              <w:tabs>
                <w:tab w:val="left" w:pos="1845"/>
              </w:tabs>
              <w:jc w:val="center"/>
              <w:rPr>
                <w:noProof/>
              </w:rPr>
            </w:pPr>
            <w:r>
              <w:rPr>
                <w:noProof/>
                <w:lang w:eastAsia="pl-PL"/>
              </w:rPr>
              <w:drawing>
                <wp:inline distT="0" distB="0" distL="0" distR="0" wp14:anchorId="0FF6A837" wp14:editId="049FF87C">
                  <wp:extent cx="1709420" cy="1278890"/>
                  <wp:effectExtent l="0" t="0" r="5080" b="0"/>
                  <wp:docPr id="1946989876" name="Obraz 3" descr="Obraz zawierający ściana, w pomieszczeniu, zlew, Urządzenie sanit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0363" name="Obraz 3" descr="Obraz zawierający ściana, w pomieszczeniu, zlew, Urządzenie sanitarne&#10;&#10;Opis wygenerowany automatyczni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709420" cy="1278890"/>
                          </a:xfrm>
                          <a:prstGeom prst="rect">
                            <a:avLst/>
                          </a:prstGeom>
                        </pic:spPr>
                      </pic:pic>
                    </a:graphicData>
                  </a:graphic>
                </wp:inline>
              </w:drawing>
            </w:r>
          </w:p>
        </w:tc>
        <w:tc>
          <w:tcPr>
            <w:tcW w:w="1418" w:type="dxa"/>
          </w:tcPr>
          <w:p w14:paraId="06366695" w14:textId="080C70DC" w:rsidR="00235EAB" w:rsidRDefault="00235EAB" w:rsidP="00235EAB">
            <w:r>
              <w:t>110X45X18</w:t>
            </w:r>
          </w:p>
        </w:tc>
        <w:tc>
          <w:tcPr>
            <w:tcW w:w="2835" w:type="dxa"/>
          </w:tcPr>
          <w:p w14:paraId="700A1AFF" w14:textId="60526A28" w:rsidR="00235EAB" w:rsidRPr="00A81D9E" w:rsidRDefault="00235EAB" w:rsidP="00235EAB">
            <w:r>
              <w:t xml:space="preserve">Umywalka wisząca podwójna ceramiczna, z dwiema bateriami, z automatycznymi korkami, </w:t>
            </w:r>
          </w:p>
        </w:tc>
      </w:tr>
      <w:tr w:rsidR="00235EAB" w:rsidRPr="007B1DAC" w14:paraId="06FE9D5F" w14:textId="77777777" w:rsidTr="00BF03FE">
        <w:tblPrEx>
          <w:tblCellMar>
            <w:left w:w="70" w:type="dxa"/>
            <w:right w:w="70" w:type="dxa"/>
          </w:tblCellMar>
        </w:tblPrEx>
        <w:tc>
          <w:tcPr>
            <w:tcW w:w="1413" w:type="dxa"/>
            <w:vMerge/>
          </w:tcPr>
          <w:p w14:paraId="7ECD2486" w14:textId="77777777" w:rsidR="00235EAB" w:rsidRDefault="00235EAB" w:rsidP="00235EAB"/>
        </w:tc>
        <w:tc>
          <w:tcPr>
            <w:tcW w:w="709" w:type="dxa"/>
          </w:tcPr>
          <w:p w14:paraId="1EFF2F7A" w14:textId="54BF7040" w:rsidR="00235EAB" w:rsidRDefault="00235EAB" w:rsidP="00235EAB">
            <w:r>
              <w:t>BP</w:t>
            </w:r>
          </w:p>
        </w:tc>
        <w:tc>
          <w:tcPr>
            <w:tcW w:w="711" w:type="dxa"/>
          </w:tcPr>
          <w:p w14:paraId="3ECD2C78" w14:textId="4F421A6B" w:rsidR="00235EAB" w:rsidRDefault="00235EAB" w:rsidP="00235EAB">
            <w:pPr>
              <w:jc w:val="center"/>
              <w:rPr>
                <w:noProof/>
              </w:rPr>
            </w:pPr>
            <w:r>
              <w:rPr>
                <w:noProof/>
              </w:rPr>
              <w:t>1</w:t>
            </w:r>
          </w:p>
        </w:tc>
        <w:tc>
          <w:tcPr>
            <w:tcW w:w="2832" w:type="dxa"/>
          </w:tcPr>
          <w:p w14:paraId="602FC691" w14:textId="35FC6C8A" w:rsidR="00235EAB" w:rsidRDefault="00235EAB" w:rsidP="00235EAB">
            <w:pPr>
              <w:tabs>
                <w:tab w:val="left" w:pos="1845"/>
              </w:tabs>
              <w:jc w:val="center"/>
              <w:rPr>
                <w:noProof/>
              </w:rPr>
            </w:pPr>
            <w:r>
              <w:rPr>
                <w:noProof/>
                <w:lang w:eastAsia="pl-PL"/>
              </w:rPr>
              <w:drawing>
                <wp:inline distT="0" distB="0" distL="0" distR="0" wp14:anchorId="2FDCB2AA" wp14:editId="40BEF701">
                  <wp:extent cx="1773424" cy="1181100"/>
                  <wp:effectExtent l="0" t="0" r="0" b="0"/>
                  <wp:docPr id="886571338" name="Obraz 886571338" descr="Obraz zawierający ściana, zbiornik, wewnątrz, podłoż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4" descr="Obraz zawierający ściana, zbiornik, wewnątrz, podłoże&#10;&#10;Opis wygenerowany automatyczni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80535" cy="1185836"/>
                          </a:xfrm>
                          <a:prstGeom prst="rect">
                            <a:avLst/>
                          </a:prstGeom>
                        </pic:spPr>
                      </pic:pic>
                    </a:graphicData>
                  </a:graphic>
                </wp:inline>
              </w:drawing>
            </w:r>
          </w:p>
        </w:tc>
        <w:tc>
          <w:tcPr>
            <w:tcW w:w="1418" w:type="dxa"/>
          </w:tcPr>
          <w:p w14:paraId="23E193C0" w14:textId="7916B3A2" w:rsidR="00235EAB" w:rsidRDefault="00235EAB" w:rsidP="00235EAB">
            <w:r>
              <w:t>70x70</w:t>
            </w:r>
          </w:p>
        </w:tc>
        <w:tc>
          <w:tcPr>
            <w:tcW w:w="2835" w:type="dxa"/>
          </w:tcPr>
          <w:p w14:paraId="1FEDF5E2" w14:textId="76F6389F" w:rsidR="00235EAB" w:rsidRPr="00A81D9E" w:rsidRDefault="00235EAB" w:rsidP="00235EAB">
            <w:r w:rsidRPr="00765EC9">
              <w:t>Brodzik prysznicowy z akrylu sanitarnego ze stelażem, bateria naścienna prysznicowa z mieszaczem. Kryteria równoważności: wymiary</w:t>
            </w:r>
          </w:p>
        </w:tc>
      </w:tr>
      <w:tr w:rsidR="00235EAB" w:rsidRPr="007B1DAC" w14:paraId="79116AA2" w14:textId="77777777" w:rsidTr="00BF03FE">
        <w:tblPrEx>
          <w:tblCellMar>
            <w:left w:w="70" w:type="dxa"/>
            <w:right w:w="70" w:type="dxa"/>
          </w:tblCellMar>
        </w:tblPrEx>
        <w:tc>
          <w:tcPr>
            <w:tcW w:w="1413" w:type="dxa"/>
            <w:vMerge/>
          </w:tcPr>
          <w:p w14:paraId="3982DBB7" w14:textId="77777777" w:rsidR="00235EAB" w:rsidRDefault="00235EAB" w:rsidP="00235EAB"/>
        </w:tc>
        <w:tc>
          <w:tcPr>
            <w:tcW w:w="709" w:type="dxa"/>
          </w:tcPr>
          <w:p w14:paraId="6C33C32F" w14:textId="5EE725D1" w:rsidR="00235EAB" w:rsidRDefault="00235EAB" w:rsidP="00235EAB">
            <w:r>
              <w:t>PK1</w:t>
            </w:r>
          </w:p>
        </w:tc>
        <w:tc>
          <w:tcPr>
            <w:tcW w:w="711" w:type="dxa"/>
          </w:tcPr>
          <w:p w14:paraId="18D3DBC3" w14:textId="64A2BF14" w:rsidR="00235EAB" w:rsidRDefault="00235EAB" w:rsidP="00235EAB">
            <w:pPr>
              <w:jc w:val="center"/>
              <w:rPr>
                <w:noProof/>
              </w:rPr>
            </w:pPr>
            <w:r>
              <w:rPr>
                <w:noProof/>
              </w:rPr>
              <w:t>2</w:t>
            </w:r>
          </w:p>
        </w:tc>
        <w:tc>
          <w:tcPr>
            <w:tcW w:w="2832" w:type="dxa"/>
          </w:tcPr>
          <w:p w14:paraId="12A27AB8" w14:textId="528961A5" w:rsidR="00235EAB" w:rsidRDefault="00235EAB" w:rsidP="00235EAB">
            <w:pPr>
              <w:tabs>
                <w:tab w:val="left" w:pos="1845"/>
              </w:tabs>
              <w:jc w:val="center"/>
              <w:rPr>
                <w:noProof/>
              </w:rPr>
            </w:pPr>
            <w:r>
              <w:rPr>
                <w:noProof/>
                <w:lang w:eastAsia="pl-PL"/>
              </w:rPr>
              <w:drawing>
                <wp:inline distT="0" distB="0" distL="0" distR="0" wp14:anchorId="7B73C8AF" wp14:editId="23E6E84C">
                  <wp:extent cx="1390650" cy="1390650"/>
                  <wp:effectExtent l="0" t="0" r="0" b="0"/>
                  <wp:docPr id="260160246" name="Obraz 260160246" descr="Obraz zawierający wewnątrz, pół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wewnątrz, półka&#10;&#10;Opis wygenerowany automatyczni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390650" cy="1390650"/>
                          </a:xfrm>
                          <a:prstGeom prst="rect">
                            <a:avLst/>
                          </a:prstGeom>
                        </pic:spPr>
                      </pic:pic>
                    </a:graphicData>
                  </a:graphic>
                </wp:inline>
              </w:drawing>
            </w:r>
          </w:p>
        </w:tc>
        <w:tc>
          <w:tcPr>
            <w:tcW w:w="1418" w:type="dxa"/>
          </w:tcPr>
          <w:p w14:paraId="6C6A75DC" w14:textId="77777777" w:rsidR="00235EAB" w:rsidRDefault="00235EAB" w:rsidP="00235EAB"/>
          <w:p w14:paraId="7E4AA521" w14:textId="4B387959" w:rsidR="00235EAB" w:rsidRDefault="00235EAB" w:rsidP="00235EAB">
            <w:r>
              <w:t>31x15,2x46,4</w:t>
            </w:r>
          </w:p>
        </w:tc>
        <w:tc>
          <w:tcPr>
            <w:tcW w:w="2835" w:type="dxa"/>
          </w:tcPr>
          <w:p w14:paraId="5094320F" w14:textId="77777777" w:rsidR="00235EAB" w:rsidRDefault="00235EAB" w:rsidP="00235EAB">
            <w:r>
              <w:t>Pojemniki na kubeczki i szczoteczki do zębów.</w:t>
            </w:r>
          </w:p>
          <w:p w14:paraId="10ADDD59" w14:textId="60514469" w:rsidR="00235EAB" w:rsidRPr="00A81D9E" w:rsidRDefault="00235EAB" w:rsidP="00235EAB">
            <w:r>
              <w:t>Półka wykonana z laminowanej płyty o grubości 18 mm w tonacji klonu lub białej. Zawiera miejsce na kubeczki z akcesoriami.</w:t>
            </w:r>
          </w:p>
        </w:tc>
      </w:tr>
      <w:tr w:rsidR="00235EAB" w:rsidRPr="007B1DAC" w14:paraId="52EE32EB" w14:textId="77777777" w:rsidTr="00BF03FE">
        <w:tblPrEx>
          <w:tblCellMar>
            <w:left w:w="70" w:type="dxa"/>
            <w:right w:w="70" w:type="dxa"/>
          </w:tblCellMar>
        </w:tblPrEx>
        <w:tc>
          <w:tcPr>
            <w:tcW w:w="1413" w:type="dxa"/>
            <w:vMerge/>
          </w:tcPr>
          <w:p w14:paraId="737B4769" w14:textId="77777777" w:rsidR="00235EAB" w:rsidRDefault="00235EAB" w:rsidP="00235EAB"/>
        </w:tc>
        <w:tc>
          <w:tcPr>
            <w:tcW w:w="709" w:type="dxa"/>
          </w:tcPr>
          <w:p w14:paraId="5B6F82ED" w14:textId="28BA5D9E" w:rsidR="00235EAB" w:rsidRDefault="00235EAB" w:rsidP="00235EAB">
            <w:r>
              <w:t>PK2</w:t>
            </w:r>
          </w:p>
        </w:tc>
        <w:tc>
          <w:tcPr>
            <w:tcW w:w="711" w:type="dxa"/>
          </w:tcPr>
          <w:p w14:paraId="5FFE9AA2" w14:textId="10A63857" w:rsidR="00235EAB" w:rsidRDefault="00235EAB" w:rsidP="00235EAB">
            <w:pPr>
              <w:jc w:val="center"/>
              <w:rPr>
                <w:noProof/>
              </w:rPr>
            </w:pPr>
            <w:r>
              <w:rPr>
                <w:noProof/>
              </w:rPr>
              <w:t>2</w:t>
            </w:r>
          </w:p>
        </w:tc>
        <w:tc>
          <w:tcPr>
            <w:tcW w:w="2832" w:type="dxa"/>
          </w:tcPr>
          <w:p w14:paraId="457F1F34" w14:textId="53CC0F16" w:rsidR="00235EAB" w:rsidRDefault="00235EAB" w:rsidP="00235EAB">
            <w:pPr>
              <w:tabs>
                <w:tab w:val="left" w:pos="1845"/>
              </w:tabs>
              <w:jc w:val="center"/>
              <w:rPr>
                <w:noProof/>
              </w:rPr>
            </w:pPr>
            <w:r>
              <w:rPr>
                <w:noProof/>
                <w:lang w:eastAsia="pl-PL"/>
              </w:rPr>
              <w:drawing>
                <wp:inline distT="0" distB="0" distL="0" distR="0" wp14:anchorId="566BA2A5" wp14:editId="7A4B841B">
                  <wp:extent cx="1514475" cy="1514475"/>
                  <wp:effectExtent l="0" t="0" r="9525" b="9525"/>
                  <wp:docPr id="764637404" name="Obraz 764637404" descr="Obraz zawierający stół, szafka, stojak, pół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stół, szafka, stojak, półka&#10;&#10;Opis wygenerowany automatyczni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514475" cy="1514475"/>
                          </a:xfrm>
                          <a:prstGeom prst="rect">
                            <a:avLst/>
                          </a:prstGeom>
                        </pic:spPr>
                      </pic:pic>
                    </a:graphicData>
                  </a:graphic>
                </wp:inline>
              </w:drawing>
            </w:r>
          </w:p>
        </w:tc>
        <w:tc>
          <w:tcPr>
            <w:tcW w:w="1418" w:type="dxa"/>
          </w:tcPr>
          <w:p w14:paraId="3E17FCCA" w14:textId="77777777" w:rsidR="00235EAB" w:rsidRDefault="00235EAB" w:rsidP="00235EAB">
            <w:r>
              <w:t>46,3x15,2x46,4</w:t>
            </w:r>
          </w:p>
          <w:p w14:paraId="38DCEC60" w14:textId="77777777" w:rsidR="00235EAB" w:rsidRDefault="00235EAB" w:rsidP="00235EAB"/>
        </w:tc>
        <w:tc>
          <w:tcPr>
            <w:tcW w:w="2835" w:type="dxa"/>
          </w:tcPr>
          <w:p w14:paraId="3949AA53" w14:textId="77777777" w:rsidR="00235EAB" w:rsidRDefault="00235EAB" w:rsidP="00235EAB">
            <w:r>
              <w:t>Pojemniki na kubeczki i szczoteczki do zębów.</w:t>
            </w:r>
          </w:p>
          <w:p w14:paraId="0E64FA97" w14:textId="5A17FCEE" w:rsidR="00235EAB" w:rsidRPr="00A81D9E" w:rsidRDefault="00235EAB" w:rsidP="00235EAB">
            <w:r>
              <w:t>Półka wykonana z laminowanej płyty o grubości 18 mm w tonacji klonu lub białej. Zawiera miejsce na kubeczki z akcesoriami.</w:t>
            </w:r>
          </w:p>
        </w:tc>
      </w:tr>
      <w:tr w:rsidR="00235EAB" w:rsidRPr="007B1DAC" w14:paraId="07AB59C9" w14:textId="77777777" w:rsidTr="00BF03FE">
        <w:tblPrEx>
          <w:tblCellMar>
            <w:left w:w="70" w:type="dxa"/>
            <w:right w:w="70" w:type="dxa"/>
          </w:tblCellMar>
        </w:tblPrEx>
        <w:tc>
          <w:tcPr>
            <w:tcW w:w="1413" w:type="dxa"/>
            <w:vMerge/>
          </w:tcPr>
          <w:p w14:paraId="2F1CC834" w14:textId="77777777" w:rsidR="00235EAB" w:rsidRDefault="00235EAB" w:rsidP="00235EAB"/>
        </w:tc>
        <w:tc>
          <w:tcPr>
            <w:tcW w:w="709" w:type="dxa"/>
          </w:tcPr>
          <w:p w14:paraId="7E3939B2" w14:textId="654F1AF0" w:rsidR="00235EAB" w:rsidRDefault="00235EAB" w:rsidP="00235EAB">
            <w:r>
              <w:t>P1</w:t>
            </w:r>
          </w:p>
        </w:tc>
        <w:tc>
          <w:tcPr>
            <w:tcW w:w="711" w:type="dxa"/>
          </w:tcPr>
          <w:p w14:paraId="74675474" w14:textId="26C95948" w:rsidR="00235EAB" w:rsidRDefault="00235EAB" w:rsidP="00235EAB">
            <w:pPr>
              <w:jc w:val="center"/>
              <w:rPr>
                <w:noProof/>
              </w:rPr>
            </w:pPr>
            <w:r>
              <w:rPr>
                <w:noProof/>
              </w:rPr>
              <w:t>1</w:t>
            </w:r>
          </w:p>
        </w:tc>
        <w:tc>
          <w:tcPr>
            <w:tcW w:w="2832" w:type="dxa"/>
          </w:tcPr>
          <w:p w14:paraId="3B1FCA78" w14:textId="1572EECF" w:rsidR="00235EAB" w:rsidRDefault="00235EAB" w:rsidP="00235EAB">
            <w:pPr>
              <w:tabs>
                <w:tab w:val="left" w:pos="1845"/>
              </w:tabs>
              <w:jc w:val="center"/>
              <w:rPr>
                <w:noProof/>
              </w:rPr>
            </w:pPr>
            <w:r>
              <w:rPr>
                <w:noProof/>
                <w:lang w:eastAsia="pl-PL"/>
              </w:rPr>
              <w:drawing>
                <wp:inline distT="0" distB="0" distL="0" distR="0" wp14:anchorId="754031E5" wp14:editId="3AC70EF6">
                  <wp:extent cx="1781175" cy="1800225"/>
                  <wp:effectExtent l="0" t="0" r="9525" b="9525"/>
                  <wp:docPr id="686676546" name="Obraz 8" descr="Obraz zawierający szkic, diagram, Rysunek techniczny,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474057" name="Obraz 8" descr="Obraz zawierający szkic, diagram, Rysunek techniczny, Równolegle&#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81175" cy="1800225"/>
                          </a:xfrm>
                          <a:prstGeom prst="rect">
                            <a:avLst/>
                          </a:prstGeom>
                          <a:noFill/>
                          <a:ln>
                            <a:noFill/>
                          </a:ln>
                        </pic:spPr>
                      </pic:pic>
                    </a:graphicData>
                  </a:graphic>
                </wp:inline>
              </w:drawing>
            </w:r>
          </w:p>
        </w:tc>
        <w:tc>
          <w:tcPr>
            <w:tcW w:w="1418" w:type="dxa"/>
          </w:tcPr>
          <w:p w14:paraId="0195B515" w14:textId="77777777" w:rsidR="00235EAB" w:rsidRDefault="00235EAB" w:rsidP="00235EAB">
            <w:r>
              <w:t>81x60</w:t>
            </w:r>
          </w:p>
          <w:p w14:paraId="4DA73FD3" w14:textId="6750A591" w:rsidR="00235EAB" w:rsidRDefault="00235EAB" w:rsidP="00235EAB">
            <w:r>
              <w:t>h 90cm</w:t>
            </w:r>
          </w:p>
        </w:tc>
        <w:tc>
          <w:tcPr>
            <w:tcW w:w="2835" w:type="dxa"/>
          </w:tcPr>
          <w:p w14:paraId="1BEC9BB3" w14:textId="77777777" w:rsidR="00235EAB" w:rsidRDefault="00235EAB" w:rsidP="00235EAB">
            <w:r>
              <w:t>Przykładowy stół do przewijania z półkami wraz z  materacem. Panel górny/ Panel boczny/ Półka stała/ Panel dolny/ Płytka montażowa:</w:t>
            </w:r>
          </w:p>
          <w:p w14:paraId="5F1DCFCF" w14:textId="77777777" w:rsidR="00235EAB" w:rsidRDefault="00235EAB" w:rsidP="00235EAB">
            <w:r>
              <w:t>Płyta wiórowa gr 18 mm, folia melaminowa, Krawędź z tworzywa sztucznego</w:t>
            </w:r>
          </w:p>
          <w:p w14:paraId="15BA115E" w14:textId="77777777" w:rsidR="00235EAB" w:rsidRDefault="00235EAB" w:rsidP="00235EAB">
            <w:r>
              <w:t>Panel tylny:</w:t>
            </w:r>
          </w:p>
          <w:p w14:paraId="1E38FC79" w14:textId="77777777" w:rsidR="00235EAB" w:rsidRDefault="00235EAB" w:rsidP="00235EAB">
            <w:r>
              <w:t>Płyta pilśniowa, Farba akrylowa, Farba akrylowa.</w:t>
            </w:r>
          </w:p>
          <w:p w14:paraId="0B3A5FB7" w14:textId="77777777" w:rsidR="00235EAB" w:rsidRDefault="00235EAB" w:rsidP="00235EAB">
            <w:r>
              <w:t>Kolor biały.</w:t>
            </w:r>
          </w:p>
          <w:p w14:paraId="597693F8" w14:textId="77777777" w:rsidR="00235EAB" w:rsidRDefault="00235EAB" w:rsidP="00235EAB">
            <w:r>
              <w:t>Produkt musi posiadać atesty.</w:t>
            </w:r>
          </w:p>
          <w:p w14:paraId="35177C8B" w14:textId="77777777" w:rsidR="00235EAB" w:rsidRDefault="00235EAB" w:rsidP="00235EAB">
            <w:r>
              <w:t>Materac:</w:t>
            </w:r>
          </w:p>
          <w:p w14:paraId="6111A61A" w14:textId="77777777" w:rsidR="00235EAB" w:rsidRDefault="00235EAB" w:rsidP="00235EAB">
            <w:r w:rsidRPr="00C82EC9">
              <w:t>- wypełnienie pianką poliuretanową o wysokim stopniu trwałości, zapewniającą miękkość siedzenia oraz wytrzymałość na wszelkiego rodzaju naciski,</w:t>
            </w:r>
          </w:p>
          <w:p w14:paraId="7D1E29D4" w14:textId="77777777" w:rsidR="00235EAB" w:rsidRPr="00C82EC9" w:rsidRDefault="00235EAB" w:rsidP="00235EAB">
            <w:r>
              <w:t xml:space="preserve">- </w:t>
            </w:r>
            <w:r w:rsidRPr="00C82EC9">
              <w:t>bezpieczny dla dzieci pokrowiec - </w:t>
            </w:r>
            <w:r w:rsidRPr="00C82EC9">
              <w:rPr>
                <w:b/>
                <w:bCs/>
              </w:rPr>
              <w:t>nie zawiera szkodliwych substancji.</w:t>
            </w:r>
          </w:p>
          <w:p w14:paraId="24486083" w14:textId="0937A9EC" w:rsidR="00235EAB" w:rsidRPr="00A81D9E" w:rsidRDefault="00235EAB" w:rsidP="00235EAB">
            <w:r w:rsidRPr="00C82EC9">
              <w:t>- pokrowiec wykonany z materiału łatwego do utrzymania w czystości, o przyjemnej w dotyku powierzchni</w:t>
            </w:r>
            <w:r>
              <w:t>.</w:t>
            </w:r>
          </w:p>
        </w:tc>
      </w:tr>
      <w:tr w:rsidR="00235EAB" w:rsidRPr="007B1DAC" w14:paraId="05F91A63" w14:textId="77777777" w:rsidTr="00BF03FE">
        <w:tblPrEx>
          <w:tblCellMar>
            <w:left w:w="70" w:type="dxa"/>
            <w:right w:w="70" w:type="dxa"/>
          </w:tblCellMar>
        </w:tblPrEx>
        <w:tc>
          <w:tcPr>
            <w:tcW w:w="1413" w:type="dxa"/>
            <w:vMerge/>
          </w:tcPr>
          <w:p w14:paraId="3DDCC31F" w14:textId="77777777" w:rsidR="00235EAB" w:rsidRDefault="00235EAB" w:rsidP="00235EAB"/>
        </w:tc>
        <w:tc>
          <w:tcPr>
            <w:tcW w:w="709" w:type="dxa"/>
          </w:tcPr>
          <w:p w14:paraId="5936550D" w14:textId="77777777" w:rsidR="00235EAB" w:rsidRDefault="00235EAB" w:rsidP="00235EAB"/>
        </w:tc>
        <w:tc>
          <w:tcPr>
            <w:tcW w:w="711" w:type="dxa"/>
          </w:tcPr>
          <w:p w14:paraId="1469B6EE" w14:textId="377E789C" w:rsidR="00235EAB" w:rsidRDefault="00235EAB" w:rsidP="00235EAB">
            <w:pPr>
              <w:jc w:val="center"/>
              <w:rPr>
                <w:noProof/>
              </w:rPr>
            </w:pPr>
            <w:r>
              <w:rPr>
                <w:noProof/>
              </w:rPr>
              <w:t>1</w:t>
            </w:r>
          </w:p>
        </w:tc>
        <w:tc>
          <w:tcPr>
            <w:tcW w:w="2832" w:type="dxa"/>
          </w:tcPr>
          <w:p w14:paraId="369B8ED2" w14:textId="09E5C327" w:rsidR="00235EAB" w:rsidRDefault="00235EAB" w:rsidP="00235EAB">
            <w:pPr>
              <w:tabs>
                <w:tab w:val="left" w:pos="1845"/>
              </w:tabs>
              <w:jc w:val="center"/>
              <w:rPr>
                <w:noProof/>
              </w:rPr>
            </w:pPr>
            <w:r>
              <w:rPr>
                <w:noProof/>
                <w:lang w:eastAsia="pl-PL"/>
              </w:rPr>
              <w:drawing>
                <wp:inline distT="0" distB="0" distL="0" distR="0" wp14:anchorId="4E7C77C6" wp14:editId="180BC125">
                  <wp:extent cx="1558807" cy="874168"/>
                  <wp:effectExtent l="0" t="0" r="3810" b="2540"/>
                  <wp:docPr id="175679653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568298" cy="879490"/>
                          </a:xfrm>
                          <a:prstGeom prst="rect">
                            <a:avLst/>
                          </a:prstGeom>
                        </pic:spPr>
                      </pic:pic>
                    </a:graphicData>
                  </a:graphic>
                </wp:inline>
              </w:drawing>
            </w:r>
          </w:p>
        </w:tc>
        <w:tc>
          <w:tcPr>
            <w:tcW w:w="1418" w:type="dxa"/>
          </w:tcPr>
          <w:p w14:paraId="08C2D746" w14:textId="77777777" w:rsidR="00235EAB" w:rsidRDefault="00235EAB" w:rsidP="00235EAB"/>
        </w:tc>
        <w:tc>
          <w:tcPr>
            <w:tcW w:w="2835" w:type="dxa"/>
          </w:tcPr>
          <w:p w14:paraId="15FD7698" w14:textId="77777777" w:rsidR="00235EAB" w:rsidRDefault="00235EAB" w:rsidP="00235EAB">
            <w:r w:rsidRPr="00366682">
              <w:t xml:space="preserve">Zestaw: dozownik mydła, płynu do dezynfekcji i pojemnik na papierowe ręczniki oraz papier toaletowy, szczotka </w:t>
            </w:r>
            <w:proofErr w:type="spellStart"/>
            <w:r w:rsidRPr="00366682">
              <w:t>wc</w:t>
            </w:r>
            <w:proofErr w:type="spellEnd"/>
            <w:r>
              <w:t>.</w:t>
            </w:r>
          </w:p>
          <w:p w14:paraId="37BB6A01" w14:textId="77777777" w:rsidR="00235EAB" w:rsidRDefault="00235EAB" w:rsidP="00235EAB">
            <w:r>
              <w:t>S</w:t>
            </w:r>
            <w:r w:rsidRPr="00FA608A">
              <w:t xml:space="preserve">tal </w:t>
            </w:r>
            <w:r>
              <w:t xml:space="preserve">nierdzewna </w:t>
            </w:r>
            <w:r w:rsidRPr="00FA608A">
              <w:t>szczotkowana mat</w:t>
            </w:r>
            <w:r>
              <w:t>.</w:t>
            </w:r>
          </w:p>
          <w:p w14:paraId="2BDE7877" w14:textId="77777777" w:rsidR="00235EAB" w:rsidRDefault="00235EAB" w:rsidP="00235EAB">
            <w:r w:rsidRPr="00FA608A">
              <w:t>Produkty</w:t>
            </w:r>
            <w:r>
              <w:t xml:space="preserve"> </w:t>
            </w:r>
            <w:r w:rsidRPr="00FA608A">
              <w:t>posiadają</w:t>
            </w:r>
          </w:p>
          <w:p w14:paraId="35C948C2" w14:textId="10C02761" w:rsidR="00235EAB" w:rsidRPr="00A81D9E" w:rsidRDefault="00235EAB" w:rsidP="00235EAB">
            <w:r w:rsidRPr="00FA608A">
              <w:t>okienko do kontroli ilości wkładu oraz zamykane są na kluczyk. Montowane do ściany.</w:t>
            </w:r>
          </w:p>
        </w:tc>
      </w:tr>
      <w:tr w:rsidR="00235EAB" w:rsidRPr="007B1DAC" w14:paraId="7DCACA71" w14:textId="77777777" w:rsidTr="00BF03FE">
        <w:tblPrEx>
          <w:tblCellMar>
            <w:left w:w="70" w:type="dxa"/>
            <w:right w:w="70" w:type="dxa"/>
          </w:tblCellMar>
        </w:tblPrEx>
        <w:tc>
          <w:tcPr>
            <w:tcW w:w="1413" w:type="dxa"/>
            <w:vMerge w:val="restart"/>
          </w:tcPr>
          <w:p w14:paraId="5E057DD5" w14:textId="2089ECE4" w:rsidR="00235EAB" w:rsidRDefault="00235EAB" w:rsidP="00235EAB">
            <w:r>
              <w:t>1.11 MAG. POŚCIELI BRUDNEJ</w:t>
            </w:r>
          </w:p>
        </w:tc>
        <w:tc>
          <w:tcPr>
            <w:tcW w:w="709" w:type="dxa"/>
          </w:tcPr>
          <w:p w14:paraId="13B92F58" w14:textId="372F5B70" w:rsidR="00235EAB" w:rsidRDefault="00235EAB" w:rsidP="00235EAB">
            <w:r>
              <w:t>SW</w:t>
            </w:r>
          </w:p>
        </w:tc>
        <w:tc>
          <w:tcPr>
            <w:tcW w:w="711" w:type="dxa"/>
          </w:tcPr>
          <w:p w14:paraId="425A0A13" w14:textId="2ED39774" w:rsidR="00235EAB" w:rsidRDefault="00235EAB" w:rsidP="00235EAB">
            <w:pPr>
              <w:jc w:val="center"/>
              <w:rPr>
                <w:noProof/>
              </w:rPr>
            </w:pPr>
            <w:r>
              <w:rPr>
                <w:noProof/>
              </w:rPr>
              <w:t>1</w:t>
            </w:r>
          </w:p>
        </w:tc>
        <w:tc>
          <w:tcPr>
            <w:tcW w:w="2832" w:type="dxa"/>
          </w:tcPr>
          <w:p w14:paraId="13416335" w14:textId="20D3279C" w:rsidR="00235EAB" w:rsidRDefault="00235EAB" w:rsidP="00235EAB">
            <w:pPr>
              <w:tabs>
                <w:tab w:val="left" w:pos="1845"/>
              </w:tabs>
              <w:jc w:val="center"/>
              <w:rPr>
                <w:noProof/>
              </w:rPr>
            </w:pPr>
            <w:r>
              <w:rPr>
                <w:noProof/>
                <w:lang w:eastAsia="pl-PL"/>
              </w:rPr>
              <w:drawing>
                <wp:inline distT="0" distB="0" distL="0" distR="0" wp14:anchorId="5FA34F55" wp14:editId="17274A8C">
                  <wp:extent cx="1114425" cy="1198626"/>
                  <wp:effectExtent l="0" t="0" r="0" b="1905"/>
                  <wp:docPr id="952622101" name="Obraz 952622101" descr="Obraz zawierający wózek rę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2" descr="Obraz zawierający wózek ręczny&#10;&#10;Opis wygenerowany automatyczni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115094" cy="1199345"/>
                          </a:xfrm>
                          <a:prstGeom prst="rect">
                            <a:avLst/>
                          </a:prstGeom>
                        </pic:spPr>
                      </pic:pic>
                    </a:graphicData>
                  </a:graphic>
                </wp:inline>
              </w:drawing>
            </w:r>
          </w:p>
        </w:tc>
        <w:tc>
          <w:tcPr>
            <w:tcW w:w="1418" w:type="dxa"/>
          </w:tcPr>
          <w:p w14:paraId="4E8795BC" w14:textId="3BDA4632" w:rsidR="00235EAB" w:rsidRDefault="00235EAB" w:rsidP="00235EAB">
            <w:r>
              <w:t>53x88x91</w:t>
            </w:r>
          </w:p>
        </w:tc>
        <w:tc>
          <w:tcPr>
            <w:tcW w:w="2835" w:type="dxa"/>
          </w:tcPr>
          <w:p w14:paraId="428830F4" w14:textId="3FC3BC90" w:rsidR="00235EAB" w:rsidRPr="00366682" w:rsidRDefault="00235EAB" w:rsidP="00235EAB">
            <w:r>
              <w:t xml:space="preserve">Wózek na brudną pościel ze stali nierdzewnej, ze zdejmowanym workiem na pranie, </w:t>
            </w:r>
            <w:proofErr w:type="spellStart"/>
            <w:r>
              <w:t>ładownośc</w:t>
            </w:r>
            <w:proofErr w:type="spellEnd"/>
            <w:r>
              <w:t xml:space="preserve"> 25 </w:t>
            </w:r>
            <w:proofErr w:type="spellStart"/>
            <w:r>
              <w:t>kgKryteria</w:t>
            </w:r>
            <w:proofErr w:type="spellEnd"/>
            <w:r>
              <w:t xml:space="preserve"> równoważności : wymiary, materiał</w:t>
            </w:r>
          </w:p>
        </w:tc>
      </w:tr>
      <w:tr w:rsidR="00235EAB" w:rsidRPr="007B1DAC" w14:paraId="5A5E237B" w14:textId="77777777" w:rsidTr="00BF03FE">
        <w:tblPrEx>
          <w:tblCellMar>
            <w:left w:w="70" w:type="dxa"/>
            <w:right w:w="70" w:type="dxa"/>
          </w:tblCellMar>
        </w:tblPrEx>
        <w:tc>
          <w:tcPr>
            <w:tcW w:w="1413" w:type="dxa"/>
            <w:vMerge/>
          </w:tcPr>
          <w:p w14:paraId="5969DD8B" w14:textId="77777777" w:rsidR="00235EAB" w:rsidRDefault="00235EAB" w:rsidP="00235EAB"/>
        </w:tc>
        <w:tc>
          <w:tcPr>
            <w:tcW w:w="709" w:type="dxa"/>
          </w:tcPr>
          <w:p w14:paraId="4D64F10A" w14:textId="68A30DA6" w:rsidR="00235EAB" w:rsidRDefault="00235EAB" w:rsidP="00235EAB">
            <w:r>
              <w:t>ZL2</w:t>
            </w:r>
          </w:p>
        </w:tc>
        <w:tc>
          <w:tcPr>
            <w:tcW w:w="711" w:type="dxa"/>
          </w:tcPr>
          <w:p w14:paraId="347FFAC7" w14:textId="524F7F22" w:rsidR="00235EAB" w:rsidRDefault="00235EAB" w:rsidP="00235EAB">
            <w:pPr>
              <w:jc w:val="center"/>
              <w:rPr>
                <w:noProof/>
              </w:rPr>
            </w:pPr>
            <w:r>
              <w:rPr>
                <w:noProof/>
              </w:rPr>
              <w:t>1</w:t>
            </w:r>
          </w:p>
        </w:tc>
        <w:tc>
          <w:tcPr>
            <w:tcW w:w="2832" w:type="dxa"/>
          </w:tcPr>
          <w:p w14:paraId="4ECD0F6C" w14:textId="77777777" w:rsidR="00235EAB" w:rsidRDefault="00235EAB" w:rsidP="00235EAB">
            <w:pPr>
              <w:jc w:val="center"/>
              <w:rPr>
                <w:noProof/>
              </w:rPr>
            </w:pPr>
            <w:r>
              <w:rPr>
                <w:noProof/>
                <w:lang w:eastAsia="pl-PL"/>
              </w:rPr>
              <w:drawing>
                <wp:inline distT="0" distB="0" distL="0" distR="0" wp14:anchorId="2BD5746F" wp14:editId="36E083C4">
                  <wp:extent cx="1476375" cy="1157158"/>
                  <wp:effectExtent l="0" t="0" r="0" b="5080"/>
                  <wp:docPr id="1186396411" name="Obraz 12" descr="Obraz zawierający zlew, kran, Urządzenie sanitarne, łazie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60192" name="Obraz 12" descr="Obraz zawierający zlew, kran, Urządzenie sanitarne, łazienka&#10;&#10;Opis wygenerowany automatyczni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89764" cy="1167652"/>
                          </a:xfrm>
                          <a:prstGeom prst="rect">
                            <a:avLst/>
                          </a:prstGeom>
                          <a:noFill/>
                          <a:ln>
                            <a:noFill/>
                          </a:ln>
                        </pic:spPr>
                      </pic:pic>
                    </a:graphicData>
                  </a:graphic>
                </wp:inline>
              </w:drawing>
            </w:r>
          </w:p>
          <w:p w14:paraId="2CC47E95" w14:textId="77777777" w:rsidR="00235EAB" w:rsidRDefault="00235EAB" w:rsidP="00235EAB">
            <w:pPr>
              <w:tabs>
                <w:tab w:val="left" w:pos="1845"/>
              </w:tabs>
              <w:jc w:val="center"/>
              <w:rPr>
                <w:noProof/>
              </w:rPr>
            </w:pPr>
          </w:p>
        </w:tc>
        <w:tc>
          <w:tcPr>
            <w:tcW w:w="1418" w:type="dxa"/>
          </w:tcPr>
          <w:p w14:paraId="5E2BCDF1" w14:textId="77777777" w:rsidR="00235EAB" w:rsidRDefault="00235EAB" w:rsidP="00235EAB">
            <w:r>
              <w:lastRenderedPageBreak/>
              <w:t>Zlew:</w:t>
            </w:r>
          </w:p>
          <w:p w14:paraId="51888B4A" w14:textId="77777777" w:rsidR="00235EAB" w:rsidRDefault="00235EAB" w:rsidP="00235EAB">
            <w:r w:rsidRPr="00CE2591">
              <w:t xml:space="preserve">61 cm x </w:t>
            </w:r>
            <w:r>
              <w:t>5</w:t>
            </w:r>
            <w:r w:rsidRPr="00CE2591">
              <w:t>1 cm x 30 cm</w:t>
            </w:r>
          </w:p>
          <w:p w14:paraId="7E546F92" w14:textId="77777777" w:rsidR="00235EAB" w:rsidRDefault="00235EAB" w:rsidP="00235EAB">
            <w:r w:rsidRPr="00CE2591">
              <w:t xml:space="preserve">Zasięg wylewki od środka </w:t>
            </w:r>
            <w:r w:rsidRPr="00CE2591">
              <w:lastRenderedPageBreak/>
              <w:t>baterii</w:t>
            </w:r>
            <w:r>
              <w:t xml:space="preserve">: </w:t>
            </w:r>
            <w:r w:rsidRPr="00CE2591">
              <w:t>200 mm</w:t>
            </w:r>
          </w:p>
          <w:p w14:paraId="08491E24" w14:textId="77777777" w:rsidR="00235EAB" w:rsidRDefault="00235EAB" w:rsidP="00235EAB">
            <w:r w:rsidRPr="00CE2591">
              <w:t>Wysokość całkowit</w:t>
            </w:r>
            <w:r>
              <w:t>:175mm</w:t>
            </w:r>
          </w:p>
          <w:p w14:paraId="78160658" w14:textId="77777777" w:rsidR="00235EAB" w:rsidRDefault="00235EAB" w:rsidP="00235EAB"/>
          <w:p w14:paraId="0938EF40" w14:textId="77777777" w:rsidR="00235EAB" w:rsidRDefault="00235EAB" w:rsidP="00235EAB"/>
        </w:tc>
        <w:tc>
          <w:tcPr>
            <w:tcW w:w="2835" w:type="dxa"/>
          </w:tcPr>
          <w:p w14:paraId="683F2AE9" w14:textId="7FFE51CE" w:rsidR="00235EAB" w:rsidRPr="00366682" w:rsidRDefault="00235EAB" w:rsidP="00235EAB">
            <w:r w:rsidRPr="00CE2591">
              <w:lastRenderedPageBreak/>
              <w:t xml:space="preserve">Zlew gospodarczy w kolorze szarym, wykonany z polipropylenu. Odporny na środki chemiczne i wysoką temperaturę. Nadaje się do użytkowania wewnątrz pomieszczeń oraz na </w:t>
            </w:r>
            <w:r w:rsidRPr="00CE2591">
              <w:lastRenderedPageBreak/>
              <w:t>zewnątrz. Idealny do garażu, kotłowni, pralni, czy warsztatu. Od spodu zlewozmywaka dwa podcięcia pod baterię i dozownik, wystarczy wybić. W komplecie syfon oraz zestaw montażowy</w:t>
            </w:r>
            <w:r>
              <w:t xml:space="preserve"> + szafka</w:t>
            </w:r>
          </w:p>
        </w:tc>
      </w:tr>
      <w:tr w:rsidR="00110D74" w:rsidRPr="007B1DAC" w14:paraId="7638AE72" w14:textId="77777777" w:rsidTr="00BF03FE">
        <w:tblPrEx>
          <w:tblCellMar>
            <w:left w:w="70" w:type="dxa"/>
            <w:right w:w="70" w:type="dxa"/>
          </w:tblCellMar>
        </w:tblPrEx>
        <w:tc>
          <w:tcPr>
            <w:tcW w:w="1413" w:type="dxa"/>
            <w:vMerge w:val="restart"/>
          </w:tcPr>
          <w:p w14:paraId="469933CF" w14:textId="28E3178F" w:rsidR="00110D74" w:rsidRDefault="00110D74" w:rsidP="00110D74">
            <w:r>
              <w:lastRenderedPageBreak/>
              <w:t>1.12 SALA NR 4</w:t>
            </w:r>
          </w:p>
        </w:tc>
        <w:tc>
          <w:tcPr>
            <w:tcW w:w="709" w:type="dxa"/>
          </w:tcPr>
          <w:p w14:paraId="7E656BA8" w14:textId="4063D030" w:rsidR="00110D74" w:rsidRDefault="00110D74" w:rsidP="00110D74">
            <w:r>
              <w:t>ZM2</w:t>
            </w:r>
          </w:p>
        </w:tc>
        <w:tc>
          <w:tcPr>
            <w:tcW w:w="711" w:type="dxa"/>
          </w:tcPr>
          <w:p w14:paraId="13DFF59C" w14:textId="748182DB" w:rsidR="00110D74" w:rsidRDefault="00110D74" w:rsidP="00110D74">
            <w:pPr>
              <w:jc w:val="center"/>
              <w:rPr>
                <w:noProof/>
              </w:rPr>
            </w:pPr>
            <w:r>
              <w:rPr>
                <w:noProof/>
              </w:rPr>
              <w:t>1</w:t>
            </w:r>
          </w:p>
        </w:tc>
        <w:tc>
          <w:tcPr>
            <w:tcW w:w="2832" w:type="dxa"/>
          </w:tcPr>
          <w:p w14:paraId="11DE129A" w14:textId="2785F1FD" w:rsidR="00110D74" w:rsidRDefault="00110D74" w:rsidP="00110D74">
            <w:pPr>
              <w:jc w:val="center"/>
              <w:rPr>
                <w:noProof/>
              </w:rPr>
            </w:pPr>
            <w:r>
              <w:rPr>
                <w:noProof/>
                <w:lang w:eastAsia="pl-PL"/>
              </w:rPr>
              <w:drawing>
                <wp:inline distT="0" distB="0" distL="0" distR="0" wp14:anchorId="58A13613" wp14:editId="1322C440">
                  <wp:extent cx="1781175" cy="866775"/>
                  <wp:effectExtent l="0" t="0" r="9525" b="9525"/>
                  <wp:docPr id="102066357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81175" cy="866775"/>
                          </a:xfrm>
                          <a:prstGeom prst="rect">
                            <a:avLst/>
                          </a:prstGeom>
                          <a:noFill/>
                          <a:ln>
                            <a:noFill/>
                          </a:ln>
                        </pic:spPr>
                      </pic:pic>
                    </a:graphicData>
                  </a:graphic>
                </wp:inline>
              </w:drawing>
            </w:r>
          </w:p>
        </w:tc>
        <w:tc>
          <w:tcPr>
            <w:tcW w:w="1418" w:type="dxa"/>
          </w:tcPr>
          <w:p w14:paraId="0F7C68E0" w14:textId="5A76DE63" w:rsidR="00110D74" w:rsidRDefault="00110D74" w:rsidP="00110D74">
            <w:r>
              <w:t>335x41,5x217,6</w:t>
            </w:r>
          </w:p>
        </w:tc>
        <w:tc>
          <w:tcPr>
            <w:tcW w:w="2835" w:type="dxa"/>
          </w:tcPr>
          <w:p w14:paraId="108A472B" w14:textId="77777777" w:rsidR="00110D74" w:rsidRDefault="00110D74" w:rsidP="00110D74">
            <w:r>
              <w:t>Zestaw mebli składający się z funkcjonalnych szafek, z unikalnymi frontami, zaprojektowanymi w taki sposób, by obejmowały różne obszary tematyczne. Kolorowe, przyjazne dzieciom aplikacje tworzące inspirujące, ale zarazem stonowane środowisko i zachęcają do zabawy i nauki</w:t>
            </w:r>
          </w:p>
          <w:p w14:paraId="23D8FC16" w14:textId="77777777" w:rsidR="00110D74" w:rsidRDefault="00110D74" w:rsidP="00110D74"/>
          <w:p w14:paraId="564BAC10" w14:textId="77777777" w:rsidR="00110D74" w:rsidRDefault="00110D74" w:rsidP="00110D74">
            <w:r>
              <w:t>Kryteria równoważności: wymiary, kolorystyka, tematyka.</w:t>
            </w:r>
          </w:p>
          <w:p w14:paraId="3014B403" w14:textId="77777777" w:rsidR="00110D74" w:rsidRDefault="00110D74" w:rsidP="00110D74"/>
          <w:p w14:paraId="254A9488" w14:textId="77777777" w:rsidR="00110D74" w:rsidRDefault="00110D74" w:rsidP="00110D74">
            <w:r>
              <w:t xml:space="preserve">Zestawy mebli są wykonane z klonowej i białej płyty laminowanej, o gr. 18 mm, fronty o gr. 18 mm pokryte trwałą okleiną termoplastyczną. Drzwiczki wyposażone w zawiasy 90 stopni, z cichym </w:t>
            </w:r>
            <w:proofErr w:type="spellStart"/>
            <w:r>
              <w:t>domykiem</w:t>
            </w:r>
            <w:proofErr w:type="spellEnd"/>
            <w:r>
              <w:t>.</w:t>
            </w:r>
          </w:p>
          <w:p w14:paraId="3930FD26" w14:textId="77777777" w:rsidR="00110D74" w:rsidRDefault="00110D74" w:rsidP="00110D74">
            <w:r>
              <w:t xml:space="preserve"> Szafki z białymi frontami i aplikacjami nawiązującymi do tematyki bajkowo-pałacowej: wieże, niewielkie okna. </w:t>
            </w:r>
          </w:p>
          <w:p w14:paraId="276C692E" w14:textId="77777777" w:rsidR="00110D74" w:rsidRDefault="00110D74" w:rsidP="00110D74">
            <w:r>
              <w:t>W skład zestawu wchodzi:</w:t>
            </w:r>
          </w:p>
          <w:p w14:paraId="050BE367" w14:textId="77777777" w:rsidR="00110D74" w:rsidRDefault="00110D74" w:rsidP="00110D74">
            <w:r>
              <w:t xml:space="preserve">• regał z przegrodą i 3 półkami wym. 79,2 x 41,5 x 161,6 cm - 1 szt. </w:t>
            </w:r>
          </w:p>
          <w:p w14:paraId="341FAA27" w14:textId="77777777" w:rsidR="00110D74" w:rsidRDefault="00110D74" w:rsidP="00110D74">
            <w:r>
              <w:t xml:space="preserve">• szafka domek z 2 półkami, Szafka w kształcie domku  wym. 79,2 x 41,5 x 127 cm - 1 szt. </w:t>
            </w:r>
          </w:p>
          <w:p w14:paraId="3DCF7BCD" w14:textId="77777777" w:rsidR="00110D74" w:rsidRDefault="00110D74" w:rsidP="00110D74">
            <w:r>
              <w:t xml:space="preserve">• szafka ławeczka na 3 małe skrzynie wym. 116.6 x 41.5 x 49,4 cm - 1 szt. </w:t>
            </w:r>
          </w:p>
          <w:p w14:paraId="5BCD34F2" w14:textId="77777777" w:rsidR="00110D74" w:rsidRDefault="00110D74" w:rsidP="00110D74">
            <w:r>
              <w:t xml:space="preserve">• szafka z 1 półką na cokole wym. 79,2 x 41,5 x 86,8 cm- 1 szt. </w:t>
            </w:r>
          </w:p>
          <w:p w14:paraId="6A752112" w14:textId="77777777" w:rsidR="00110D74" w:rsidRDefault="00110D74" w:rsidP="00110D74">
            <w:r>
              <w:t xml:space="preserve">• szafka słupek z 2 półkami wym. 41,8 x 41,5 x 124,2 cm- 1 szt. </w:t>
            </w:r>
          </w:p>
          <w:p w14:paraId="2A82A4BB" w14:textId="77777777" w:rsidR="00110D74" w:rsidRDefault="00110D74" w:rsidP="00110D74">
            <w:r>
              <w:t xml:space="preserve">• drzwi oraz skrzynie na kółkach z aplikacjami </w:t>
            </w:r>
            <w:r>
              <w:lastRenderedPageBreak/>
              <w:t>nawiązującymi do tematyki bajkowo-pałacowej</w:t>
            </w:r>
          </w:p>
          <w:p w14:paraId="32D0256E" w14:textId="70F650B4" w:rsidR="00110D74" w:rsidRPr="00CE2591" w:rsidRDefault="00110D74" w:rsidP="00110D74">
            <w:r>
              <w:t>• aplikacje architektury pałacowej</w:t>
            </w:r>
          </w:p>
        </w:tc>
      </w:tr>
      <w:tr w:rsidR="00110D74" w:rsidRPr="007B1DAC" w14:paraId="2F204A4B" w14:textId="77777777" w:rsidTr="00BF03FE">
        <w:tblPrEx>
          <w:tblCellMar>
            <w:left w:w="70" w:type="dxa"/>
            <w:right w:w="70" w:type="dxa"/>
          </w:tblCellMar>
        </w:tblPrEx>
        <w:tc>
          <w:tcPr>
            <w:tcW w:w="1413" w:type="dxa"/>
            <w:vMerge/>
          </w:tcPr>
          <w:p w14:paraId="105555DD" w14:textId="77777777" w:rsidR="00110D74" w:rsidRDefault="00110D74" w:rsidP="00110D74"/>
        </w:tc>
        <w:tc>
          <w:tcPr>
            <w:tcW w:w="709" w:type="dxa"/>
          </w:tcPr>
          <w:p w14:paraId="34CBB6F5" w14:textId="34830121" w:rsidR="00110D74" w:rsidRDefault="00110D74" w:rsidP="00110D74">
            <w:r>
              <w:t>ST1</w:t>
            </w:r>
          </w:p>
        </w:tc>
        <w:tc>
          <w:tcPr>
            <w:tcW w:w="711" w:type="dxa"/>
          </w:tcPr>
          <w:p w14:paraId="0636AD46" w14:textId="20CF0CA8" w:rsidR="00110D74" w:rsidRDefault="00110D74" w:rsidP="00110D74">
            <w:pPr>
              <w:jc w:val="center"/>
              <w:rPr>
                <w:noProof/>
              </w:rPr>
            </w:pPr>
            <w:r>
              <w:rPr>
                <w:noProof/>
              </w:rPr>
              <w:t>3</w:t>
            </w:r>
          </w:p>
        </w:tc>
        <w:tc>
          <w:tcPr>
            <w:tcW w:w="2832" w:type="dxa"/>
          </w:tcPr>
          <w:p w14:paraId="7AA208DA" w14:textId="42254F50" w:rsidR="00110D74" w:rsidRDefault="00110D74" w:rsidP="00110D74">
            <w:pPr>
              <w:jc w:val="center"/>
              <w:rPr>
                <w:noProof/>
              </w:rPr>
            </w:pPr>
            <w:r>
              <w:rPr>
                <w:noProof/>
                <w:lang w:eastAsia="pl-PL"/>
              </w:rPr>
              <w:drawing>
                <wp:inline distT="0" distB="0" distL="0" distR="0" wp14:anchorId="2C609870" wp14:editId="585E0198">
                  <wp:extent cx="1709420" cy="1214120"/>
                  <wp:effectExtent l="0" t="0" r="5080" b="5080"/>
                  <wp:docPr id="1676209705" name="Obraz 2" descr="Obraz zawierający meble, stół, Stolik,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98053" name="Obraz 2" descr="Obraz zawierający meble, stół, Stolik, podłoga&#10;&#10;Opis wygenerowany automatyczni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09420" cy="1214120"/>
                          </a:xfrm>
                          <a:prstGeom prst="rect">
                            <a:avLst/>
                          </a:prstGeom>
                        </pic:spPr>
                      </pic:pic>
                    </a:graphicData>
                  </a:graphic>
                </wp:inline>
              </w:drawing>
            </w:r>
          </w:p>
        </w:tc>
        <w:tc>
          <w:tcPr>
            <w:tcW w:w="1418" w:type="dxa"/>
          </w:tcPr>
          <w:p w14:paraId="353A9CC4" w14:textId="6B259D08" w:rsidR="00110D74" w:rsidRDefault="00110D74" w:rsidP="00110D74">
            <w:r>
              <w:t>138x69</w:t>
            </w:r>
          </w:p>
        </w:tc>
        <w:tc>
          <w:tcPr>
            <w:tcW w:w="2835" w:type="dxa"/>
          </w:tcPr>
          <w:p w14:paraId="1D062C73" w14:textId="77777777" w:rsidR="00110D74" w:rsidRDefault="00110D74" w:rsidP="00110D74">
            <w:r>
              <w:t xml:space="preserve">Stolik w kolorze białym. </w:t>
            </w:r>
            <w:r w:rsidRPr="009D3269">
              <w:t xml:space="preserve">Blat o wymiarach 138 x 69 cm. Blat wykonany jest z płyty wiórowej laminowanej o grubości 25 mm w kolorze białym. Ma kształt prostokątny. Obrzeże wykonane z PCV o grubości 2 mm w kolorze </w:t>
            </w:r>
            <w:proofErr w:type="spellStart"/>
            <w:r w:rsidRPr="009D3269">
              <w:t>multiplex</w:t>
            </w:r>
            <w:proofErr w:type="spellEnd"/>
            <w:r w:rsidRPr="009D3269">
              <w:t xml:space="preserve"> .</w:t>
            </w:r>
            <w:r>
              <w:t xml:space="preserve"> </w:t>
            </w:r>
            <w:r w:rsidRPr="009D3269">
              <w:t>możliwość regulacji wysokości w zakresie 1 - 3 (wys.: 46 - 53- 59 cm);</w:t>
            </w:r>
            <w:r>
              <w:t xml:space="preserve"> możliwość regulacji wysokości w zakresie 1 - 3 (wys.: 46 - 53- 59 cm);</w:t>
            </w:r>
          </w:p>
          <w:p w14:paraId="10E40B07" w14:textId="77777777" w:rsidR="00110D74" w:rsidRDefault="00110D74" w:rsidP="00110D74">
            <w:r>
              <w:t>Materiał nóżek: metal;</w:t>
            </w:r>
          </w:p>
          <w:p w14:paraId="1787B774" w14:textId="77777777" w:rsidR="00110D74" w:rsidRDefault="00110D74" w:rsidP="00110D74">
            <w:r>
              <w:t>przekrój okrągły 48 mm;</w:t>
            </w:r>
          </w:p>
          <w:p w14:paraId="249CD190" w14:textId="4C95A18D" w:rsidR="00110D74" w:rsidRPr="00CE2591" w:rsidRDefault="00110D74" w:rsidP="00110D74">
            <w:r>
              <w:t>stopka zabezpieczająca</w:t>
            </w:r>
          </w:p>
        </w:tc>
      </w:tr>
      <w:tr w:rsidR="00110D74" w:rsidRPr="007B1DAC" w14:paraId="5DDA8FAC" w14:textId="77777777" w:rsidTr="00BF03FE">
        <w:tblPrEx>
          <w:tblCellMar>
            <w:left w:w="70" w:type="dxa"/>
            <w:right w:w="70" w:type="dxa"/>
          </w:tblCellMar>
        </w:tblPrEx>
        <w:tc>
          <w:tcPr>
            <w:tcW w:w="1413" w:type="dxa"/>
            <w:vMerge/>
          </w:tcPr>
          <w:p w14:paraId="330543A8" w14:textId="77777777" w:rsidR="00110D74" w:rsidRDefault="00110D74" w:rsidP="00110D74"/>
        </w:tc>
        <w:tc>
          <w:tcPr>
            <w:tcW w:w="709" w:type="dxa"/>
          </w:tcPr>
          <w:p w14:paraId="6C014CEF" w14:textId="236371D8" w:rsidR="00110D74" w:rsidRDefault="00110D74" w:rsidP="00110D74">
            <w:r>
              <w:t>K1</w:t>
            </w:r>
          </w:p>
        </w:tc>
        <w:tc>
          <w:tcPr>
            <w:tcW w:w="711" w:type="dxa"/>
          </w:tcPr>
          <w:p w14:paraId="08F162EA" w14:textId="39133A38" w:rsidR="00110D74" w:rsidRDefault="00110D74" w:rsidP="00110D74">
            <w:pPr>
              <w:jc w:val="center"/>
              <w:rPr>
                <w:noProof/>
              </w:rPr>
            </w:pPr>
            <w:r>
              <w:rPr>
                <w:noProof/>
              </w:rPr>
              <w:t>18</w:t>
            </w:r>
          </w:p>
        </w:tc>
        <w:tc>
          <w:tcPr>
            <w:tcW w:w="2832" w:type="dxa"/>
          </w:tcPr>
          <w:p w14:paraId="2F6C68AD" w14:textId="31AD4C83" w:rsidR="00110D74" w:rsidRDefault="00110D74" w:rsidP="00110D74">
            <w:pPr>
              <w:jc w:val="center"/>
              <w:rPr>
                <w:noProof/>
              </w:rPr>
            </w:pPr>
            <w:r>
              <w:rPr>
                <w:noProof/>
                <w:lang w:eastAsia="pl-PL"/>
              </w:rPr>
              <w:drawing>
                <wp:inline distT="0" distB="0" distL="0" distR="0" wp14:anchorId="605D1315" wp14:editId="6DB1F022">
                  <wp:extent cx="1175124" cy="1117600"/>
                  <wp:effectExtent l="0" t="0" r="6350" b="6350"/>
                  <wp:docPr id="301670333" name="Obraz 36">
                    <a:extLst xmlns:a="http://schemas.openxmlformats.org/drawingml/2006/main">
                      <a:ext uri="{FF2B5EF4-FFF2-40B4-BE49-F238E27FC236}">
                        <a16:creationId xmlns:a16="http://schemas.microsoft.com/office/drawing/2014/main" id="{99A4790A-4521-462D-9625-FD80E184AF7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Obraz 36">
                            <a:extLst>
                              <a:ext uri="{FF2B5EF4-FFF2-40B4-BE49-F238E27FC236}">
                                <a16:creationId xmlns:a16="http://schemas.microsoft.com/office/drawing/2014/main" id="{99A4790A-4521-462D-9625-FD80E184AF73}"/>
                              </a:ext>
                            </a:extLst>
                          </pic:cNvPr>
                          <pic:cNvPicPr>
                            <a:picLocks/>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6CF87B21" w14:textId="77777777" w:rsidR="00110D74" w:rsidRDefault="00110D74" w:rsidP="00110D74"/>
        </w:tc>
        <w:tc>
          <w:tcPr>
            <w:tcW w:w="2835" w:type="dxa"/>
          </w:tcPr>
          <w:p w14:paraId="1398895E" w14:textId="5E562A95" w:rsidR="00110D74" w:rsidRPr="00CE2591" w:rsidRDefault="00110D74" w:rsidP="00110D74">
            <w:r w:rsidRPr="009D3269">
              <w:t>Ergonomiczne krzesło sztaplowane z profilowanym siedziskiem i oparciem w kolorze białym. Rama w kolorze naturalnego drewna. Posiada zaokrąglone rogi i brzegi. Nogi wyposażone w plastikowe ślizgacze. 1 szt. wys. siedziska 26 cm materiał: lakierowana sklejka bukowa</w:t>
            </w:r>
          </w:p>
        </w:tc>
      </w:tr>
      <w:tr w:rsidR="00110D74" w:rsidRPr="007B1DAC" w14:paraId="575F9230" w14:textId="77777777" w:rsidTr="00BF03FE">
        <w:tblPrEx>
          <w:tblCellMar>
            <w:left w:w="70" w:type="dxa"/>
            <w:right w:w="70" w:type="dxa"/>
          </w:tblCellMar>
        </w:tblPrEx>
        <w:tc>
          <w:tcPr>
            <w:tcW w:w="1413" w:type="dxa"/>
            <w:vMerge/>
          </w:tcPr>
          <w:p w14:paraId="0BD67FF9" w14:textId="77777777" w:rsidR="00110D74" w:rsidRDefault="00110D74" w:rsidP="00110D74"/>
        </w:tc>
        <w:tc>
          <w:tcPr>
            <w:tcW w:w="709" w:type="dxa"/>
          </w:tcPr>
          <w:p w14:paraId="3EF83CBD" w14:textId="2AAC7511" w:rsidR="00110D74" w:rsidRDefault="00110D74" w:rsidP="00110D74">
            <w:r>
              <w:t>K2</w:t>
            </w:r>
          </w:p>
        </w:tc>
        <w:tc>
          <w:tcPr>
            <w:tcW w:w="711" w:type="dxa"/>
          </w:tcPr>
          <w:p w14:paraId="543EEADC" w14:textId="7B157583" w:rsidR="00110D74" w:rsidRDefault="00110D74" w:rsidP="00110D74">
            <w:pPr>
              <w:jc w:val="center"/>
              <w:rPr>
                <w:noProof/>
              </w:rPr>
            </w:pPr>
            <w:r>
              <w:rPr>
                <w:noProof/>
              </w:rPr>
              <w:t>6</w:t>
            </w:r>
          </w:p>
        </w:tc>
        <w:tc>
          <w:tcPr>
            <w:tcW w:w="2832" w:type="dxa"/>
          </w:tcPr>
          <w:p w14:paraId="0CC4EFB6" w14:textId="529EAF28" w:rsidR="00110D74" w:rsidRDefault="00110D74" w:rsidP="00110D74">
            <w:pPr>
              <w:jc w:val="center"/>
              <w:rPr>
                <w:noProof/>
              </w:rPr>
            </w:pPr>
            <w:r>
              <w:rPr>
                <w:noProof/>
                <w:lang w:eastAsia="pl-PL"/>
              </w:rPr>
              <w:drawing>
                <wp:inline distT="0" distB="0" distL="0" distR="0" wp14:anchorId="2CB2793C" wp14:editId="55E1B542">
                  <wp:extent cx="1175124" cy="1143000"/>
                  <wp:effectExtent l="0" t="0" r="6350" b="0"/>
                  <wp:docPr id="782726157" name="Obraz 37">
                    <a:extLst xmlns:a="http://schemas.openxmlformats.org/drawingml/2006/main">
                      <a:ext uri="{FF2B5EF4-FFF2-40B4-BE49-F238E27FC236}">
                        <a16:creationId xmlns:a16="http://schemas.microsoft.com/office/drawing/2014/main" id="{531819EF-44F9-4507-8C78-D7397BAA886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Obraz 37">
                            <a:extLst>
                              <a:ext uri="{FF2B5EF4-FFF2-40B4-BE49-F238E27FC236}">
                                <a16:creationId xmlns:a16="http://schemas.microsoft.com/office/drawing/2014/main" id="{531819EF-44F9-4507-8C78-D7397BAA8863}"/>
                              </a:ext>
                            </a:extLst>
                          </pic:cNvPr>
                          <pic:cNvPicPr>
                            <a:picLocks/>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7A2CE145" w14:textId="4EF3833C" w:rsidR="00110D74" w:rsidRDefault="00110D74" w:rsidP="00110D74">
            <w:r>
              <w:t>62x77x92</w:t>
            </w:r>
          </w:p>
        </w:tc>
        <w:tc>
          <w:tcPr>
            <w:tcW w:w="2835" w:type="dxa"/>
          </w:tcPr>
          <w:p w14:paraId="26CB1133" w14:textId="6EFE81F7" w:rsidR="00110D74" w:rsidRPr="00CE2591" w:rsidRDefault="00110D74" w:rsidP="00110D74">
            <w:r w:rsidRPr="00105BE1">
              <w:t>Krzesełko to idealne rozwiązanie podczas codziennych posiłków. Jest wygodne i proste w użytkowaniu, co wpływa pozytywnie na komfort małego użytkownika. Posiada 5-cio punktowe pasy bezpieczeństwa, zdejmowany pokrowiec na siedzisko, regulację odległości blatu oraz zdejmowaną tacę. Stabilność oraz wytrzymałość krzesełka zapewniają antypoślizgowe nóżki z rozstawem pod odpowiednim kątem.</w:t>
            </w:r>
          </w:p>
        </w:tc>
      </w:tr>
      <w:tr w:rsidR="00110D74" w:rsidRPr="007B1DAC" w14:paraId="08E63444" w14:textId="77777777" w:rsidTr="00BF03FE">
        <w:tblPrEx>
          <w:tblCellMar>
            <w:left w:w="70" w:type="dxa"/>
            <w:right w:w="70" w:type="dxa"/>
          </w:tblCellMar>
        </w:tblPrEx>
        <w:tc>
          <w:tcPr>
            <w:tcW w:w="1413" w:type="dxa"/>
            <w:vMerge/>
          </w:tcPr>
          <w:p w14:paraId="431847F4" w14:textId="77777777" w:rsidR="00110D74" w:rsidRDefault="00110D74" w:rsidP="00110D74"/>
        </w:tc>
        <w:tc>
          <w:tcPr>
            <w:tcW w:w="709" w:type="dxa"/>
          </w:tcPr>
          <w:p w14:paraId="158D3E79" w14:textId="34CCD386" w:rsidR="00110D74" w:rsidRDefault="00110D74" w:rsidP="00110D74">
            <w:r>
              <w:t>B1</w:t>
            </w:r>
          </w:p>
        </w:tc>
        <w:tc>
          <w:tcPr>
            <w:tcW w:w="711" w:type="dxa"/>
          </w:tcPr>
          <w:p w14:paraId="66A271D6" w14:textId="30DB79A6" w:rsidR="00110D74" w:rsidRDefault="00110D74" w:rsidP="00110D74">
            <w:pPr>
              <w:jc w:val="center"/>
              <w:rPr>
                <w:noProof/>
              </w:rPr>
            </w:pPr>
            <w:r>
              <w:rPr>
                <w:noProof/>
              </w:rPr>
              <w:t>2</w:t>
            </w:r>
          </w:p>
        </w:tc>
        <w:tc>
          <w:tcPr>
            <w:tcW w:w="2832" w:type="dxa"/>
          </w:tcPr>
          <w:p w14:paraId="00F5FC55" w14:textId="6ED69118" w:rsidR="00110D74" w:rsidRDefault="00110D74" w:rsidP="00110D74">
            <w:pPr>
              <w:jc w:val="center"/>
              <w:rPr>
                <w:noProof/>
              </w:rPr>
            </w:pPr>
            <w:r>
              <w:rPr>
                <w:noProof/>
                <w:lang w:eastAsia="pl-PL"/>
              </w:rPr>
              <w:drawing>
                <wp:inline distT="0" distB="0" distL="0" distR="0" wp14:anchorId="388943F9" wp14:editId="050183D9">
                  <wp:extent cx="1175124" cy="1117600"/>
                  <wp:effectExtent l="0" t="0" r="6350" b="6350"/>
                  <wp:docPr id="762376339" name="Obraz 44">
                    <a:extLst xmlns:a="http://schemas.openxmlformats.org/drawingml/2006/main">
                      <a:ext uri="{FF2B5EF4-FFF2-40B4-BE49-F238E27FC236}">
                        <a16:creationId xmlns:a16="http://schemas.microsoft.com/office/drawing/2014/main" id="{54202D70-A389-40A3-A066-A1B320EE9B5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Obraz 44">
                            <a:extLst>
                              <a:ext uri="{FF2B5EF4-FFF2-40B4-BE49-F238E27FC236}">
                                <a16:creationId xmlns:a16="http://schemas.microsoft.com/office/drawing/2014/main" id="{54202D70-A389-40A3-A066-A1B320EE9B57}"/>
                              </a:ext>
                            </a:extLst>
                          </pic:cNvPr>
                          <pic:cNvPicPr>
                            <a:picLocks/>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77DDF755" w14:textId="262BCDE3" w:rsidR="00110D74" w:rsidRDefault="00110D74" w:rsidP="00110D74">
            <w:r>
              <w:t>115x48x77,5</w:t>
            </w:r>
          </w:p>
        </w:tc>
        <w:tc>
          <w:tcPr>
            <w:tcW w:w="2835" w:type="dxa"/>
          </w:tcPr>
          <w:p w14:paraId="19666966" w14:textId="79863DD3" w:rsidR="00110D74" w:rsidRPr="00CE2591" w:rsidRDefault="00110D74" w:rsidP="00110D74">
            <w:r w:rsidRPr="00FA4326">
              <w:t xml:space="preserve">Biurko o wymiarze 115 x 48 x 77,5 cm. Korpus w kolorze brzoza o wymiarach 115 x 48 x 77,5 cm wykonany z płyty wiórowej laminowanej o grubości 18 mm. Obrzeże korpusu w kolorze brzoza. </w:t>
            </w:r>
            <w:r w:rsidRPr="00FA4326">
              <w:lastRenderedPageBreak/>
              <w:t>Blat prostokątny o wymiarach 115 x 48 cm wykonany z płyty wiórowej laminowanej o grubości 18 mm z obrzeżem w kolorze brzoza. Biurko posiada szafkę. Zawiera dwie ruchome półki.</w:t>
            </w:r>
          </w:p>
        </w:tc>
      </w:tr>
      <w:tr w:rsidR="00110D74" w:rsidRPr="007B1DAC" w14:paraId="4D051521" w14:textId="77777777" w:rsidTr="00BF03FE">
        <w:tblPrEx>
          <w:tblCellMar>
            <w:left w:w="70" w:type="dxa"/>
            <w:right w:w="70" w:type="dxa"/>
          </w:tblCellMar>
        </w:tblPrEx>
        <w:tc>
          <w:tcPr>
            <w:tcW w:w="1413" w:type="dxa"/>
            <w:vMerge/>
          </w:tcPr>
          <w:p w14:paraId="66FCF296" w14:textId="77777777" w:rsidR="00110D74" w:rsidRDefault="00110D74" w:rsidP="00110D74"/>
        </w:tc>
        <w:tc>
          <w:tcPr>
            <w:tcW w:w="709" w:type="dxa"/>
          </w:tcPr>
          <w:p w14:paraId="10F34AB3" w14:textId="2DFEC8FB" w:rsidR="00110D74" w:rsidRDefault="00110D74" w:rsidP="00110D74">
            <w:r>
              <w:t>KB</w:t>
            </w:r>
          </w:p>
        </w:tc>
        <w:tc>
          <w:tcPr>
            <w:tcW w:w="711" w:type="dxa"/>
          </w:tcPr>
          <w:p w14:paraId="60855F36" w14:textId="22710C71" w:rsidR="00110D74" w:rsidRDefault="00110D74" w:rsidP="00110D74">
            <w:pPr>
              <w:jc w:val="center"/>
              <w:rPr>
                <w:noProof/>
              </w:rPr>
            </w:pPr>
            <w:r>
              <w:rPr>
                <w:noProof/>
              </w:rPr>
              <w:t>2</w:t>
            </w:r>
          </w:p>
        </w:tc>
        <w:tc>
          <w:tcPr>
            <w:tcW w:w="2832" w:type="dxa"/>
          </w:tcPr>
          <w:p w14:paraId="77A27E92" w14:textId="65F71AEC" w:rsidR="00110D74" w:rsidRDefault="00110D74" w:rsidP="00110D74">
            <w:pPr>
              <w:jc w:val="center"/>
              <w:rPr>
                <w:noProof/>
              </w:rPr>
            </w:pPr>
            <w:r>
              <w:rPr>
                <w:noProof/>
                <w:lang w:eastAsia="pl-PL"/>
              </w:rPr>
              <w:drawing>
                <wp:inline distT="0" distB="0" distL="0" distR="0" wp14:anchorId="53D0C1B3" wp14:editId="0AA3D46F">
                  <wp:extent cx="1175124" cy="1143000"/>
                  <wp:effectExtent l="0" t="0" r="6350" b="0"/>
                  <wp:docPr id="843249833" name="Obraz 47">
                    <a:extLst xmlns:a="http://schemas.openxmlformats.org/drawingml/2006/main">
                      <a:ext uri="{FF2B5EF4-FFF2-40B4-BE49-F238E27FC236}">
                        <a16:creationId xmlns:a16="http://schemas.microsoft.com/office/drawing/2014/main" id="{1AA17A06-F796-4F4F-9140-3E6DBD8B375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Obraz 47">
                            <a:extLst>
                              <a:ext uri="{FF2B5EF4-FFF2-40B4-BE49-F238E27FC236}">
                                <a16:creationId xmlns:a16="http://schemas.microsoft.com/office/drawing/2014/main" id="{1AA17A06-F796-4F4F-9140-3E6DBD8B375F}"/>
                              </a:ext>
                            </a:extLst>
                          </pic:cNvPr>
                          <pic:cNvPicPr>
                            <a:picLocks/>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4A196916" w14:textId="77777777" w:rsidR="00110D74" w:rsidRDefault="00110D74" w:rsidP="00110D74">
            <w:r>
              <w:t>wys. siedziska regulowana: 38-50 cm;</w:t>
            </w:r>
          </w:p>
          <w:p w14:paraId="4BE144C3" w14:textId="77777777" w:rsidR="00110D74" w:rsidRDefault="00110D74" w:rsidP="00110D74">
            <w:r>
              <w:t>wym. siedziska: szer. 42 cm; gł. 47 cm;</w:t>
            </w:r>
          </w:p>
          <w:p w14:paraId="1C17C987" w14:textId="77777777" w:rsidR="00110D74" w:rsidRDefault="00110D74" w:rsidP="00110D74">
            <w:r>
              <w:t>wys. oparcia 42 cm;</w:t>
            </w:r>
          </w:p>
          <w:p w14:paraId="2FDE8CB8" w14:textId="77777777" w:rsidR="00110D74" w:rsidRDefault="00110D74" w:rsidP="00110D74"/>
        </w:tc>
        <w:tc>
          <w:tcPr>
            <w:tcW w:w="2835" w:type="dxa"/>
          </w:tcPr>
          <w:p w14:paraId="579B0DF8" w14:textId="77777777" w:rsidR="00110D74" w:rsidRDefault="00110D74" w:rsidP="00110D74">
            <w:r>
              <w:t xml:space="preserve">Funkcjonalne krzesło obrotowe z jednoelementowym siedziskiem i oparciem, wykonanym z wysokiej jakości tworzywa sztucznego. Ergonomiczny kształt zapewnia idealne podparcie pleców. </w:t>
            </w:r>
          </w:p>
          <w:p w14:paraId="7273B955" w14:textId="77777777" w:rsidR="00110D74" w:rsidRDefault="00110D74" w:rsidP="00110D74">
            <w:r>
              <w:t>stelaż metalowy, chromowany, osadzony na 5 kołach;</w:t>
            </w:r>
          </w:p>
          <w:p w14:paraId="5C99F4B4" w14:textId="77777777" w:rsidR="00110D74" w:rsidRDefault="00110D74" w:rsidP="00110D74">
            <w:r>
              <w:t>dł. ramienia krzyżaka 30 cm</w:t>
            </w:r>
          </w:p>
          <w:p w14:paraId="07C9350E" w14:textId="194D7CED" w:rsidR="00110D74" w:rsidRPr="00CE2591" w:rsidRDefault="00110D74" w:rsidP="00110D74">
            <w:r>
              <w:t>max. obciążenie: 110 kg</w:t>
            </w:r>
          </w:p>
        </w:tc>
      </w:tr>
      <w:tr w:rsidR="00110D74" w:rsidRPr="007B1DAC" w14:paraId="71CD466C" w14:textId="77777777" w:rsidTr="00BF03FE">
        <w:tblPrEx>
          <w:tblCellMar>
            <w:left w:w="70" w:type="dxa"/>
            <w:right w:w="70" w:type="dxa"/>
          </w:tblCellMar>
        </w:tblPrEx>
        <w:tc>
          <w:tcPr>
            <w:tcW w:w="1413" w:type="dxa"/>
            <w:vMerge/>
          </w:tcPr>
          <w:p w14:paraId="752DB97C" w14:textId="77777777" w:rsidR="00110D74" w:rsidRDefault="00110D74" w:rsidP="00110D74"/>
        </w:tc>
        <w:tc>
          <w:tcPr>
            <w:tcW w:w="709" w:type="dxa"/>
          </w:tcPr>
          <w:p w14:paraId="7631D184" w14:textId="4CBE5A47" w:rsidR="00110D74" w:rsidRDefault="00110D74" w:rsidP="00110D74">
            <w:r>
              <w:t>BP</w:t>
            </w:r>
          </w:p>
        </w:tc>
        <w:tc>
          <w:tcPr>
            <w:tcW w:w="711" w:type="dxa"/>
          </w:tcPr>
          <w:p w14:paraId="703F9E60" w14:textId="3D9A28E4" w:rsidR="00110D74" w:rsidRDefault="00110D74" w:rsidP="00110D74">
            <w:pPr>
              <w:jc w:val="center"/>
              <w:rPr>
                <w:noProof/>
              </w:rPr>
            </w:pPr>
            <w:r>
              <w:rPr>
                <w:noProof/>
              </w:rPr>
              <w:t>2</w:t>
            </w:r>
          </w:p>
        </w:tc>
        <w:tc>
          <w:tcPr>
            <w:tcW w:w="2832" w:type="dxa"/>
          </w:tcPr>
          <w:p w14:paraId="5E1F7729" w14:textId="77777777" w:rsidR="00110D74" w:rsidRDefault="00110D74" w:rsidP="00110D74">
            <w:pPr>
              <w:jc w:val="center"/>
              <w:rPr>
                <w:noProof/>
              </w:rPr>
            </w:pPr>
            <w:r>
              <w:rPr>
                <w:noProof/>
                <w:lang w:eastAsia="pl-PL"/>
              </w:rPr>
              <w:drawing>
                <wp:inline distT="0" distB="0" distL="0" distR="0" wp14:anchorId="31188784" wp14:editId="1513A8E6">
                  <wp:extent cx="1175124" cy="1143000"/>
                  <wp:effectExtent l="0" t="0" r="6350" b="0"/>
                  <wp:docPr id="2036640334" name="Obraz 58">
                    <a:extLst xmlns:a="http://schemas.openxmlformats.org/drawingml/2006/main">
                      <a:ext uri="{FF2B5EF4-FFF2-40B4-BE49-F238E27FC236}">
                        <a16:creationId xmlns:a16="http://schemas.microsoft.com/office/drawing/2014/main" id="{A7BE0923-95D9-406A-9EE2-69559FCA19B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Obraz 58">
                            <a:extLst>
                              <a:ext uri="{FF2B5EF4-FFF2-40B4-BE49-F238E27FC236}">
                                <a16:creationId xmlns:a16="http://schemas.microsoft.com/office/drawing/2014/main" id="{A7BE0923-95D9-406A-9EE2-69559FCA19BA}"/>
                              </a:ext>
                            </a:extLst>
                          </pic:cNvPr>
                          <pic:cNvPicPr>
                            <a:picLocks/>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p w14:paraId="53ABB898" w14:textId="782B52E8" w:rsidR="00110D74" w:rsidRDefault="00110D74" w:rsidP="00110D74">
            <w:pPr>
              <w:jc w:val="center"/>
              <w:rPr>
                <w:noProof/>
              </w:rPr>
            </w:pPr>
            <w:r>
              <w:rPr>
                <w:noProof/>
                <w:lang w:eastAsia="pl-PL"/>
              </w:rPr>
              <w:drawing>
                <wp:inline distT="0" distB="0" distL="0" distR="0" wp14:anchorId="2E434025" wp14:editId="650094F2">
                  <wp:extent cx="1438275" cy="1438275"/>
                  <wp:effectExtent l="0" t="0" r="9525" b="9525"/>
                  <wp:docPr id="1331481563" name="Obraz 59">
                    <a:extLst xmlns:a="http://schemas.openxmlformats.org/drawingml/2006/main">
                      <a:ext uri="{FF2B5EF4-FFF2-40B4-BE49-F238E27FC236}">
                        <a16:creationId xmlns:a16="http://schemas.microsoft.com/office/drawing/2014/main" id="{8B742679-9EB3-4986-B788-F0D0C3D5DD9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Obraz 59">
                            <a:extLst>
                              <a:ext uri="{FF2B5EF4-FFF2-40B4-BE49-F238E27FC236}">
                                <a16:creationId xmlns:a16="http://schemas.microsoft.com/office/drawing/2014/main" id="{8B742679-9EB3-4986-B788-F0D0C3D5DD97}"/>
                              </a:ext>
                            </a:extLst>
                          </pic:cNvPr>
                          <pic:cNvPicPr>
                            <a:picLocks/>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438732" cy="1438732"/>
                          </a:xfrm>
                          <a:prstGeom prst="rect">
                            <a:avLst/>
                          </a:prstGeom>
                        </pic:spPr>
                      </pic:pic>
                    </a:graphicData>
                  </a:graphic>
                </wp:inline>
              </w:drawing>
            </w:r>
          </w:p>
        </w:tc>
        <w:tc>
          <w:tcPr>
            <w:tcW w:w="1418" w:type="dxa"/>
          </w:tcPr>
          <w:p w14:paraId="7DD57276" w14:textId="625EE905" w:rsidR="00110D74" w:rsidRDefault="00110D74" w:rsidP="00110D74">
            <w:r>
              <w:t>24x84x61</w:t>
            </w:r>
          </w:p>
        </w:tc>
        <w:tc>
          <w:tcPr>
            <w:tcW w:w="2835" w:type="dxa"/>
          </w:tcPr>
          <w:p w14:paraId="00951182" w14:textId="6E1E4E3D" w:rsidR="00110D74" w:rsidRPr="00CE2591" w:rsidRDefault="00110D74" w:rsidP="00110D74">
            <w:r w:rsidRPr="00DF6A0E">
              <w:t xml:space="preserve">Bujak piankowy w kształcie zebry </w:t>
            </w:r>
            <w:r>
              <w:t xml:space="preserve">lub pieska </w:t>
            </w:r>
            <w:r w:rsidRPr="00DF6A0E">
              <w:t xml:space="preserve">pokryty </w:t>
            </w:r>
            <w:proofErr w:type="spellStart"/>
            <w:r w:rsidRPr="00DF6A0E">
              <w:t>bezftalanową</w:t>
            </w:r>
            <w:proofErr w:type="spellEnd"/>
            <w:r w:rsidRPr="00DF6A0E">
              <w:t>, odporną na ścieranie tkaniną PCW. Jego antypoślizgowy spód wykonany z fakturowanej tkaniny zapewnia stabilność, natomiast trwały nadruk cyfrowy nadaje mu realistyczne, wyraziste wzory, które nie blakną. Wypełniony pianką poliuretanową o wysokiej sprężystości, oferuje komfort i wytrzymałość, zachęcając dzieci do aktywnej, bezpiecznej zabawy. Idealny do różnorodnych przestrzeni zabawowych.</w:t>
            </w:r>
          </w:p>
        </w:tc>
      </w:tr>
      <w:tr w:rsidR="00110D74" w:rsidRPr="007B1DAC" w14:paraId="389F7DAB" w14:textId="77777777" w:rsidTr="00BF03FE">
        <w:tblPrEx>
          <w:tblCellMar>
            <w:left w:w="70" w:type="dxa"/>
            <w:right w:w="70" w:type="dxa"/>
          </w:tblCellMar>
        </w:tblPrEx>
        <w:tc>
          <w:tcPr>
            <w:tcW w:w="1413" w:type="dxa"/>
            <w:vMerge/>
          </w:tcPr>
          <w:p w14:paraId="6E16C1AD" w14:textId="77777777" w:rsidR="00110D74" w:rsidRDefault="00110D74" w:rsidP="00110D74"/>
        </w:tc>
        <w:tc>
          <w:tcPr>
            <w:tcW w:w="709" w:type="dxa"/>
          </w:tcPr>
          <w:p w14:paraId="7A11004E" w14:textId="20C6700A" w:rsidR="00110D74" w:rsidRDefault="00110D74" w:rsidP="00110D74">
            <w:r>
              <w:t>KP</w:t>
            </w:r>
          </w:p>
        </w:tc>
        <w:tc>
          <w:tcPr>
            <w:tcW w:w="711" w:type="dxa"/>
          </w:tcPr>
          <w:p w14:paraId="7945B747" w14:textId="77C4E4C1" w:rsidR="00110D74" w:rsidRDefault="00110D74" w:rsidP="00110D74">
            <w:pPr>
              <w:jc w:val="center"/>
              <w:rPr>
                <w:noProof/>
              </w:rPr>
            </w:pPr>
            <w:r>
              <w:rPr>
                <w:noProof/>
              </w:rPr>
              <w:t>1</w:t>
            </w:r>
          </w:p>
        </w:tc>
        <w:tc>
          <w:tcPr>
            <w:tcW w:w="2832" w:type="dxa"/>
          </w:tcPr>
          <w:p w14:paraId="0295243F" w14:textId="5788B7FF" w:rsidR="00110D74" w:rsidRDefault="00110D74" w:rsidP="00110D74">
            <w:pPr>
              <w:jc w:val="center"/>
              <w:rPr>
                <w:noProof/>
              </w:rPr>
            </w:pPr>
            <w:r>
              <w:rPr>
                <w:noProof/>
                <w:lang w:eastAsia="pl-PL"/>
              </w:rPr>
              <w:drawing>
                <wp:inline distT="0" distB="0" distL="0" distR="0" wp14:anchorId="3307A374" wp14:editId="47166F9C">
                  <wp:extent cx="1175124" cy="1143000"/>
                  <wp:effectExtent l="0" t="0" r="6350" b="0"/>
                  <wp:docPr id="1496275981" name="Obraz 60">
                    <a:extLst xmlns:a="http://schemas.openxmlformats.org/drawingml/2006/main">
                      <a:ext uri="{FF2B5EF4-FFF2-40B4-BE49-F238E27FC236}">
                        <a16:creationId xmlns:a16="http://schemas.microsoft.com/office/drawing/2014/main" id="{D3AA134D-7E5E-4FD6-9A61-3EFE9F0EBEB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Obraz 60">
                            <a:extLst>
                              <a:ext uri="{FF2B5EF4-FFF2-40B4-BE49-F238E27FC236}">
                                <a16:creationId xmlns:a16="http://schemas.microsoft.com/office/drawing/2014/main" id="{D3AA134D-7E5E-4FD6-9A61-3EFE9F0EBEB2}"/>
                              </a:ext>
                            </a:extLst>
                          </pic:cNvPr>
                          <pic:cNvPicPr>
                            <a:picLocks/>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2E9C2555" w14:textId="42C47EAD" w:rsidR="00110D74" w:rsidRDefault="00110D74" w:rsidP="00110D74">
            <w:r>
              <w:t>30x30x30</w:t>
            </w:r>
          </w:p>
        </w:tc>
        <w:tc>
          <w:tcPr>
            <w:tcW w:w="2835" w:type="dxa"/>
          </w:tcPr>
          <w:p w14:paraId="073C85DF" w14:textId="77777777" w:rsidR="00110D74" w:rsidRDefault="00110D74" w:rsidP="00110D74">
            <w:r>
              <w:t xml:space="preserve">Kostki piankowe kontrastowe, wykonane z </w:t>
            </w:r>
            <w:proofErr w:type="spellStart"/>
            <w:r>
              <w:t>bezftalanowej</w:t>
            </w:r>
            <w:proofErr w:type="spellEnd"/>
            <w:r>
              <w:t xml:space="preserve"> tkaniny PCW odpornej na ścieranie, są wypełnione pianką poliuretanową o wysokiej sprężystości. Druk cyfrowy na powierzchni kostek zapewnia wyraziste i trwałe wzory, które zachowują estetyczny wygląd mimo intensywnego użytkowania. Czarno-białe wzory, w tym kropki, kwadraty i koła, skutecznie stymulują rozwój zmysłu </w:t>
            </w:r>
            <w:r>
              <w:lastRenderedPageBreak/>
              <w:t>wzroku, przyciągając uwagę i angażując dzieci w zabawę. Kontrastowe kolory sprzyjają poprawie percepcji wzrokowej, wspierają rozwój koordynacji oraz umiejętności motorycznych. Dzięki różnorodnym zastosowaniom, kostki mogą być wykorzystywane w zabawach sensorycznych, rehabilitacji oraz jako elementy wspierające naukę.</w:t>
            </w:r>
          </w:p>
          <w:p w14:paraId="3750FA4F" w14:textId="77777777" w:rsidR="00110D74" w:rsidRPr="00DF6A0E" w:rsidRDefault="00110D74" w:rsidP="00110D74"/>
        </w:tc>
      </w:tr>
      <w:tr w:rsidR="00110D74" w:rsidRPr="007B1DAC" w14:paraId="25805681" w14:textId="77777777" w:rsidTr="00BF03FE">
        <w:tblPrEx>
          <w:tblCellMar>
            <w:left w:w="70" w:type="dxa"/>
            <w:right w:w="70" w:type="dxa"/>
          </w:tblCellMar>
        </w:tblPrEx>
        <w:tc>
          <w:tcPr>
            <w:tcW w:w="1413" w:type="dxa"/>
            <w:vMerge/>
          </w:tcPr>
          <w:p w14:paraId="085390BA" w14:textId="77777777" w:rsidR="00110D74" w:rsidRDefault="00110D74" w:rsidP="00110D74"/>
        </w:tc>
        <w:tc>
          <w:tcPr>
            <w:tcW w:w="709" w:type="dxa"/>
          </w:tcPr>
          <w:p w14:paraId="08E3F45C" w14:textId="37E87961" w:rsidR="00110D74" w:rsidRDefault="00110D74" w:rsidP="00110D74">
            <w:r>
              <w:t>TM</w:t>
            </w:r>
          </w:p>
        </w:tc>
        <w:tc>
          <w:tcPr>
            <w:tcW w:w="711" w:type="dxa"/>
          </w:tcPr>
          <w:p w14:paraId="2C221729" w14:textId="6C854F02" w:rsidR="00110D74" w:rsidRDefault="00110D74" w:rsidP="00110D74">
            <w:pPr>
              <w:jc w:val="center"/>
              <w:rPr>
                <w:noProof/>
              </w:rPr>
            </w:pPr>
            <w:r>
              <w:rPr>
                <w:noProof/>
              </w:rPr>
              <w:t>1</w:t>
            </w:r>
          </w:p>
        </w:tc>
        <w:tc>
          <w:tcPr>
            <w:tcW w:w="2832" w:type="dxa"/>
          </w:tcPr>
          <w:p w14:paraId="32DF3A0A" w14:textId="5134F896" w:rsidR="00110D74" w:rsidRDefault="00110D74" w:rsidP="00110D74">
            <w:pPr>
              <w:jc w:val="center"/>
              <w:rPr>
                <w:noProof/>
              </w:rPr>
            </w:pPr>
            <w:r w:rsidRPr="009B1DAE">
              <w:rPr>
                <w:noProof/>
                <w:lang w:eastAsia="pl-PL"/>
              </w:rPr>
              <w:drawing>
                <wp:inline distT="0" distB="0" distL="0" distR="0" wp14:anchorId="78316BE1" wp14:editId="1B048B54">
                  <wp:extent cx="1295400" cy="1295400"/>
                  <wp:effectExtent l="0" t="0" r="0" b="0"/>
                  <wp:docPr id="33235658" name="Obraz 33235658" descr="Obraz zawierający tekst, sprzęt elektroniczny, wyświetl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35" descr="Obraz zawierający tekst, sprzęt elektroniczny, wyświetlanie&#10;&#10;Opis wygenerowany automatyczni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95400" cy="1295400"/>
                          </a:xfrm>
                          <a:prstGeom prst="rect">
                            <a:avLst/>
                          </a:prstGeom>
                        </pic:spPr>
                      </pic:pic>
                    </a:graphicData>
                  </a:graphic>
                </wp:inline>
              </w:drawing>
            </w:r>
          </w:p>
        </w:tc>
        <w:tc>
          <w:tcPr>
            <w:tcW w:w="1418" w:type="dxa"/>
          </w:tcPr>
          <w:p w14:paraId="38C269AD" w14:textId="1861E145" w:rsidR="00110D74" w:rsidRDefault="00110D74" w:rsidP="00110D74">
            <w:r>
              <w:t>177,6x128,6</w:t>
            </w:r>
          </w:p>
        </w:tc>
        <w:tc>
          <w:tcPr>
            <w:tcW w:w="2835" w:type="dxa"/>
          </w:tcPr>
          <w:p w14:paraId="7E0BE00A" w14:textId="77777777" w:rsidR="00110D74" w:rsidRPr="00DF6A0E" w:rsidRDefault="00110D74" w:rsidP="00110D74">
            <w:r w:rsidRPr="00DF6A0E">
              <w:t xml:space="preserve">Ceramiczna tablica interaktywna, 10 punktów dotyku, umożliwia podłączenie komputera i projektora, możliwość użytkowania jako tablicy tradycyjnej i </w:t>
            </w:r>
            <w:proofErr w:type="spellStart"/>
            <w:r w:rsidRPr="00DF6A0E">
              <w:t>suchościeralnej</w:t>
            </w:r>
            <w:proofErr w:type="spellEnd"/>
          </w:p>
          <w:p w14:paraId="155CD5BC" w14:textId="77777777" w:rsidR="00110D74" w:rsidRPr="00DF6A0E" w:rsidRDefault="00110D74" w:rsidP="00110D74"/>
        </w:tc>
      </w:tr>
      <w:tr w:rsidR="00110D74" w:rsidRPr="007B1DAC" w14:paraId="5CB9DACF" w14:textId="77777777" w:rsidTr="00BF03FE">
        <w:tblPrEx>
          <w:tblCellMar>
            <w:left w:w="70" w:type="dxa"/>
            <w:right w:w="70" w:type="dxa"/>
          </w:tblCellMar>
        </w:tblPrEx>
        <w:tc>
          <w:tcPr>
            <w:tcW w:w="1413" w:type="dxa"/>
            <w:vMerge/>
          </w:tcPr>
          <w:p w14:paraId="22347B5A" w14:textId="77777777" w:rsidR="00110D74" w:rsidRDefault="00110D74" w:rsidP="00110D74"/>
        </w:tc>
        <w:tc>
          <w:tcPr>
            <w:tcW w:w="709" w:type="dxa"/>
          </w:tcPr>
          <w:p w14:paraId="526CE251" w14:textId="289EE6E1" w:rsidR="00110D74" w:rsidRDefault="00110D74" w:rsidP="00110D74">
            <w:r>
              <w:t>ZK</w:t>
            </w:r>
          </w:p>
        </w:tc>
        <w:tc>
          <w:tcPr>
            <w:tcW w:w="711" w:type="dxa"/>
          </w:tcPr>
          <w:p w14:paraId="3633273A" w14:textId="730C1A54" w:rsidR="00110D74" w:rsidRDefault="00110D74" w:rsidP="00110D74">
            <w:pPr>
              <w:jc w:val="center"/>
              <w:rPr>
                <w:noProof/>
              </w:rPr>
            </w:pPr>
            <w:r>
              <w:rPr>
                <w:noProof/>
              </w:rPr>
              <w:t>1</w:t>
            </w:r>
          </w:p>
        </w:tc>
        <w:tc>
          <w:tcPr>
            <w:tcW w:w="2832" w:type="dxa"/>
          </w:tcPr>
          <w:p w14:paraId="6374A1D4" w14:textId="325B0B7E" w:rsidR="00110D74" w:rsidRDefault="00110D74" w:rsidP="00110D74">
            <w:pPr>
              <w:jc w:val="center"/>
              <w:rPr>
                <w:noProof/>
              </w:rPr>
            </w:pPr>
            <w:r>
              <w:rPr>
                <w:noProof/>
              </w:rPr>
              <w:t>Zestaw komputerowy ściśle wg wytycznych Zamawiającego.</w:t>
            </w:r>
          </w:p>
        </w:tc>
        <w:tc>
          <w:tcPr>
            <w:tcW w:w="1418" w:type="dxa"/>
          </w:tcPr>
          <w:p w14:paraId="0C711FFB" w14:textId="77777777" w:rsidR="00110D74" w:rsidRDefault="00110D74" w:rsidP="00110D74"/>
        </w:tc>
        <w:tc>
          <w:tcPr>
            <w:tcW w:w="2835" w:type="dxa"/>
          </w:tcPr>
          <w:p w14:paraId="69D4A7BA" w14:textId="77777777" w:rsidR="00110D74" w:rsidRPr="00081839" w:rsidRDefault="00110D74" w:rsidP="00110D74">
            <w:r w:rsidRPr="00081839">
              <w:t xml:space="preserve">Zestaw komputerowy : laptop +mysz lub komputer, monitor, </w:t>
            </w:r>
            <w:proofErr w:type="spellStart"/>
            <w:r w:rsidRPr="00081839">
              <w:t>klawiatura+mysz</w:t>
            </w:r>
            <w:proofErr w:type="spellEnd"/>
            <w:r w:rsidRPr="00081839">
              <w:t>.</w:t>
            </w:r>
          </w:p>
          <w:p w14:paraId="6AE48B1D" w14:textId="77777777" w:rsidR="00110D74" w:rsidRPr="00DF6A0E" w:rsidRDefault="00110D74" w:rsidP="00110D74"/>
        </w:tc>
      </w:tr>
      <w:tr w:rsidR="00110D74" w:rsidRPr="007B1DAC" w14:paraId="1A8B8A7E" w14:textId="77777777" w:rsidTr="00BF03FE">
        <w:tblPrEx>
          <w:tblCellMar>
            <w:left w:w="70" w:type="dxa"/>
            <w:right w:w="70" w:type="dxa"/>
          </w:tblCellMar>
        </w:tblPrEx>
        <w:tc>
          <w:tcPr>
            <w:tcW w:w="1413" w:type="dxa"/>
            <w:vMerge w:val="restart"/>
          </w:tcPr>
          <w:p w14:paraId="3E11767B" w14:textId="7B36EEA2" w:rsidR="00110D74" w:rsidRDefault="00110D74" w:rsidP="00110D74">
            <w:r>
              <w:t>1.13 POM. NA LEŻAKI</w:t>
            </w:r>
          </w:p>
        </w:tc>
        <w:tc>
          <w:tcPr>
            <w:tcW w:w="709" w:type="dxa"/>
          </w:tcPr>
          <w:p w14:paraId="3EFB17C3" w14:textId="5DFD2DEF" w:rsidR="00110D74" w:rsidRDefault="00110D74" w:rsidP="00110D74">
            <w:r>
              <w:t>L</w:t>
            </w:r>
          </w:p>
        </w:tc>
        <w:tc>
          <w:tcPr>
            <w:tcW w:w="711" w:type="dxa"/>
          </w:tcPr>
          <w:p w14:paraId="41CB6DD4" w14:textId="54D80024" w:rsidR="00110D74" w:rsidRDefault="00110D74" w:rsidP="00110D74">
            <w:pPr>
              <w:jc w:val="center"/>
              <w:rPr>
                <w:noProof/>
              </w:rPr>
            </w:pPr>
            <w:r>
              <w:rPr>
                <w:noProof/>
              </w:rPr>
              <w:t>17</w:t>
            </w:r>
          </w:p>
        </w:tc>
        <w:tc>
          <w:tcPr>
            <w:tcW w:w="2832" w:type="dxa"/>
          </w:tcPr>
          <w:p w14:paraId="34413DA0" w14:textId="7D8A4881" w:rsidR="00110D74" w:rsidRDefault="00110D74" w:rsidP="00110D74">
            <w:pPr>
              <w:jc w:val="center"/>
              <w:rPr>
                <w:noProof/>
              </w:rPr>
            </w:pPr>
            <w:r>
              <w:rPr>
                <w:noProof/>
                <w:lang w:eastAsia="pl-PL"/>
              </w:rPr>
              <w:drawing>
                <wp:inline distT="0" distB="0" distL="0" distR="0" wp14:anchorId="3D0C7E7D" wp14:editId="235D648B">
                  <wp:extent cx="1175124" cy="1117600"/>
                  <wp:effectExtent l="0" t="0" r="6350" b="6350"/>
                  <wp:docPr id="1126948568" name="Obraz 68">
                    <a:extLst xmlns:a="http://schemas.openxmlformats.org/drawingml/2006/main">
                      <a:ext uri="{FF2B5EF4-FFF2-40B4-BE49-F238E27FC236}">
                        <a16:creationId xmlns:a16="http://schemas.microsoft.com/office/drawing/2014/main" id="{4120B15A-B37D-4823-92A1-8D5B71BA96A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Obraz 68">
                            <a:extLst>
                              <a:ext uri="{FF2B5EF4-FFF2-40B4-BE49-F238E27FC236}">
                                <a16:creationId xmlns:a16="http://schemas.microsoft.com/office/drawing/2014/main" id="{4120B15A-B37D-4823-92A1-8D5B71BA96A6}"/>
                              </a:ext>
                            </a:extLst>
                          </pic:cNvPr>
                          <pic:cNvPicPr>
                            <a:picLocks/>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45E5F446" w14:textId="50E6E7E2" w:rsidR="00110D74" w:rsidRDefault="00110D74" w:rsidP="00110D74">
            <w:r w:rsidRPr="00BF704F">
              <w:t>133 x 57 x 15 cm.</w:t>
            </w:r>
          </w:p>
        </w:tc>
        <w:tc>
          <w:tcPr>
            <w:tcW w:w="2835" w:type="dxa"/>
          </w:tcPr>
          <w:p w14:paraId="21D8F068" w14:textId="455ABC91" w:rsidR="00110D74" w:rsidRPr="00081839" w:rsidRDefault="00110D74" w:rsidP="00110D74">
            <w:r w:rsidRPr="00BF704F">
              <w:t xml:space="preserve">łóżeczko w kształcie prostokąta o wadze 4 kg. Połączenia rogowe, pełniące funkcję nóżek maja zaokrąglone brzegi i kryją śruby niedostępne dla dzieci. Tkanina z niepalnego i nietoksycznego materiału w formie siateczki. Wysokość zgodna z normą. Materiał wykonania to: rurki stalowe, tworzywo sztuczne, tkanina. Dominującą barwą produktu jest szary. Przeznaczenie: wyposażenie </w:t>
            </w:r>
            <w:proofErr w:type="spellStart"/>
            <w:r w:rsidRPr="00BF704F">
              <w:t>sal</w:t>
            </w:r>
            <w:proofErr w:type="spellEnd"/>
            <w:r w:rsidRPr="00BF704F">
              <w:t>.</w:t>
            </w:r>
          </w:p>
        </w:tc>
      </w:tr>
      <w:tr w:rsidR="00110D74" w:rsidRPr="007B1DAC" w14:paraId="5B3D577E" w14:textId="77777777" w:rsidTr="00BF03FE">
        <w:tblPrEx>
          <w:tblCellMar>
            <w:left w:w="70" w:type="dxa"/>
            <w:right w:w="70" w:type="dxa"/>
          </w:tblCellMar>
        </w:tblPrEx>
        <w:tc>
          <w:tcPr>
            <w:tcW w:w="1413" w:type="dxa"/>
            <w:vMerge/>
          </w:tcPr>
          <w:p w14:paraId="50911139" w14:textId="77777777" w:rsidR="00110D74" w:rsidRDefault="00110D74" w:rsidP="00110D74"/>
        </w:tc>
        <w:tc>
          <w:tcPr>
            <w:tcW w:w="709" w:type="dxa"/>
          </w:tcPr>
          <w:p w14:paraId="684E9F41" w14:textId="4500DCFE" w:rsidR="00110D74" w:rsidRDefault="00110D74" w:rsidP="00110D74">
            <w:r>
              <w:t>LB</w:t>
            </w:r>
          </w:p>
        </w:tc>
        <w:tc>
          <w:tcPr>
            <w:tcW w:w="711" w:type="dxa"/>
          </w:tcPr>
          <w:p w14:paraId="2B4081DE" w14:textId="4D2ADFB4" w:rsidR="00110D74" w:rsidRDefault="00110D74" w:rsidP="00110D74">
            <w:pPr>
              <w:jc w:val="center"/>
              <w:rPr>
                <w:noProof/>
              </w:rPr>
            </w:pPr>
            <w:r>
              <w:rPr>
                <w:noProof/>
              </w:rPr>
              <w:t>17</w:t>
            </w:r>
          </w:p>
        </w:tc>
        <w:tc>
          <w:tcPr>
            <w:tcW w:w="2832" w:type="dxa"/>
          </w:tcPr>
          <w:p w14:paraId="64C2E1C9" w14:textId="00D4D7A8" w:rsidR="00110D74" w:rsidRDefault="00110D74" w:rsidP="00110D74">
            <w:pPr>
              <w:jc w:val="center"/>
              <w:rPr>
                <w:noProof/>
              </w:rPr>
            </w:pPr>
            <w:r>
              <w:rPr>
                <w:noProof/>
                <w:lang w:eastAsia="pl-PL"/>
              </w:rPr>
              <w:drawing>
                <wp:inline distT="0" distB="0" distL="0" distR="0" wp14:anchorId="006204A7" wp14:editId="4B592C1F">
                  <wp:extent cx="1175124" cy="1117600"/>
                  <wp:effectExtent l="0" t="0" r="6350" b="6350"/>
                  <wp:docPr id="1563195670" name="Obraz 70">
                    <a:extLst xmlns:a="http://schemas.openxmlformats.org/drawingml/2006/main">
                      <a:ext uri="{FF2B5EF4-FFF2-40B4-BE49-F238E27FC236}">
                        <a16:creationId xmlns:a16="http://schemas.microsoft.com/office/drawing/2014/main" id="{F944BA82-4294-4323-B853-302F000F08D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Obraz 70">
                            <a:extLst>
                              <a:ext uri="{FF2B5EF4-FFF2-40B4-BE49-F238E27FC236}">
                                <a16:creationId xmlns:a16="http://schemas.microsoft.com/office/drawing/2014/main" id="{F944BA82-4294-4323-B853-302F000F08DD}"/>
                              </a:ext>
                            </a:extLst>
                          </pic:cNvPr>
                          <pic:cNvPicPr>
                            <a:picLocks/>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235CC871" w14:textId="36FE821B" w:rsidR="00110D74" w:rsidRDefault="00110D74" w:rsidP="00110D74">
            <w:r w:rsidRPr="00BF704F">
              <w:t>133 x 57 x 15 cm.</w:t>
            </w:r>
          </w:p>
        </w:tc>
        <w:tc>
          <w:tcPr>
            <w:tcW w:w="2835" w:type="dxa"/>
          </w:tcPr>
          <w:p w14:paraId="39826A86" w14:textId="5CD215E8" w:rsidR="00110D74" w:rsidRPr="00081839" w:rsidRDefault="00110D74" w:rsidP="00110D74">
            <w:r>
              <w:t>Barierka ochronna do łóżeczka</w:t>
            </w:r>
          </w:p>
        </w:tc>
      </w:tr>
      <w:tr w:rsidR="00110D74" w:rsidRPr="007B1DAC" w14:paraId="3ECF01B5" w14:textId="77777777" w:rsidTr="00BF03FE">
        <w:tblPrEx>
          <w:tblCellMar>
            <w:left w:w="70" w:type="dxa"/>
            <w:right w:w="70" w:type="dxa"/>
          </w:tblCellMar>
        </w:tblPrEx>
        <w:tc>
          <w:tcPr>
            <w:tcW w:w="1413" w:type="dxa"/>
            <w:vMerge/>
          </w:tcPr>
          <w:p w14:paraId="764CCCE7" w14:textId="77777777" w:rsidR="00110D74" w:rsidRDefault="00110D74" w:rsidP="00110D74"/>
        </w:tc>
        <w:tc>
          <w:tcPr>
            <w:tcW w:w="709" w:type="dxa"/>
          </w:tcPr>
          <w:p w14:paraId="7B5D9E8B" w14:textId="029F45CB" w:rsidR="00110D74" w:rsidRDefault="00110D74" w:rsidP="00110D74">
            <w:r>
              <w:t>WL</w:t>
            </w:r>
          </w:p>
        </w:tc>
        <w:tc>
          <w:tcPr>
            <w:tcW w:w="711" w:type="dxa"/>
          </w:tcPr>
          <w:p w14:paraId="5198389A" w14:textId="33452E6D" w:rsidR="00110D74" w:rsidRDefault="00110D74" w:rsidP="00110D74">
            <w:pPr>
              <w:jc w:val="center"/>
              <w:rPr>
                <w:noProof/>
              </w:rPr>
            </w:pPr>
            <w:r>
              <w:rPr>
                <w:noProof/>
              </w:rPr>
              <w:t>2</w:t>
            </w:r>
          </w:p>
        </w:tc>
        <w:tc>
          <w:tcPr>
            <w:tcW w:w="2832" w:type="dxa"/>
          </w:tcPr>
          <w:p w14:paraId="57C03A65" w14:textId="0012CF7D" w:rsidR="00110D74" w:rsidRDefault="00110D74" w:rsidP="00110D74">
            <w:pPr>
              <w:jc w:val="center"/>
              <w:rPr>
                <w:noProof/>
              </w:rPr>
            </w:pPr>
            <w:r>
              <w:rPr>
                <w:noProof/>
                <w:lang w:eastAsia="pl-PL"/>
              </w:rPr>
              <w:drawing>
                <wp:inline distT="0" distB="0" distL="0" distR="0" wp14:anchorId="6CAEA841" wp14:editId="0379A826">
                  <wp:extent cx="1175124" cy="1117600"/>
                  <wp:effectExtent l="0" t="0" r="6350" b="6350"/>
                  <wp:docPr id="1490415744" name="Obraz 71">
                    <a:extLst xmlns:a="http://schemas.openxmlformats.org/drawingml/2006/main">
                      <a:ext uri="{FF2B5EF4-FFF2-40B4-BE49-F238E27FC236}">
                        <a16:creationId xmlns:a16="http://schemas.microsoft.com/office/drawing/2014/main" id="{EE5C021D-F82C-4968-AAE4-776CBA0B795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Obraz 71">
                            <a:extLst>
                              <a:ext uri="{FF2B5EF4-FFF2-40B4-BE49-F238E27FC236}">
                                <a16:creationId xmlns:a16="http://schemas.microsoft.com/office/drawing/2014/main" id="{EE5C021D-F82C-4968-AAE4-776CBA0B7953}"/>
                              </a:ext>
                            </a:extLst>
                          </pic:cNvPr>
                          <pic:cNvPicPr>
                            <a:picLocks/>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175124" cy="1117600"/>
                          </a:xfrm>
                          <a:prstGeom prst="rect">
                            <a:avLst/>
                          </a:prstGeom>
                        </pic:spPr>
                      </pic:pic>
                    </a:graphicData>
                  </a:graphic>
                </wp:inline>
              </w:drawing>
            </w:r>
          </w:p>
        </w:tc>
        <w:tc>
          <w:tcPr>
            <w:tcW w:w="1418" w:type="dxa"/>
          </w:tcPr>
          <w:p w14:paraId="048D155A" w14:textId="6D347585" w:rsidR="00110D74" w:rsidRDefault="00110D74" w:rsidP="00110D74">
            <w:r>
              <w:t>133x58x12</w:t>
            </w:r>
          </w:p>
        </w:tc>
        <w:tc>
          <w:tcPr>
            <w:tcW w:w="2835" w:type="dxa"/>
          </w:tcPr>
          <w:p w14:paraId="108D669B" w14:textId="77777777" w:rsidR="00110D74" w:rsidRDefault="00110D74" w:rsidP="00110D74">
            <w:r>
              <w:t xml:space="preserve">Wygodny wózek na kółkach do składania i przemieszczania łóżeczek. </w:t>
            </w:r>
          </w:p>
          <w:p w14:paraId="1BA60261" w14:textId="77777777" w:rsidR="00110D74" w:rsidRDefault="00110D74" w:rsidP="00110D74">
            <w:r>
              <w:t>Pozwala na transport do 15 łóżeczek.</w:t>
            </w:r>
          </w:p>
          <w:p w14:paraId="3378DD4F" w14:textId="4AB6144F" w:rsidR="00110D74" w:rsidRPr="00081839" w:rsidRDefault="00110D74" w:rsidP="00110D74">
            <w:r>
              <w:t>materiał: metal, tworzywo sztuczne;</w:t>
            </w:r>
          </w:p>
        </w:tc>
      </w:tr>
      <w:tr w:rsidR="00110D74" w:rsidRPr="007B1DAC" w14:paraId="3498DC7F" w14:textId="77777777" w:rsidTr="00BF03FE">
        <w:tblPrEx>
          <w:tblCellMar>
            <w:left w:w="70" w:type="dxa"/>
            <w:right w:w="70" w:type="dxa"/>
          </w:tblCellMar>
        </w:tblPrEx>
        <w:tc>
          <w:tcPr>
            <w:tcW w:w="1413" w:type="dxa"/>
            <w:vMerge/>
          </w:tcPr>
          <w:p w14:paraId="268146B6" w14:textId="77777777" w:rsidR="00110D74" w:rsidRDefault="00110D74" w:rsidP="00110D74"/>
        </w:tc>
        <w:tc>
          <w:tcPr>
            <w:tcW w:w="709" w:type="dxa"/>
          </w:tcPr>
          <w:p w14:paraId="4882724F" w14:textId="46360912" w:rsidR="00110D74" w:rsidRDefault="00110D74" w:rsidP="00110D74">
            <w:r>
              <w:t>SZP</w:t>
            </w:r>
          </w:p>
        </w:tc>
        <w:tc>
          <w:tcPr>
            <w:tcW w:w="711" w:type="dxa"/>
          </w:tcPr>
          <w:p w14:paraId="4F681165" w14:textId="2206C05F" w:rsidR="00110D74" w:rsidRDefault="00110D74" w:rsidP="00110D74">
            <w:pPr>
              <w:jc w:val="center"/>
              <w:rPr>
                <w:noProof/>
              </w:rPr>
            </w:pPr>
            <w:r>
              <w:rPr>
                <w:noProof/>
              </w:rPr>
              <w:t>2</w:t>
            </w:r>
          </w:p>
        </w:tc>
        <w:tc>
          <w:tcPr>
            <w:tcW w:w="2832" w:type="dxa"/>
          </w:tcPr>
          <w:p w14:paraId="66704195" w14:textId="780EC544" w:rsidR="00110D74" w:rsidRDefault="00110D74" w:rsidP="00110D74">
            <w:pPr>
              <w:jc w:val="center"/>
              <w:rPr>
                <w:noProof/>
              </w:rPr>
            </w:pPr>
            <w:r>
              <w:rPr>
                <w:noProof/>
                <w:lang w:eastAsia="pl-PL"/>
                <w14:ligatures w14:val="standardContextual"/>
              </w:rPr>
              <w:drawing>
                <wp:inline distT="0" distB="0" distL="0" distR="0" wp14:anchorId="69B2A9DA" wp14:editId="062AFC9F">
                  <wp:extent cx="1714500" cy="1714500"/>
                  <wp:effectExtent l="0" t="0" r="0" b="0"/>
                  <wp:docPr id="1753008564" name="Obraz 175300856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Obraz zawierający tekst&#10;&#10;Opis wygenerowany automatyczni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714500" cy="1714500"/>
                          </a:xfrm>
                          <a:prstGeom prst="rect">
                            <a:avLst/>
                          </a:prstGeom>
                        </pic:spPr>
                      </pic:pic>
                    </a:graphicData>
                  </a:graphic>
                </wp:inline>
              </w:drawing>
            </w:r>
          </w:p>
        </w:tc>
        <w:tc>
          <w:tcPr>
            <w:tcW w:w="1418" w:type="dxa"/>
          </w:tcPr>
          <w:p w14:paraId="7B90CE90" w14:textId="3A2A0CDF" w:rsidR="00110D74" w:rsidRDefault="00110D74" w:rsidP="00110D74">
            <w:r>
              <w:t>142x45x200,5</w:t>
            </w:r>
          </w:p>
        </w:tc>
        <w:tc>
          <w:tcPr>
            <w:tcW w:w="2835" w:type="dxa"/>
          </w:tcPr>
          <w:p w14:paraId="7A3C87D2" w14:textId="77777777" w:rsidR="00110D74" w:rsidRDefault="00110D74" w:rsidP="00110D74">
            <w:pPr>
              <w:pStyle w:val="NormalnyWeb"/>
              <w:shd w:val="clear" w:color="auto" w:fill="FFFFFF"/>
              <w:spacing w:before="0" w:beforeAutospacing="0"/>
              <w:rPr>
                <w:rFonts w:asciiTheme="minorHAnsi" w:eastAsiaTheme="minorHAnsi" w:hAnsiTheme="minorHAnsi" w:cstheme="minorBidi"/>
                <w:sz w:val="22"/>
                <w:szCs w:val="22"/>
                <w:lang w:eastAsia="en-US"/>
              </w:rPr>
            </w:pPr>
            <w:r w:rsidRPr="00681613">
              <w:rPr>
                <w:rFonts w:asciiTheme="minorHAnsi" w:eastAsiaTheme="minorHAnsi" w:hAnsiTheme="minorHAnsi" w:cstheme="minorBidi"/>
                <w:sz w:val="22"/>
                <w:szCs w:val="22"/>
                <w:lang w:eastAsia="en-US"/>
              </w:rPr>
              <w:t>Szafa przystosowana do przechowywania 30 kompletów pościeli z płyty laminowanej</w:t>
            </w:r>
            <w:r>
              <w:rPr>
                <w:rFonts w:asciiTheme="minorHAnsi" w:eastAsiaTheme="minorHAnsi" w:hAnsiTheme="minorHAnsi" w:cstheme="minorBidi"/>
                <w:sz w:val="22"/>
                <w:szCs w:val="22"/>
                <w:lang w:eastAsia="en-US"/>
              </w:rPr>
              <w:t>.</w:t>
            </w:r>
          </w:p>
          <w:p w14:paraId="7D51578E" w14:textId="7F33880F" w:rsidR="00110D74" w:rsidRPr="00081839" w:rsidRDefault="00110D74" w:rsidP="00110D74">
            <w:r w:rsidRPr="00BB752B">
              <w:t>Wykonana z płyty laminowanej o gr. 18 mm</w:t>
            </w:r>
            <w:r>
              <w:t>, tonacja klonu</w:t>
            </w:r>
            <w:r w:rsidRPr="00BB752B">
              <w:t>.</w:t>
            </w:r>
          </w:p>
        </w:tc>
      </w:tr>
      <w:tr w:rsidR="00C92224" w:rsidRPr="007B1DAC" w14:paraId="25C94175" w14:textId="77777777" w:rsidTr="00BF03FE">
        <w:tblPrEx>
          <w:tblCellMar>
            <w:left w:w="70" w:type="dxa"/>
            <w:right w:w="70" w:type="dxa"/>
          </w:tblCellMar>
        </w:tblPrEx>
        <w:tc>
          <w:tcPr>
            <w:tcW w:w="1413" w:type="dxa"/>
            <w:vMerge w:val="restart"/>
          </w:tcPr>
          <w:p w14:paraId="4D812753" w14:textId="416B41FE" w:rsidR="00C92224" w:rsidRDefault="00C92224" w:rsidP="00110D74">
            <w:r>
              <w:t>1.15 GABINET DYREKCJI</w:t>
            </w:r>
          </w:p>
        </w:tc>
        <w:tc>
          <w:tcPr>
            <w:tcW w:w="709" w:type="dxa"/>
          </w:tcPr>
          <w:p w14:paraId="6ECE8B64" w14:textId="5474496F" w:rsidR="00C92224" w:rsidRDefault="00C92224" w:rsidP="00110D74">
            <w:r>
              <w:t>BD</w:t>
            </w:r>
          </w:p>
        </w:tc>
        <w:tc>
          <w:tcPr>
            <w:tcW w:w="711" w:type="dxa"/>
          </w:tcPr>
          <w:p w14:paraId="04C67F48" w14:textId="0C31F840" w:rsidR="00C92224" w:rsidRDefault="00C92224" w:rsidP="00110D74">
            <w:pPr>
              <w:jc w:val="center"/>
              <w:rPr>
                <w:noProof/>
              </w:rPr>
            </w:pPr>
            <w:r>
              <w:rPr>
                <w:noProof/>
              </w:rPr>
              <w:t>1</w:t>
            </w:r>
          </w:p>
        </w:tc>
        <w:tc>
          <w:tcPr>
            <w:tcW w:w="2832" w:type="dxa"/>
          </w:tcPr>
          <w:p w14:paraId="4E0D9BB0" w14:textId="729118EE" w:rsidR="00C92224" w:rsidRDefault="00C92224" w:rsidP="00110D74">
            <w:pPr>
              <w:jc w:val="center"/>
              <w:rPr>
                <w:noProof/>
                <w14:ligatures w14:val="standardContextual"/>
              </w:rPr>
            </w:pPr>
            <w:r>
              <w:rPr>
                <w:noProof/>
                <w:lang w:eastAsia="pl-PL"/>
              </w:rPr>
              <w:drawing>
                <wp:inline distT="0" distB="0" distL="0" distR="0" wp14:anchorId="4376576D" wp14:editId="2E04B8E8">
                  <wp:extent cx="1175124" cy="1143000"/>
                  <wp:effectExtent l="0" t="0" r="6350" b="0"/>
                  <wp:docPr id="331" name="Obraz 330">
                    <a:extLst xmlns:a="http://schemas.openxmlformats.org/drawingml/2006/main">
                      <a:ext uri="{FF2B5EF4-FFF2-40B4-BE49-F238E27FC236}">
                        <a16:creationId xmlns:a16="http://schemas.microsoft.com/office/drawing/2014/main" id="{C3148D72-0273-4407-A192-F7FE12E22F0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1" name="Obraz 330">
                            <a:extLst>
                              <a:ext uri="{FF2B5EF4-FFF2-40B4-BE49-F238E27FC236}">
                                <a16:creationId xmlns:a16="http://schemas.microsoft.com/office/drawing/2014/main" id="{C3148D72-0273-4407-A192-F7FE12E22F04}"/>
                              </a:ext>
                            </a:extLst>
                          </pic:cNvPr>
                          <pic:cNvPicPr>
                            <a:picLocks/>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7B1A810E" w14:textId="69A7BB42" w:rsidR="00C92224" w:rsidRDefault="00C92224" w:rsidP="00110D74">
            <w:r>
              <w:t>183,5x60x81</w:t>
            </w:r>
          </w:p>
        </w:tc>
        <w:tc>
          <w:tcPr>
            <w:tcW w:w="2835" w:type="dxa"/>
          </w:tcPr>
          <w:p w14:paraId="42D5F949" w14:textId="14ADFB4C" w:rsidR="00C92224" w:rsidRPr="00681613" w:rsidRDefault="00C92224" w:rsidP="00110D74">
            <w:pPr>
              <w:pStyle w:val="NormalnyWeb"/>
              <w:shd w:val="clear" w:color="auto" w:fill="FFFFFF"/>
              <w:spacing w:before="0" w:beforeAutospacing="0"/>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Duże biurko z przestronnym blatem pozwalającym na swobodne ustawienie potrzebnego sprzętu i dokumentów. Dwie kolumny pojemnych szuflad umożliwiają swobodne rozmieszczenie i posegregowanie dokumentacji oraz wszelkich biurowych akcesoriów. Wnęka pod blatem jest na tyle duża, by swobodnie móc zmieścić pod nim nogi oraz typowe krzesło z podłokietnikami. Solidna płyta o gr. 25 mm, z której wykonana jest konstrukcja biurka przekłada się na jego wytrzymałość i jakość.</w:t>
            </w:r>
          </w:p>
        </w:tc>
      </w:tr>
      <w:tr w:rsidR="00C92224" w:rsidRPr="007B1DAC" w14:paraId="46EDE139" w14:textId="77777777" w:rsidTr="00BF03FE">
        <w:tblPrEx>
          <w:tblCellMar>
            <w:left w:w="70" w:type="dxa"/>
            <w:right w:w="70" w:type="dxa"/>
          </w:tblCellMar>
        </w:tblPrEx>
        <w:tc>
          <w:tcPr>
            <w:tcW w:w="1413" w:type="dxa"/>
            <w:vMerge/>
          </w:tcPr>
          <w:p w14:paraId="261362D6" w14:textId="77777777" w:rsidR="00C92224" w:rsidRDefault="00C92224" w:rsidP="00110D74"/>
        </w:tc>
        <w:tc>
          <w:tcPr>
            <w:tcW w:w="709" w:type="dxa"/>
          </w:tcPr>
          <w:p w14:paraId="50C36BBB" w14:textId="3698FF9F" w:rsidR="00C92224" w:rsidRDefault="00C92224" w:rsidP="00110D74">
            <w:r>
              <w:t>KD</w:t>
            </w:r>
          </w:p>
        </w:tc>
        <w:tc>
          <w:tcPr>
            <w:tcW w:w="711" w:type="dxa"/>
          </w:tcPr>
          <w:p w14:paraId="7408C36A" w14:textId="269343F1" w:rsidR="00C92224" w:rsidRDefault="00C92224" w:rsidP="00110D74">
            <w:pPr>
              <w:jc w:val="center"/>
              <w:rPr>
                <w:noProof/>
              </w:rPr>
            </w:pPr>
            <w:r>
              <w:rPr>
                <w:noProof/>
              </w:rPr>
              <w:t>1</w:t>
            </w:r>
          </w:p>
        </w:tc>
        <w:tc>
          <w:tcPr>
            <w:tcW w:w="2832" w:type="dxa"/>
          </w:tcPr>
          <w:p w14:paraId="0F3DBB96" w14:textId="664FE9A3" w:rsidR="00C92224" w:rsidRDefault="00C92224" w:rsidP="00110D74">
            <w:pPr>
              <w:jc w:val="center"/>
              <w:rPr>
                <w:noProof/>
              </w:rPr>
            </w:pPr>
            <w:r>
              <w:rPr>
                <w:noProof/>
                <w:lang w:eastAsia="pl-PL"/>
              </w:rPr>
              <w:drawing>
                <wp:inline distT="0" distB="0" distL="0" distR="0" wp14:anchorId="22C2FD97" wp14:editId="2D87487F">
                  <wp:extent cx="1175124" cy="1143000"/>
                  <wp:effectExtent l="0" t="0" r="6350" b="0"/>
                  <wp:docPr id="332" name="Obraz 331">
                    <a:extLst xmlns:a="http://schemas.openxmlformats.org/drawingml/2006/main">
                      <a:ext uri="{FF2B5EF4-FFF2-40B4-BE49-F238E27FC236}">
                        <a16:creationId xmlns:a16="http://schemas.microsoft.com/office/drawing/2014/main" id="{25BEAA54-E6DF-472C-991E-6C8CC57DFC1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Obraz 331">
                            <a:extLst>
                              <a:ext uri="{FF2B5EF4-FFF2-40B4-BE49-F238E27FC236}">
                                <a16:creationId xmlns:a16="http://schemas.microsoft.com/office/drawing/2014/main" id="{25BEAA54-E6DF-472C-991E-6C8CC57DFC11}"/>
                              </a:ext>
                            </a:extLst>
                          </pic:cNvPr>
                          <pic:cNvPicPr>
                            <a:picLocks/>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6D4F72CC" w14:textId="77D33573"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Wysokość całkowita: 1195-1370 mm Wysokość siedziska: 460-595 mm Wysokość oparcia: 565-615 mm Szerokość siedziska: 480 mm Szerokość oparcia: 430 cm Głębokość całkowita: 430 mm</w:t>
            </w:r>
          </w:p>
          <w:p w14:paraId="217A6539" w14:textId="1BF3ECE1"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p>
          <w:p w14:paraId="3CA6BF4F" w14:textId="6F8A0E0D"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p>
          <w:p w14:paraId="5B566068" w14:textId="64061C61"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p>
          <w:p w14:paraId="27464DA2" w14:textId="1BBD5A90"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p>
          <w:p w14:paraId="199CFFBB" w14:textId="4F1D185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p>
          <w:p w14:paraId="4E52298E" w14:textId="77777777" w:rsidR="00C92224" w:rsidRDefault="00C92224" w:rsidP="00110D74"/>
        </w:tc>
        <w:tc>
          <w:tcPr>
            <w:tcW w:w="2835" w:type="dxa"/>
          </w:tcPr>
          <w:p w14:paraId="54EE7FFC" w14:textId="13983820"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lastRenderedPageBreak/>
              <w:t xml:space="preserve">Krzesło spełnia warunki aktualnego rozporządzenia w </w:t>
            </w:r>
          </w:p>
          <w:p w14:paraId="6ADB8BB8" w14:textId="7777777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Regulacja wysokości siedziska, umożliwiająca dostosowanie do indywidualnych potrzeb użytkownika.</w:t>
            </w:r>
          </w:p>
          <w:p w14:paraId="2ABDA03C" w14:textId="7777777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Regulacja wysokości oparcia odcinka lędźwiowego kręgosłupa, wspomagająca ergonomię i komfort.</w:t>
            </w:r>
          </w:p>
          <w:p w14:paraId="1CCD67BA" w14:textId="7777777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Regulacja kąta pochylenia oparcia, pozwalająca na dostosowanie do preferowanej pozycji siedzenia.</w:t>
            </w:r>
          </w:p>
          <w:p w14:paraId="1CB4E417" w14:textId="7777777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xml:space="preserve">- Odpowiednie wymiary oparcia i siedziska, gwarantujące wygodną </w:t>
            </w:r>
            <w:r w:rsidRPr="00BB1158">
              <w:rPr>
                <w:rFonts w:asciiTheme="minorHAnsi" w:eastAsiaTheme="minorHAnsi" w:hAnsiTheme="minorHAnsi" w:cstheme="minorBidi"/>
                <w:sz w:val="22"/>
                <w:szCs w:val="22"/>
                <w:lang w:eastAsia="en-US"/>
              </w:rPr>
              <w:lastRenderedPageBreak/>
              <w:t>pozycję ciała i swobodę ruchów.</w:t>
            </w:r>
          </w:p>
          <w:p w14:paraId="0A80F3EC" w14:textId="7777777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Wyprofilowanie siedziska i oparcia dostosowane do naturalnego wygięcia kręgosłupa, co zwiększa komfort siedzenia.</w:t>
            </w:r>
          </w:p>
          <w:p w14:paraId="5D7A8401" w14:textId="7777777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Możliwość obrotu wokół osi pionowej o 360°, ułatwiająca swobodne poruszanie się.</w:t>
            </w:r>
          </w:p>
          <w:p w14:paraId="32DA9066" w14:textId="7777777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Regulowane podłokietniki, które można dostosować do indywidualnych preferencji użytkownika.</w:t>
            </w:r>
          </w:p>
          <w:p w14:paraId="58D7C9F6" w14:textId="7777777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Dostateczna stabilność dzięki pięciopodporowej podstawie z kółkami jezdnymi.</w:t>
            </w:r>
          </w:p>
          <w:p w14:paraId="4111120A" w14:textId="6608E473" w:rsidR="00C92224" w:rsidRPr="00BB1158" w:rsidRDefault="00C92224" w:rsidP="00BB1158">
            <w:pPr>
              <w:pStyle w:val="NormalnyWeb"/>
              <w:shd w:val="clear" w:color="auto" w:fill="FFFFFF"/>
              <w:spacing w:before="0" w:beforeAutospacing="0"/>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Zagłówek, który zapewnia dodatkowe wsparcie dla głowy i szyi, zwiększając komfort siedzenia i pomagając w utrzymaniu prawidłowej postawy.</w:t>
            </w:r>
          </w:p>
        </w:tc>
      </w:tr>
      <w:tr w:rsidR="00C92224" w:rsidRPr="007B1DAC" w14:paraId="165C57DF" w14:textId="77777777" w:rsidTr="00BF03FE">
        <w:tblPrEx>
          <w:tblCellMar>
            <w:left w:w="70" w:type="dxa"/>
            <w:right w:w="70" w:type="dxa"/>
          </w:tblCellMar>
        </w:tblPrEx>
        <w:tc>
          <w:tcPr>
            <w:tcW w:w="1413" w:type="dxa"/>
            <w:vMerge/>
          </w:tcPr>
          <w:p w14:paraId="5E5DE602" w14:textId="77777777" w:rsidR="00C92224" w:rsidRDefault="00C92224" w:rsidP="00110D74"/>
        </w:tc>
        <w:tc>
          <w:tcPr>
            <w:tcW w:w="709" w:type="dxa"/>
          </w:tcPr>
          <w:p w14:paraId="534DC1AD" w14:textId="5F2DC24F" w:rsidR="00C92224" w:rsidRDefault="00C92224" w:rsidP="00110D74">
            <w:r>
              <w:t>SZW</w:t>
            </w:r>
          </w:p>
        </w:tc>
        <w:tc>
          <w:tcPr>
            <w:tcW w:w="711" w:type="dxa"/>
          </w:tcPr>
          <w:p w14:paraId="690BF9B7" w14:textId="79843E9E" w:rsidR="00C92224" w:rsidRDefault="00C92224" w:rsidP="00110D74">
            <w:pPr>
              <w:jc w:val="center"/>
              <w:rPr>
                <w:noProof/>
              </w:rPr>
            </w:pPr>
            <w:r>
              <w:rPr>
                <w:noProof/>
              </w:rPr>
              <w:t>1</w:t>
            </w:r>
          </w:p>
        </w:tc>
        <w:tc>
          <w:tcPr>
            <w:tcW w:w="2832" w:type="dxa"/>
          </w:tcPr>
          <w:p w14:paraId="0B77C297" w14:textId="77777777" w:rsidR="00C92224" w:rsidRDefault="00C92224" w:rsidP="00110D74">
            <w:pPr>
              <w:jc w:val="center"/>
              <w:rPr>
                <w:noProof/>
              </w:rPr>
            </w:pPr>
          </w:p>
        </w:tc>
        <w:tc>
          <w:tcPr>
            <w:tcW w:w="1418" w:type="dxa"/>
          </w:tcPr>
          <w:p w14:paraId="0C70DDEB" w14:textId="02FFD524"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540x40</w:t>
            </w:r>
          </w:p>
        </w:tc>
        <w:tc>
          <w:tcPr>
            <w:tcW w:w="2835" w:type="dxa"/>
          </w:tcPr>
          <w:p w14:paraId="60FE49A6" w14:textId="3691873C"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Szafa wnękowa pod wymiar z drzwiami przesuwnymi, kolor biały</w:t>
            </w:r>
          </w:p>
        </w:tc>
      </w:tr>
      <w:tr w:rsidR="00C92224" w:rsidRPr="007B1DAC" w14:paraId="5EE8F4E8" w14:textId="77777777" w:rsidTr="00BF03FE">
        <w:tblPrEx>
          <w:tblCellMar>
            <w:left w:w="70" w:type="dxa"/>
            <w:right w:w="70" w:type="dxa"/>
          </w:tblCellMar>
        </w:tblPrEx>
        <w:tc>
          <w:tcPr>
            <w:tcW w:w="1413" w:type="dxa"/>
            <w:vMerge/>
          </w:tcPr>
          <w:p w14:paraId="202DD5C3" w14:textId="77777777" w:rsidR="00C92224" w:rsidRDefault="00C92224" w:rsidP="00110D74"/>
        </w:tc>
        <w:tc>
          <w:tcPr>
            <w:tcW w:w="709" w:type="dxa"/>
          </w:tcPr>
          <w:p w14:paraId="196E602A" w14:textId="1C8F51E6" w:rsidR="00C92224" w:rsidRDefault="00C92224" w:rsidP="00110D74">
            <w:r>
              <w:t>SK</w:t>
            </w:r>
          </w:p>
        </w:tc>
        <w:tc>
          <w:tcPr>
            <w:tcW w:w="711" w:type="dxa"/>
          </w:tcPr>
          <w:p w14:paraId="3A6BDD93" w14:textId="41459FF9" w:rsidR="00C92224" w:rsidRDefault="00C92224" w:rsidP="00110D74">
            <w:pPr>
              <w:jc w:val="center"/>
              <w:rPr>
                <w:noProof/>
              </w:rPr>
            </w:pPr>
            <w:r>
              <w:rPr>
                <w:noProof/>
              </w:rPr>
              <w:t>1</w:t>
            </w:r>
          </w:p>
        </w:tc>
        <w:tc>
          <w:tcPr>
            <w:tcW w:w="2832" w:type="dxa"/>
          </w:tcPr>
          <w:p w14:paraId="572015F9" w14:textId="41929FDB" w:rsidR="00C92224" w:rsidRDefault="00C92224" w:rsidP="00110D74">
            <w:pPr>
              <w:jc w:val="center"/>
              <w:rPr>
                <w:noProof/>
              </w:rPr>
            </w:pPr>
            <w:r>
              <w:rPr>
                <w:noProof/>
                <w:lang w:eastAsia="pl-PL"/>
              </w:rPr>
              <w:drawing>
                <wp:inline distT="0" distB="0" distL="0" distR="0" wp14:anchorId="310B73CB" wp14:editId="4DFF5B4A">
                  <wp:extent cx="1709420" cy="1214120"/>
                  <wp:effectExtent l="0" t="0" r="5080" b="5080"/>
                  <wp:docPr id="1697206494" name="Obraz 2" descr="Obraz zawierający meble, stół, Stolik, podłog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98053" name="Obraz 2" descr="Obraz zawierający meble, stół, Stolik, podłoga&#10;&#10;Opis wygenerowany automatyczni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09420" cy="1214120"/>
                          </a:xfrm>
                          <a:prstGeom prst="rect">
                            <a:avLst/>
                          </a:prstGeom>
                        </pic:spPr>
                      </pic:pic>
                    </a:graphicData>
                  </a:graphic>
                </wp:inline>
              </w:drawing>
            </w:r>
          </w:p>
        </w:tc>
        <w:tc>
          <w:tcPr>
            <w:tcW w:w="1418" w:type="dxa"/>
          </w:tcPr>
          <w:p w14:paraId="04F7D138" w14:textId="670EC753" w:rsidR="00C92224" w:rsidRDefault="00C92224" w:rsidP="00BB1158">
            <w:pPr>
              <w:pStyle w:val="NormalnyWeb"/>
              <w:shd w:val="clear" w:color="auto" w:fill="FFFFFF"/>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180x80</w:t>
            </w:r>
          </w:p>
        </w:tc>
        <w:tc>
          <w:tcPr>
            <w:tcW w:w="2835" w:type="dxa"/>
          </w:tcPr>
          <w:p w14:paraId="32220A11" w14:textId="2A998043" w:rsidR="00C92224" w:rsidRDefault="00C92224" w:rsidP="00BB1158">
            <w:pPr>
              <w:pStyle w:val="NormalnyWeb"/>
              <w:shd w:val="clear" w:color="auto" w:fill="FFFFFF"/>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Stół konferencyjny z płyty wiórowej laminowanej w kolorze białym</w:t>
            </w:r>
          </w:p>
        </w:tc>
      </w:tr>
      <w:tr w:rsidR="00C92224" w:rsidRPr="007B1DAC" w14:paraId="14EC8DD3" w14:textId="77777777" w:rsidTr="00BF03FE">
        <w:tblPrEx>
          <w:tblCellMar>
            <w:left w:w="70" w:type="dxa"/>
            <w:right w:w="70" w:type="dxa"/>
          </w:tblCellMar>
        </w:tblPrEx>
        <w:tc>
          <w:tcPr>
            <w:tcW w:w="1413" w:type="dxa"/>
            <w:vMerge/>
          </w:tcPr>
          <w:p w14:paraId="1EA5ACC2" w14:textId="77777777" w:rsidR="00C92224" w:rsidRDefault="00C92224" w:rsidP="00110D74"/>
        </w:tc>
        <w:tc>
          <w:tcPr>
            <w:tcW w:w="709" w:type="dxa"/>
          </w:tcPr>
          <w:p w14:paraId="54E14938" w14:textId="165057FA" w:rsidR="00C92224" w:rsidRDefault="00C92224" w:rsidP="00110D74">
            <w:r>
              <w:t>KK</w:t>
            </w:r>
          </w:p>
        </w:tc>
        <w:tc>
          <w:tcPr>
            <w:tcW w:w="711" w:type="dxa"/>
          </w:tcPr>
          <w:p w14:paraId="61C2D2C4" w14:textId="234BDA5A" w:rsidR="00C92224" w:rsidRDefault="00C92224" w:rsidP="00110D74">
            <w:pPr>
              <w:jc w:val="center"/>
              <w:rPr>
                <w:noProof/>
              </w:rPr>
            </w:pPr>
            <w:r>
              <w:rPr>
                <w:noProof/>
              </w:rPr>
              <w:t>6</w:t>
            </w:r>
          </w:p>
        </w:tc>
        <w:tc>
          <w:tcPr>
            <w:tcW w:w="2832" w:type="dxa"/>
          </w:tcPr>
          <w:p w14:paraId="0A1C98DA" w14:textId="5AA7F423" w:rsidR="00C92224" w:rsidRDefault="00C92224" w:rsidP="00BB1158">
            <w:pPr>
              <w:tabs>
                <w:tab w:val="left" w:pos="1860"/>
              </w:tabs>
              <w:rPr>
                <w:noProof/>
              </w:rPr>
            </w:pPr>
            <w:r>
              <w:rPr>
                <w:noProof/>
              </w:rPr>
              <w:tab/>
            </w:r>
            <w:r>
              <w:rPr>
                <w:noProof/>
                <w:lang w:eastAsia="pl-PL"/>
              </w:rPr>
              <w:drawing>
                <wp:inline distT="0" distB="0" distL="0" distR="0" wp14:anchorId="784DB85B" wp14:editId="58A66C80">
                  <wp:extent cx="1175124" cy="1143000"/>
                  <wp:effectExtent l="0" t="0" r="6350" b="0"/>
                  <wp:docPr id="338" name="Obraz 337">
                    <a:extLst xmlns:a="http://schemas.openxmlformats.org/drawingml/2006/main">
                      <a:ext uri="{FF2B5EF4-FFF2-40B4-BE49-F238E27FC236}">
                        <a16:creationId xmlns:a16="http://schemas.microsoft.com/office/drawing/2014/main" id="{3A050587-3228-4017-B015-A870672D67A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8" name="Obraz 337">
                            <a:extLst>
                              <a:ext uri="{FF2B5EF4-FFF2-40B4-BE49-F238E27FC236}">
                                <a16:creationId xmlns:a16="http://schemas.microsoft.com/office/drawing/2014/main" id="{3A050587-3228-4017-B015-A870672D67AE}"/>
                              </a:ext>
                            </a:extLst>
                          </pic:cNvPr>
                          <pic:cNvPicPr>
                            <a:picLocks/>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0620890A" w14:textId="32E4224D" w:rsidR="00C92224" w:rsidRDefault="00C92224" w:rsidP="00BB1158">
            <w:pPr>
              <w:pStyle w:val="NormalnyWeb"/>
              <w:shd w:val="clear" w:color="auto" w:fill="FFFFFF"/>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54,5x41,5x82</w:t>
            </w:r>
          </w:p>
        </w:tc>
        <w:tc>
          <w:tcPr>
            <w:tcW w:w="2835" w:type="dxa"/>
          </w:tcPr>
          <w:p w14:paraId="16D4363C" w14:textId="55CA0D4E"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Siedzisko i oparcie profilowane</w:t>
            </w:r>
          </w:p>
          <w:p w14:paraId="66315CC2" w14:textId="7777777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stelaż metalowy o przekroju owalnym, malowany proszkowo, w kolorze czarnym;</w:t>
            </w:r>
          </w:p>
          <w:p w14:paraId="0EC06AD4" w14:textId="7777777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xml:space="preserve">obicie: tkanina tapicerska typu </w:t>
            </w:r>
            <w:proofErr w:type="spellStart"/>
            <w:r w:rsidRPr="00BB1158">
              <w:rPr>
                <w:rFonts w:asciiTheme="minorHAnsi" w:eastAsiaTheme="minorHAnsi" w:hAnsiTheme="minorHAnsi" w:cstheme="minorBidi"/>
                <w:sz w:val="22"/>
                <w:szCs w:val="22"/>
                <w:lang w:eastAsia="en-US"/>
              </w:rPr>
              <w:t>Oban</w:t>
            </w:r>
            <w:proofErr w:type="spellEnd"/>
            <w:r w:rsidRPr="00BB1158">
              <w:rPr>
                <w:rFonts w:asciiTheme="minorHAnsi" w:eastAsiaTheme="minorHAnsi" w:hAnsiTheme="minorHAnsi" w:cstheme="minorBidi"/>
                <w:sz w:val="22"/>
                <w:szCs w:val="22"/>
                <w:lang w:eastAsia="en-US"/>
              </w:rPr>
              <w:t>;</w:t>
            </w:r>
          </w:p>
          <w:p w14:paraId="2935EDB2" w14:textId="06CEED28" w:rsidR="00C92224" w:rsidRDefault="00C92224" w:rsidP="00BB1158">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możliwość sztaplowania</w:t>
            </w:r>
          </w:p>
        </w:tc>
      </w:tr>
      <w:tr w:rsidR="00C92224" w:rsidRPr="007B1DAC" w14:paraId="57FE2AA1" w14:textId="77777777" w:rsidTr="00BF03FE">
        <w:tblPrEx>
          <w:tblCellMar>
            <w:left w:w="70" w:type="dxa"/>
            <w:right w:w="70" w:type="dxa"/>
          </w:tblCellMar>
        </w:tblPrEx>
        <w:tc>
          <w:tcPr>
            <w:tcW w:w="1413" w:type="dxa"/>
            <w:vMerge/>
          </w:tcPr>
          <w:p w14:paraId="69C4233B" w14:textId="77777777" w:rsidR="00C92224" w:rsidRDefault="00C92224" w:rsidP="00110D74"/>
        </w:tc>
        <w:tc>
          <w:tcPr>
            <w:tcW w:w="709" w:type="dxa"/>
          </w:tcPr>
          <w:p w14:paraId="24888473" w14:textId="71CB4306" w:rsidR="00C92224" w:rsidRDefault="00C92224" w:rsidP="00110D74">
            <w:r>
              <w:t>ZK</w:t>
            </w:r>
          </w:p>
        </w:tc>
        <w:tc>
          <w:tcPr>
            <w:tcW w:w="711" w:type="dxa"/>
          </w:tcPr>
          <w:p w14:paraId="244DE67A" w14:textId="1061C9CD" w:rsidR="00C92224" w:rsidRDefault="00C92224" w:rsidP="00110D74">
            <w:pPr>
              <w:jc w:val="center"/>
              <w:rPr>
                <w:noProof/>
              </w:rPr>
            </w:pPr>
            <w:r>
              <w:rPr>
                <w:noProof/>
              </w:rPr>
              <w:t>1</w:t>
            </w:r>
          </w:p>
        </w:tc>
        <w:tc>
          <w:tcPr>
            <w:tcW w:w="2832" w:type="dxa"/>
          </w:tcPr>
          <w:p w14:paraId="5B8FA0B9" w14:textId="77777777" w:rsidR="00C92224" w:rsidRDefault="00C92224" w:rsidP="00BB1158">
            <w:pPr>
              <w:tabs>
                <w:tab w:val="left" w:pos="1860"/>
              </w:tabs>
              <w:rPr>
                <w:noProof/>
              </w:rPr>
            </w:pPr>
          </w:p>
        </w:tc>
        <w:tc>
          <w:tcPr>
            <w:tcW w:w="1418" w:type="dxa"/>
          </w:tcPr>
          <w:p w14:paraId="3015C135" w14:textId="77777777" w:rsidR="00C92224" w:rsidRDefault="00C92224" w:rsidP="00BB1158">
            <w:pPr>
              <w:pStyle w:val="NormalnyWeb"/>
              <w:shd w:val="clear" w:color="auto" w:fill="FFFFFF"/>
              <w:rPr>
                <w:rFonts w:asciiTheme="minorHAnsi" w:eastAsiaTheme="minorHAnsi" w:hAnsiTheme="minorHAnsi" w:cstheme="minorBidi"/>
                <w:sz w:val="22"/>
                <w:szCs w:val="22"/>
                <w:lang w:eastAsia="en-US"/>
              </w:rPr>
            </w:pPr>
          </w:p>
        </w:tc>
        <w:tc>
          <w:tcPr>
            <w:tcW w:w="2835" w:type="dxa"/>
          </w:tcPr>
          <w:p w14:paraId="2E424FB0" w14:textId="77777777" w:rsidR="00C92224" w:rsidRPr="00081839" w:rsidRDefault="00C92224" w:rsidP="00C92224">
            <w:r w:rsidRPr="00081839">
              <w:t xml:space="preserve">Zestaw komputerowy : laptop +mysz lub komputer, monitor, </w:t>
            </w:r>
            <w:proofErr w:type="spellStart"/>
            <w:r w:rsidRPr="00081839">
              <w:t>klawiatura+mysz</w:t>
            </w:r>
            <w:proofErr w:type="spellEnd"/>
            <w:r w:rsidRPr="00081839">
              <w:t>.</w:t>
            </w:r>
          </w:p>
          <w:p w14:paraId="4DA1EC97" w14:textId="77777777" w:rsidR="00C92224" w:rsidRPr="00BB1158" w:rsidRDefault="00C92224" w:rsidP="00BB1158">
            <w:pPr>
              <w:pStyle w:val="NormalnyWeb"/>
              <w:shd w:val="clear" w:color="auto" w:fill="FFFFFF"/>
              <w:rPr>
                <w:rFonts w:asciiTheme="minorHAnsi" w:eastAsiaTheme="minorHAnsi" w:hAnsiTheme="minorHAnsi" w:cstheme="minorBidi"/>
                <w:sz w:val="22"/>
                <w:szCs w:val="22"/>
                <w:lang w:eastAsia="en-US"/>
              </w:rPr>
            </w:pPr>
          </w:p>
        </w:tc>
      </w:tr>
      <w:tr w:rsidR="00C92224" w:rsidRPr="007B1DAC" w14:paraId="4CD7BCA6" w14:textId="77777777" w:rsidTr="00BF03FE">
        <w:tblPrEx>
          <w:tblCellMar>
            <w:left w:w="70" w:type="dxa"/>
            <w:right w:w="70" w:type="dxa"/>
          </w:tblCellMar>
        </w:tblPrEx>
        <w:tc>
          <w:tcPr>
            <w:tcW w:w="1413" w:type="dxa"/>
            <w:vMerge w:val="restart"/>
          </w:tcPr>
          <w:p w14:paraId="7D416255" w14:textId="6B4CFD76" w:rsidR="00C92224" w:rsidRDefault="00C92224" w:rsidP="00C92224">
            <w:r>
              <w:lastRenderedPageBreak/>
              <w:t>1.16 SEKRETARIAT</w:t>
            </w:r>
          </w:p>
        </w:tc>
        <w:tc>
          <w:tcPr>
            <w:tcW w:w="709" w:type="dxa"/>
          </w:tcPr>
          <w:p w14:paraId="506641E0" w14:textId="7039DD6A" w:rsidR="00C92224" w:rsidRDefault="00C92224" w:rsidP="00C92224">
            <w:r>
              <w:t>B2</w:t>
            </w:r>
          </w:p>
        </w:tc>
        <w:tc>
          <w:tcPr>
            <w:tcW w:w="711" w:type="dxa"/>
          </w:tcPr>
          <w:p w14:paraId="7DFA16E6" w14:textId="76F027A9" w:rsidR="00C92224" w:rsidRDefault="00C92224" w:rsidP="00C92224">
            <w:pPr>
              <w:jc w:val="center"/>
              <w:rPr>
                <w:noProof/>
              </w:rPr>
            </w:pPr>
            <w:r>
              <w:rPr>
                <w:noProof/>
              </w:rPr>
              <w:t>1</w:t>
            </w:r>
          </w:p>
        </w:tc>
        <w:tc>
          <w:tcPr>
            <w:tcW w:w="2832" w:type="dxa"/>
          </w:tcPr>
          <w:p w14:paraId="1D663B8F" w14:textId="7607A0C2" w:rsidR="00C92224" w:rsidRDefault="00C92224" w:rsidP="00C92224">
            <w:pPr>
              <w:tabs>
                <w:tab w:val="left" w:pos="1860"/>
              </w:tabs>
              <w:rPr>
                <w:noProof/>
              </w:rPr>
            </w:pPr>
            <w:r>
              <w:rPr>
                <w:noProof/>
                <w:lang w:eastAsia="pl-PL"/>
              </w:rPr>
              <w:drawing>
                <wp:inline distT="0" distB="0" distL="0" distR="0" wp14:anchorId="1DAF1B14" wp14:editId="61AE979E">
                  <wp:extent cx="1297405" cy="968377"/>
                  <wp:effectExtent l="0" t="0" r="0" b="3175"/>
                  <wp:docPr id="1045670422" name="Obraz 1045670422" descr="Obraz zawierający meble, stół, Stolik, biurko&#10;&#10;Opis wygenerowany automatycznie">
                    <a:extLst xmlns:a="http://schemas.openxmlformats.org/drawingml/2006/main">
                      <a:ext uri="{FF2B5EF4-FFF2-40B4-BE49-F238E27FC236}">
                        <a16:creationId xmlns:a16="http://schemas.microsoft.com/office/drawing/2014/main" id="{53DFCC69-18A7-40E8-B9C7-11AB9904C2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670422" name="Obraz 1045670422" descr="Obraz zawierający meble, stół, Stolik, biurko&#10;&#10;Opis wygenerowany automatycznie">
                            <a:extLst>
                              <a:ext uri="{FF2B5EF4-FFF2-40B4-BE49-F238E27FC236}">
                                <a16:creationId xmlns:a16="http://schemas.microsoft.com/office/drawing/2014/main" id="{53DFCC69-18A7-40E8-B9C7-11AB9904C2AC}"/>
                              </a:ext>
                            </a:extLst>
                          </pic:cNvPr>
                          <pic:cNvPicPr>
                            <a:picLocks noChangeAspect="1"/>
                          </pic:cNvPicPr>
                        </pic:nvPicPr>
                        <pic:blipFill>
                          <a:blip r:embed="rId102"/>
                          <a:stretch>
                            <a:fillRect/>
                          </a:stretch>
                        </pic:blipFill>
                        <pic:spPr>
                          <a:xfrm>
                            <a:off x="0" y="0"/>
                            <a:ext cx="1297405" cy="968377"/>
                          </a:xfrm>
                          <a:prstGeom prst="rect">
                            <a:avLst/>
                          </a:prstGeom>
                          <a:noFill/>
                          <a:ln cap="flat">
                            <a:noFill/>
                          </a:ln>
                        </pic:spPr>
                      </pic:pic>
                    </a:graphicData>
                  </a:graphic>
                </wp:inline>
              </w:drawing>
            </w:r>
          </w:p>
          <w:p w14:paraId="7E4D5E4D" w14:textId="77777777" w:rsidR="00C92224" w:rsidRPr="00BB1158" w:rsidRDefault="00C92224" w:rsidP="00C92224">
            <w:pPr>
              <w:ind w:firstLine="708"/>
            </w:pPr>
          </w:p>
        </w:tc>
        <w:tc>
          <w:tcPr>
            <w:tcW w:w="1418" w:type="dxa"/>
          </w:tcPr>
          <w:p w14:paraId="7927ADC6" w14:textId="1636A50B" w:rsidR="00C92224" w:rsidRPr="00C92224" w:rsidRDefault="00C92224" w:rsidP="00C92224">
            <w:pPr>
              <w:pStyle w:val="NormalnyWeb"/>
              <w:shd w:val="clear" w:color="auto" w:fill="FFFFFF"/>
              <w:rPr>
                <w:rFonts w:asciiTheme="minorHAnsi" w:eastAsiaTheme="minorHAnsi" w:hAnsiTheme="minorHAnsi" w:cstheme="minorHAnsi"/>
                <w:sz w:val="22"/>
                <w:szCs w:val="22"/>
                <w:lang w:eastAsia="en-US"/>
              </w:rPr>
            </w:pPr>
            <w:r w:rsidRPr="00C92224">
              <w:rPr>
                <w:rFonts w:asciiTheme="minorHAnsi" w:hAnsiTheme="minorHAnsi" w:cstheme="minorHAnsi"/>
                <w:sz w:val="22"/>
                <w:szCs w:val="22"/>
              </w:rPr>
              <w:t>140x80x74</w:t>
            </w:r>
          </w:p>
        </w:tc>
        <w:tc>
          <w:tcPr>
            <w:tcW w:w="2835" w:type="dxa"/>
          </w:tcPr>
          <w:p w14:paraId="294AEAE7" w14:textId="77777777" w:rsidR="00C92224" w:rsidRDefault="00C92224" w:rsidP="00C92224">
            <w:r>
              <w:t>Biurko proste, blat melamina, stelaż rama konstrukcyjna wokół blatu, nogi okrągłe, stelaż lakierowany, osłona na nogi.</w:t>
            </w:r>
          </w:p>
          <w:p w14:paraId="3A227197" w14:textId="77777777" w:rsidR="00C92224" w:rsidRPr="0068799B" w:rsidRDefault="00C92224" w:rsidP="007C6244">
            <w:pPr>
              <w:numPr>
                <w:ilvl w:val="0"/>
                <w:numId w:val="58"/>
              </w:numPr>
              <w:tabs>
                <w:tab w:val="clear" w:pos="720"/>
                <w:tab w:val="num" w:pos="497"/>
              </w:tabs>
              <w:ind w:left="214" w:hanging="223"/>
            </w:pPr>
            <w:r w:rsidRPr="0068799B">
              <w:t>Stalowe nogi biurka, wykonane z rur fi 50 mm połączonych profilem prostokątnym 50x20 mm, dla lepszej stabilności łączone za pomocą belki dobieranej do długości zastosowanego blatu</w:t>
            </w:r>
          </w:p>
          <w:p w14:paraId="566C873E" w14:textId="0A1840ED" w:rsidR="00C92224" w:rsidRPr="0068799B" w:rsidRDefault="00C92224" w:rsidP="007C6244">
            <w:pPr>
              <w:numPr>
                <w:ilvl w:val="0"/>
                <w:numId w:val="58"/>
              </w:numPr>
              <w:tabs>
                <w:tab w:val="clear" w:pos="720"/>
                <w:tab w:val="num" w:pos="497"/>
              </w:tabs>
              <w:ind w:left="214" w:hanging="223"/>
            </w:pPr>
            <w:r w:rsidRPr="0068799B">
              <w:t>Elementy metalowe malowane proszkowo</w:t>
            </w:r>
            <w:r>
              <w:t xml:space="preserve"> na kolor czarny mat</w:t>
            </w:r>
            <w:r w:rsidRPr="0068799B">
              <w:t xml:space="preserve"> farbą o drobnej strukturze zapewniają pełne krycie i gładkość</w:t>
            </w:r>
          </w:p>
          <w:p w14:paraId="1C8D4A1D" w14:textId="77777777" w:rsidR="00C92224" w:rsidRPr="0068799B" w:rsidRDefault="00C92224" w:rsidP="007C6244">
            <w:pPr>
              <w:numPr>
                <w:ilvl w:val="0"/>
                <w:numId w:val="58"/>
              </w:numPr>
              <w:tabs>
                <w:tab w:val="clear" w:pos="720"/>
                <w:tab w:val="num" w:pos="497"/>
              </w:tabs>
              <w:ind w:left="214" w:hanging="223"/>
            </w:pPr>
            <w:r w:rsidRPr="0068799B">
              <w:t>Możliwość drobnej regulacji wysokości, poziomowania biurka, zakres wysokości stelaża od 680 do 770 mm</w:t>
            </w:r>
          </w:p>
          <w:p w14:paraId="73610649" w14:textId="77777777" w:rsidR="00C92224" w:rsidRPr="0068799B" w:rsidRDefault="00C92224" w:rsidP="007C6244">
            <w:pPr>
              <w:numPr>
                <w:ilvl w:val="0"/>
                <w:numId w:val="58"/>
              </w:numPr>
              <w:tabs>
                <w:tab w:val="clear" w:pos="720"/>
                <w:tab w:val="num" w:pos="497"/>
              </w:tabs>
              <w:ind w:left="214" w:hanging="223"/>
            </w:pPr>
            <w:r w:rsidRPr="0068799B">
              <w:t>Płyta dwustronnie laminowana na bazie 3-warstwowej płyty wiórowej, spełniająca najwyższe standardy higieny klasy E-1.</w:t>
            </w:r>
          </w:p>
          <w:p w14:paraId="0242843D" w14:textId="6C3B10DC" w:rsidR="00C92224" w:rsidRPr="00BB1158" w:rsidRDefault="00C92224" w:rsidP="00C92224">
            <w:pPr>
              <w:pStyle w:val="NormalnyWeb"/>
              <w:shd w:val="clear" w:color="auto" w:fill="FFFFFF"/>
              <w:rPr>
                <w:rFonts w:asciiTheme="minorHAnsi" w:eastAsiaTheme="minorHAnsi" w:hAnsiTheme="minorHAnsi" w:cstheme="minorBidi"/>
                <w:sz w:val="22"/>
                <w:szCs w:val="22"/>
                <w:lang w:eastAsia="en-US"/>
              </w:rPr>
            </w:pPr>
            <w:r w:rsidRPr="00C92224">
              <w:rPr>
                <w:rFonts w:asciiTheme="minorHAnsi" w:hAnsiTheme="minorHAnsi" w:cstheme="minorHAnsi"/>
                <w:sz w:val="22"/>
                <w:szCs w:val="22"/>
              </w:rPr>
              <w:t>Blat biurka wykonany z płyty laminowanej w tonacji klonu, o gr. 25 mm, wykończonej obrzeżem o gr. 2 mm. Pod blatem znajduje się listwa do poziomego okablowania, a w blacie przelotka</w:t>
            </w:r>
            <w:r w:rsidRPr="00E1680C">
              <w:t>.</w:t>
            </w:r>
          </w:p>
        </w:tc>
      </w:tr>
      <w:tr w:rsidR="00C92224" w:rsidRPr="007B1DAC" w14:paraId="7ED29F7F" w14:textId="77777777" w:rsidTr="00BF03FE">
        <w:tblPrEx>
          <w:tblCellMar>
            <w:left w:w="70" w:type="dxa"/>
            <w:right w:w="70" w:type="dxa"/>
          </w:tblCellMar>
        </w:tblPrEx>
        <w:tc>
          <w:tcPr>
            <w:tcW w:w="1413" w:type="dxa"/>
            <w:vMerge/>
          </w:tcPr>
          <w:p w14:paraId="2CC4B2E3" w14:textId="77777777" w:rsidR="00C92224" w:rsidRDefault="00C92224" w:rsidP="00C92224"/>
        </w:tc>
        <w:tc>
          <w:tcPr>
            <w:tcW w:w="709" w:type="dxa"/>
          </w:tcPr>
          <w:p w14:paraId="110F70DB" w14:textId="2D1D87A9" w:rsidR="00C92224" w:rsidRDefault="00C92224" w:rsidP="00C92224">
            <w:r>
              <w:t>ZK</w:t>
            </w:r>
          </w:p>
        </w:tc>
        <w:tc>
          <w:tcPr>
            <w:tcW w:w="711" w:type="dxa"/>
          </w:tcPr>
          <w:p w14:paraId="1869327D" w14:textId="60EA1CCF" w:rsidR="00C92224" w:rsidRDefault="00C92224" w:rsidP="00C92224">
            <w:pPr>
              <w:jc w:val="center"/>
              <w:rPr>
                <w:noProof/>
              </w:rPr>
            </w:pPr>
            <w:r>
              <w:rPr>
                <w:noProof/>
              </w:rPr>
              <w:t>1</w:t>
            </w:r>
          </w:p>
        </w:tc>
        <w:tc>
          <w:tcPr>
            <w:tcW w:w="2832" w:type="dxa"/>
          </w:tcPr>
          <w:p w14:paraId="16C2B057" w14:textId="77777777" w:rsidR="00C92224" w:rsidRDefault="00C92224" w:rsidP="00C92224">
            <w:pPr>
              <w:tabs>
                <w:tab w:val="left" w:pos="1860"/>
              </w:tabs>
              <w:rPr>
                <w:noProof/>
              </w:rPr>
            </w:pPr>
          </w:p>
        </w:tc>
        <w:tc>
          <w:tcPr>
            <w:tcW w:w="1418" w:type="dxa"/>
          </w:tcPr>
          <w:p w14:paraId="45F3C5A8" w14:textId="77777777" w:rsidR="00C92224" w:rsidRPr="00C92224" w:rsidRDefault="00C92224" w:rsidP="00C92224">
            <w:pPr>
              <w:pStyle w:val="NormalnyWeb"/>
              <w:shd w:val="clear" w:color="auto" w:fill="FFFFFF"/>
              <w:rPr>
                <w:rFonts w:asciiTheme="minorHAnsi" w:hAnsiTheme="minorHAnsi" w:cstheme="minorHAnsi"/>
                <w:sz w:val="22"/>
                <w:szCs w:val="22"/>
              </w:rPr>
            </w:pPr>
          </w:p>
        </w:tc>
        <w:tc>
          <w:tcPr>
            <w:tcW w:w="2835" w:type="dxa"/>
          </w:tcPr>
          <w:p w14:paraId="106016CE" w14:textId="77777777" w:rsidR="00C92224" w:rsidRPr="00081839" w:rsidRDefault="00C92224" w:rsidP="00C92224">
            <w:r w:rsidRPr="00081839">
              <w:t xml:space="preserve">Zestaw komputerowy : laptop +mysz lub komputer, monitor, </w:t>
            </w:r>
            <w:proofErr w:type="spellStart"/>
            <w:r w:rsidRPr="00081839">
              <w:t>klawiatura+mysz</w:t>
            </w:r>
            <w:proofErr w:type="spellEnd"/>
            <w:r w:rsidRPr="00081839">
              <w:t>.</w:t>
            </w:r>
          </w:p>
          <w:p w14:paraId="33F2A5E2" w14:textId="77777777" w:rsidR="00C92224" w:rsidRDefault="00C92224" w:rsidP="00C92224"/>
        </w:tc>
      </w:tr>
      <w:tr w:rsidR="00C92224" w:rsidRPr="007B1DAC" w14:paraId="607FEDDE" w14:textId="77777777" w:rsidTr="00BF03FE">
        <w:tblPrEx>
          <w:tblCellMar>
            <w:left w:w="70" w:type="dxa"/>
            <w:right w:w="70" w:type="dxa"/>
          </w:tblCellMar>
        </w:tblPrEx>
        <w:tc>
          <w:tcPr>
            <w:tcW w:w="1413" w:type="dxa"/>
            <w:vMerge/>
          </w:tcPr>
          <w:p w14:paraId="7CD6384D" w14:textId="77777777" w:rsidR="00C92224" w:rsidRDefault="00C92224" w:rsidP="00C92224"/>
        </w:tc>
        <w:tc>
          <w:tcPr>
            <w:tcW w:w="709" w:type="dxa"/>
          </w:tcPr>
          <w:p w14:paraId="413AD3CA" w14:textId="36C982D0" w:rsidR="00C92224" w:rsidRDefault="00C92224" w:rsidP="00C92224">
            <w:r>
              <w:t>K3</w:t>
            </w:r>
          </w:p>
        </w:tc>
        <w:tc>
          <w:tcPr>
            <w:tcW w:w="711" w:type="dxa"/>
          </w:tcPr>
          <w:p w14:paraId="08DBC2EE" w14:textId="6BAC239A" w:rsidR="00C92224" w:rsidRDefault="00C92224" w:rsidP="00C92224">
            <w:pPr>
              <w:jc w:val="center"/>
              <w:rPr>
                <w:noProof/>
              </w:rPr>
            </w:pPr>
            <w:r>
              <w:rPr>
                <w:noProof/>
              </w:rPr>
              <w:t>1</w:t>
            </w:r>
          </w:p>
        </w:tc>
        <w:tc>
          <w:tcPr>
            <w:tcW w:w="2832" w:type="dxa"/>
          </w:tcPr>
          <w:p w14:paraId="71D1D011" w14:textId="68A06877" w:rsidR="00C92224" w:rsidRDefault="00C92224" w:rsidP="00C92224">
            <w:pPr>
              <w:tabs>
                <w:tab w:val="left" w:pos="1860"/>
              </w:tabs>
              <w:rPr>
                <w:noProof/>
              </w:rPr>
            </w:pPr>
            <w:r>
              <w:rPr>
                <w:noProof/>
                <w:lang w:eastAsia="pl-PL"/>
              </w:rPr>
              <w:drawing>
                <wp:inline distT="0" distB="0" distL="0" distR="0" wp14:anchorId="6CD47FC2" wp14:editId="2F363036">
                  <wp:extent cx="1095375" cy="1584359"/>
                  <wp:effectExtent l="0" t="0" r="0" b="0"/>
                  <wp:docPr id="604395124" name="Obraz 604395124" descr="Profim | LightUp czarny 250 STL | Fotel obrotowy | LightUp | Ergobiuro.pl">
                    <a:extLst xmlns:a="http://schemas.openxmlformats.org/drawingml/2006/main">
                      <a:ext uri="{FF2B5EF4-FFF2-40B4-BE49-F238E27FC236}">
                        <a16:creationId xmlns:a16="http://schemas.microsoft.com/office/drawing/2014/main" id="{4B97D3D4-E99C-4397-9073-EEEFA171D8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27" descr="Profim | LightUp czarny 250 STL | Fotel obrotowy | LightUp | Ergobiuro.pl">
                            <a:extLst>
                              <a:ext uri="{FF2B5EF4-FFF2-40B4-BE49-F238E27FC236}">
                                <a16:creationId xmlns:a16="http://schemas.microsoft.com/office/drawing/2014/main" id="{4B97D3D4-E99C-4397-9073-EEEFA171D844}"/>
                              </a:ext>
                            </a:extLst>
                          </pic:cNvPr>
                          <pic:cNvPicPr>
                            <a:picLocks noChangeAspect="1"/>
                          </pic:cNvPicPr>
                        </pic:nvPicPr>
                        <pic:blipFill>
                          <a:blip r:embed="rId103"/>
                          <a:srcRect/>
                          <a:stretch>
                            <a:fillRect/>
                          </a:stretch>
                        </pic:blipFill>
                        <pic:spPr>
                          <a:xfrm>
                            <a:off x="0" y="0"/>
                            <a:ext cx="1097541" cy="1587492"/>
                          </a:xfrm>
                          <a:prstGeom prst="rect">
                            <a:avLst/>
                          </a:prstGeom>
                          <a:noFill/>
                          <a:ln cap="flat">
                            <a:noFill/>
                          </a:ln>
                        </pic:spPr>
                      </pic:pic>
                    </a:graphicData>
                  </a:graphic>
                </wp:inline>
              </w:drawing>
            </w:r>
          </w:p>
        </w:tc>
        <w:tc>
          <w:tcPr>
            <w:tcW w:w="1418" w:type="dxa"/>
          </w:tcPr>
          <w:p w14:paraId="19281171" w14:textId="77777777" w:rsidR="00C92224" w:rsidRPr="00C92224" w:rsidRDefault="00C92224" w:rsidP="00C92224">
            <w:pPr>
              <w:pStyle w:val="NormalnyWeb"/>
              <w:shd w:val="clear" w:color="auto" w:fill="FFFFFF"/>
              <w:rPr>
                <w:rFonts w:asciiTheme="minorHAnsi" w:hAnsiTheme="minorHAnsi" w:cstheme="minorHAnsi"/>
                <w:sz w:val="22"/>
                <w:szCs w:val="22"/>
              </w:rPr>
            </w:pPr>
          </w:p>
        </w:tc>
        <w:tc>
          <w:tcPr>
            <w:tcW w:w="2835" w:type="dxa"/>
          </w:tcPr>
          <w:p w14:paraId="3131D9DE" w14:textId="50629541" w:rsidR="00C92224" w:rsidRPr="00081839" w:rsidRDefault="00C92224" w:rsidP="00C92224">
            <w:r>
              <w:t>Fotel obrotowy mechanizm synchroniczny, siedzisko wysuwane, podłokietniki regulowane góra dół, stelaż czarny, regulowane podparcie lędźwiowe, oparcie siatka czarna</w:t>
            </w:r>
          </w:p>
        </w:tc>
      </w:tr>
      <w:tr w:rsidR="00C92224" w:rsidRPr="007B1DAC" w14:paraId="4A68D1E1" w14:textId="77777777" w:rsidTr="00BF03FE">
        <w:tblPrEx>
          <w:tblCellMar>
            <w:left w:w="70" w:type="dxa"/>
            <w:right w:w="70" w:type="dxa"/>
          </w:tblCellMar>
        </w:tblPrEx>
        <w:tc>
          <w:tcPr>
            <w:tcW w:w="1413" w:type="dxa"/>
            <w:vMerge/>
          </w:tcPr>
          <w:p w14:paraId="14F00648" w14:textId="77777777" w:rsidR="00C92224" w:rsidRDefault="00C92224" w:rsidP="00C92224"/>
        </w:tc>
        <w:tc>
          <w:tcPr>
            <w:tcW w:w="709" w:type="dxa"/>
          </w:tcPr>
          <w:p w14:paraId="572DAACF" w14:textId="254621BF" w:rsidR="00C92224" w:rsidRDefault="00C92224" w:rsidP="00C92224">
            <w:r>
              <w:t>SA</w:t>
            </w:r>
          </w:p>
        </w:tc>
        <w:tc>
          <w:tcPr>
            <w:tcW w:w="711" w:type="dxa"/>
          </w:tcPr>
          <w:p w14:paraId="0DFE98F3" w14:textId="77777777" w:rsidR="00C92224" w:rsidRDefault="00C92224" w:rsidP="00C92224">
            <w:pPr>
              <w:jc w:val="center"/>
              <w:rPr>
                <w:noProof/>
              </w:rPr>
            </w:pPr>
          </w:p>
        </w:tc>
        <w:tc>
          <w:tcPr>
            <w:tcW w:w="2832" w:type="dxa"/>
          </w:tcPr>
          <w:p w14:paraId="7B3E5C45" w14:textId="63B2A5C1" w:rsidR="00C92224" w:rsidRDefault="00C92224" w:rsidP="00C92224">
            <w:pPr>
              <w:tabs>
                <w:tab w:val="left" w:pos="1860"/>
              </w:tabs>
              <w:ind w:firstLine="708"/>
              <w:rPr>
                <w:noProof/>
              </w:rPr>
            </w:pPr>
            <w:r>
              <w:rPr>
                <w:noProof/>
                <w:lang w:eastAsia="pl-PL"/>
              </w:rPr>
              <w:drawing>
                <wp:inline distT="0" distB="0" distL="0" distR="0" wp14:anchorId="578DBC92" wp14:editId="7388169C">
                  <wp:extent cx="933446" cy="1030428"/>
                  <wp:effectExtent l="0" t="0" r="635" b="0"/>
                  <wp:docPr id="1377254566" name="Obraz 26">
                    <a:extLst xmlns:a="http://schemas.openxmlformats.org/drawingml/2006/main">
                      <a:ext uri="{FF2B5EF4-FFF2-40B4-BE49-F238E27FC236}">
                        <a16:creationId xmlns:a16="http://schemas.microsoft.com/office/drawing/2014/main" id="{B693EC8A-EF68-409A-A7DE-2A45DD871A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26">
                            <a:extLst>
                              <a:ext uri="{FF2B5EF4-FFF2-40B4-BE49-F238E27FC236}">
                                <a16:creationId xmlns:a16="http://schemas.microsoft.com/office/drawing/2014/main" id="{B693EC8A-EF68-409A-A7DE-2A45DD871A20}"/>
                              </a:ext>
                            </a:extLst>
                          </pic:cNvPr>
                          <pic:cNvPicPr>
                            <a:picLocks noChangeAspect="1"/>
                          </pic:cNvPicPr>
                        </pic:nvPicPr>
                        <pic:blipFill>
                          <a:blip r:embed="rId104"/>
                          <a:srcRect/>
                          <a:stretch>
                            <a:fillRect/>
                          </a:stretch>
                        </pic:blipFill>
                        <pic:spPr>
                          <a:xfrm>
                            <a:off x="0" y="0"/>
                            <a:ext cx="933446" cy="1030428"/>
                          </a:xfrm>
                          <a:prstGeom prst="rect">
                            <a:avLst/>
                          </a:prstGeom>
                          <a:noFill/>
                          <a:ln cap="flat">
                            <a:noFill/>
                          </a:ln>
                        </pic:spPr>
                      </pic:pic>
                    </a:graphicData>
                  </a:graphic>
                </wp:inline>
              </w:drawing>
            </w:r>
          </w:p>
        </w:tc>
        <w:tc>
          <w:tcPr>
            <w:tcW w:w="1418" w:type="dxa"/>
          </w:tcPr>
          <w:p w14:paraId="2266B389" w14:textId="730B7FFE" w:rsidR="00C92224" w:rsidRPr="00C92224" w:rsidRDefault="00C92224" w:rsidP="00C92224">
            <w:pPr>
              <w:pStyle w:val="NormalnyWeb"/>
              <w:shd w:val="clear" w:color="auto" w:fill="FFFFFF"/>
              <w:rPr>
                <w:rFonts w:asciiTheme="minorHAnsi" w:hAnsiTheme="minorHAnsi" w:cstheme="minorHAnsi"/>
                <w:sz w:val="22"/>
                <w:szCs w:val="22"/>
              </w:rPr>
            </w:pPr>
            <w:r w:rsidRPr="00C92224">
              <w:rPr>
                <w:rFonts w:asciiTheme="minorHAnsi" w:hAnsiTheme="minorHAnsi" w:cstheme="minorHAnsi"/>
                <w:sz w:val="22"/>
                <w:szCs w:val="22"/>
              </w:rPr>
              <w:t>80x42x81</w:t>
            </w:r>
          </w:p>
        </w:tc>
        <w:tc>
          <w:tcPr>
            <w:tcW w:w="2835" w:type="dxa"/>
          </w:tcPr>
          <w:p w14:paraId="1B3A34AD" w14:textId="77777777" w:rsidR="00C92224" w:rsidRDefault="00C92224" w:rsidP="00C92224">
            <w:r>
              <w:t xml:space="preserve">Szafka aktowa niska, 2 przestrzenie </w:t>
            </w:r>
            <w:proofErr w:type="spellStart"/>
            <w:r>
              <w:t>segregatowe</w:t>
            </w:r>
            <w:proofErr w:type="spellEnd"/>
            <w:r>
              <w:t>, zamek, uchwyty metalowe lakierowane.</w:t>
            </w:r>
          </w:p>
          <w:p w14:paraId="23039F00" w14:textId="77777777" w:rsidR="00C92224" w:rsidRDefault="00C92224" w:rsidP="00C92224">
            <w:r>
              <w:t>Wykonana z płyty</w:t>
            </w:r>
          </w:p>
          <w:p w14:paraId="5CF787C8" w14:textId="77777777" w:rsidR="00C92224" w:rsidRDefault="00C92224" w:rsidP="00C92224">
            <w:r>
              <w:t>laminowanej w tonacji</w:t>
            </w:r>
          </w:p>
          <w:p w14:paraId="59025AF8" w14:textId="1F20FA1F" w:rsidR="00C92224" w:rsidRDefault="00C92224" w:rsidP="00C92224">
            <w:r>
              <w:t>brzozy, o gr. 18 mm.</w:t>
            </w:r>
          </w:p>
        </w:tc>
      </w:tr>
      <w:tr w:rsidR="00C92224" w:rsidRPr="007B1DAC" w14:paraId="20695E46" w14:textId="77777777" w:rsidTr="00BF03FE">
        <w:tblPrEx>
          <w:tblCellMar>
            <w:left w:w="70" w:type="dxa"/>
            <w:right w:w="70" w:type="dxa"/>
          </w:tblCellMar>
        </w:tblPrEx>
        <w:tc>
          <w:tcPr>
            <w:tcW w:w="1413" w:type="dxa"/>
            <w:vMerge/>
          </w:tcPr>
          <w:p w14:paraId="415197A6" w14:textId="77777777" w:rsidR="00C92224" w:rsidRDefault="00C92224" w:rsidP="00C92224"/>
        </w:tc>
        <w:tc>
          <w:tcPr>
            <w:tcW w:w="709" w:type="dxa"/>
          </w:tcPr>
          <w:p w14:paraId="72339FB5" w14:textId="574DB269" w:rsidR="00C92224" w:rsidRDefault="00C92224" w:rsidP="00C92224">
            <w:r>
              <w:t>KK</w:t>
            </w:r>
          </w:p>
        </w:tc>
        <w:tc>
          <w:tcPr>
            <w:tcW w:w="711" w:type="dxa"/>
          </w:tcPr>
          <w:p w14:paraId="4182CBE1" w14:textId="668BAA48" w:rsidR="00C92224" w:rsidRDefault="00C92224" w:rsidP="00C92224">
            <w:pPr>
              <w:jc w:val="center"/>
              <w:rPr>
                <w:noProof/>
              </w:rPr>
            </w:pPr>
            <w:r>
              <w:rPr>
                <w:noProof/>
              </w:rPr>
              <w:t>3</w:t>
            </w:r>
          </w:p>
        </w:tc>
        <w:tc>
          <w:tcPr>
            <w:tcW w:w="2832" w:type="dxa"/>
          </w:tcPr>
          <w:p w14:paraId="51D44A95" w14:textId="68FDD9A4" w:rsidR="00C92224" w:rsidRDefault="00C92224" w:rsidP="00C92224">
            <w:pPr>
              <w:tabs>
                <w:tab w:val="left" w:pos="1860"/>
              </w:tabs>
              <w:ind w:firstLine="708"/>
              <w:rPr>
                <w:noProof/>
              </w:rPr>
            </w:pPr>
            <w:r>
              <w:rPr>
                <w:noProof/>
              </w:rPr>
              <w:tab/>
            </w:r>
            <w:r>
              <w:rPr>
                <w:noProof/>
                <w:lang w:eastAsia="pl-PL"/>
              </w:rPr>
              <w:drawing>
                <wp:inline distT="0" distB="0" distL="0" distR="0" wp14:anchorId="6D9348EF" wp14:editId="4661E94B">
                  <wp:extent cx="1175124" cy="1143000"/>
                  <wp:effectExtent l="0" t="0" r="6350" b="0"/>
                  <wp:docPr id="1432676604" name="Obraz 337">
                    <a:extLst xmlns:a="http://schemas.openxmlformats.org/drawingml/2006/main">
                      <a:ext uri="{FF2B5EF4-FFF2-40B4-BE49-F238E27FC236}">
                        <a16:creationId xmlns:a16="http://schemas.microsoft.com/office/drawing/2014/main" id="{3A050587-3228-4017-B015-A870672D67A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8" name="Obraz 337">
                            <a:extLst>
                              <a:ext uri="{FF2B5EF4-FFF2-40B4-BE49-F238E27FC236}">
                                <a16:creationId xmlns:a16="http://schemas.microsoft.com/office/drawing/2014/main" id="{3A050587-3228-4017-B015-A870672D67AE}"/>
                              </a:ext>
                            </a:extLst>
                          </pic:cNvPr>
                          <pic:cNvPicPr>
                            <a:picLocks/>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175124" cy="1143000"/>
                          </a:xfrm>
                          <a:prstGeom prst="rect">
                            <a:avLst/>
                          </a:prstGeom>
                        </pic:spPr>
                      </pic:pic>
                    </a:graphicData>
                  </a:graphic>
                </wp:inline>
              </w:drawing>
            </w:r>
          </w:p>
        </w:tc>
        <w:tc>
          <w:tcPr>
            <w:tcW w:w="1418" w:type="dxa"/>
          </w:tcPr>
          <w:p w14:paraId="583E19C8" w14:textId="353FAE73" w:rsidR="00C92224" w:rsidRPr="00C92224" w:rsidRDefault="00C92224" w:rsidP="00C92224">
            <w:pPr>
              <w:pStyle w:val="NormalnyWeb"/>
              <w:shd w:val="clear" w:color="auto" w:fill="FFFFFF"/>
              <w:rPr>
                <w:rFonts w:asciiTheme="minorHAnsi" w:hAnsiTheme="minorHAnsi" w:cstheme="minorHAnsi"/>
                <w:sz w:val="22"/>
                <w:szCs w:val="22"/>
              </w:rPr>
            </w:pPr>
            <w:r>
              <w:rPr>
                <w:rFonts w:asciiTheme="minorHAnsi" w:eastAsiaTheme="minorHAnsi" w:hAnsiTheme="minorHAnsi" w:cstheme="minorBidi"/>
                <w:sz w:val="22"/>
                <w:szCs w:val="22"/>
                <w:lang w:eastAsia="en-US"/>
              </w:rPr>
              <w:t>54,5x41,5x82</w:t>
            </w:r>
          </w:p>
        </w:tc>
        <w:tc>
          <w:tcPr>
            <w:tcW w:w="2835" w:type="dxa"/>
          </w:tcPr>
          <w:p w14:paraId="67144133" w14:textId="77777777" w:rsidR="00C92224" w:rsidRPr="00BB1158" w:rsidRDefault="00C92224" w:rsidP="00C92224">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Siedzisko i oparcie profilowane</w:t>
            </w:r>
          </w:p>
          <w:p w14:paraId="0F16300D" w14:textId="77777777" w:rsidR="00C92224" w:rsidRPr="00BB1158" w:rsidRDefault="00C92224" w:rsidP="00C92224">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stelaż metalowy o przekroju owalnym, malowany proszkowo, w kolorze czarnym;</w:t>
            </w:r>
          </w:p>
          <w:p w14:paraId="613E1320" w14:textId="77777777" w:rsidR="00C92224" w:rsidRPr="00BB1158" w:rsidRDefault="00C92224" w:rsidP="00C92224">
            <w:pPr>
              <w:pStyle w:val="NormalnyWeb"/>
              <w:shd w:val="clear" w:color="auto" w:fill="FFFFFF"/>
              <w:rPr>
                <w:rFonts w:asciiTheme="minorHAnsi" w:eastAsiaTheme="minorHAnsi" w:hAnsiTheme="minorHAnsi" w:cstheme="minorBidi"/>
                <w:sz w:val="22"/>
                <w:szCs w:val="22"/>
                <w:lang w:eastAsia="en-US"/>
              </w:rPr>
            </w:pPr>
            <w:r w:rsidRPr="00BB1158">
              <w:rPr>
                <w:rFonts w:asciiTheme="minorHAnsi" w:eastAsiaTheme="minorHAnsi" w:hAnsiTheme="minorHAnsi" w:cstheme="minorBidi"/>
                <w:sz w:val="22"/>
                <w:szCs w:val="22"/>
                <w:lang w:eastAsia="en-US"/>
              </w:rPr>
              <w:t xml:space="preserve">obicie: tkanina tapicerska typu </w:t>
            </w:r>
            <w:proofErr w:type="spellStart"/>
            <w:r w:rsidRPr="00BB1158">
              <w:rPr>
                <w:rFonts w:asciiTheme="minorHAnsi" w:eastAsiaTheme="minorHAnsi" w:hAnsiTheme="minorHAnsi" w:cstheme="minorBidi"/>
                <w:sz w:val="22"/>
                <w:szCs w:val="22"/>
                <w:lang w:eastAsia="en-US"/>
              </w:rPr>
              <w:t>Oban</w:t>
            </w:r>
            <w:proofErr w:type="spellEnd"/>
            <w:r w:rsidRPr="00BB1158">
              <w:rPr>
                <w:rFonts w:asciiTheme="minorHAnsi" w:eastAsiaTheme="minorHAnsi" w:hAnsiTheme="minorHAnsi" w:cstheme="minorBidi"/>
                <w:sz w:val="22"/>
                <w:szCs w:val="22"/>
                <w:lang w:eastAsia="en-US"/>
              </w:rPr>
              <w:t>;</w:t>
            </w:r>
          </w:p>
          <w:p w14:paraId="616FFDD2" w14:textId="25709981" w:rsidR="00C92224" w:rsidRDefault="00C92224" w:rsidP="00C92224">
            <w:r w:rsidRPr="00BB1158">
              <w:t>możliwość sztaplowania</w:t>
            </w:r>
          </w:p>
        </w:tc>
      </w:tr>
      <w:tr w:rsidR="00C92224" w:rsidRPr="007B1DAC" w14:paraId="5AF2971F" w14:textId="77777777" w:rsidTr="00BF03FE">
        <w:tblPrEx>
          <w:tblCellMar>
            <w:left w:w="70" w:type="dxa"/>
            <w:right w:w="70" w:type="dxa"/>
          </w:tblCellMar>
        </w:tblPrEx>
        <w:tc>
          <w:tcPr>
            <w:tcW w:w="1413" w:type="dxa"/>
          </w:tcPr>
          <w:p w14:paraId="0A546A14" w14:textId="497C275A" w:rsidR="00C92224" w:rsidRDefault="00C92224" w:rsidP="00C92224">
            <w:r>
              <w:t>1.17 ARCHIWUM</w:t>
            </w:r>
          </w:p>
        </w:tc>
        <w:tc>
          <w:tcPr>
            <w:tcW w:w="709" w:type="dxa"/>
          </w:tcPr>
          <w:p w14:paraId="6376295A" w14:textId="453E0222" w:rsidR="00C92224" w:rsidRDefault="00C92224" w:rsidP="00C92224">
            <w:r>
              <w:t>SZW</w:t>
            </w:r>
          </w:p>
        </w:tc>
        <w:tc>
          <w:tcPr>
            <w:tcW w:w="711" w:type="dxa"/>
          </w:tcPr>
          <w:p w14:paraId="471D425A" w14:textId="76E4AA04" w:rsidR="00C92224" w:rsidRDefault="00C92224" w:rsidP="00C92224">
            <w:pPr>
              <w:jc w:val="center"/>
              <w:rPr>
                <w:noProof/>
              </w:rPr>
            </w:pPr>
            <w:r>
              <w:rPr>
                <w:noProof/>
              </w:rPr>
              <w:t>1</w:t>
            </w:r>
          </w:p>
        </w:tc>
        <w:tc>
          <w:tcPr>
            <w:tcW w:w="2832" w:type="dxa"/>
          </w:tcPr>
          <w:p w14:paraId="48875CAC" w14:textId="77777777" w:rsidR="00C92224" w:rsidRDefault="00C92224" w:rsidP="00C92224">
            <w:pPr>
              <w:tabs>
                <w:tab w:val="left" w:pos="1860"/>
              </w:tabs>
              <w:ind w:firstLine="708"/>
              <w:rPr>
                <w:noProof/>
              </w:rPr>
            </w:pPr>
          </w:p>
        </w:tc>
        <w:tc>
          <w:tcPr>
            <w:tcW w:w="1418" w:type="dxa"/>
          </w:tcPr>
          <w:p w14:paraId="3B609FB5" w14:textId="77777777" w:rsidR="00C92224" w:rsidRDefault="00C92224" w:rsidP="00C92224">
            <w:pPr>
              <w:pStyle w:val="NormalnyWeb"/>
              <w:shd w:val="clear" w:color="auto" w:fill="FFFFFF"/>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360x60</w:t>
            </w:r>
          </w:p>
          <w:p w14:paraId="0BFB147E" w14:textId="40DA0BDF" w:rsidR="00C92224" w:rsidRDefault="00C92224" w:rsidP="00C92224">
            <w:pPr>
              <w:pStyle w:val="NormalnyWeb"/>
              <w:shd w:val="clear" w:color="auto" w:fill="FFFFFF"/>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140x60</w:t>
            </w:r>
          </w:p>
        </w:tc>
        <w:tc>
          <w:tcPr>
            <w:tcW w:w="2835" w:type="dxa"/>
          </w:tcPr>
          <w:p w14:paraId="3A4DEFBA" w14:textId="201E8643" w:rsidR="00C92224" w:rsidRPr="00BB1158" w:rsidRDefault="00C92224" w:rsidP="00C92224">
            <w:pPr>
              <w:pStyle w:val="NormalnyWeb"/>
              <w:shd w:val="clear" w:color="auto" w:fill="FFFFFF"/>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Szafa wnękowa pod wymiar z drzwiami przesuwnymi, kolor biały, półki na segregatory</w:t>
            </w:r>
          </w:p>
        </w:tc>
      </w:tr>
      <w:tr w:rsidR="00C92224" w:rsidRPr="007B1DAC" w14:paraId="21B078F2" w14:textId="77777777" w:rsidTr="00BF03FE">
        <w:tblPrEx>
          <w:tblCellMar>
            <w:left w:w="70" w:type="dxa"/>
            <w:right w:w="70" w:type="dxa"/>
          </w:tblCellMar>
        </w:tblPrEx>
        <w:tc>
          <w:tcPr>
            <w:tcW w:w="1413" w:type="dxa"/>
          </w:tcPr>
          <w:p w14:paraId="16996713" w14:textId="19677FA6" w:rsidR="00C92224" w:rsidRDefault="00C92224" w:rsidP="00C92224">
            <w:r>
              <w:t>1.18 WC</w:t>
            </w:r>
          </w:p>
        </w:tc>
        <w:tc>
          <w:tcPr>
            <w:tcW w:w="709" w:type="dxa"/>
          </w:tcPr>
          <w:p w14:paraId="1613F0DD" w14:textId="4BD6D2D7" w:rsidR="00C92224" w:rsidRDefault="00C92224" w:rsidP="00C92224">
            <w:r>
              <w:t>U1</w:t>
            </w:r>
          </w:p>
        </w:tc>
        <w:tc>
          <w:tcPr>
            <w:tcW w:w="711" w:type="dxa"/>
          </w:tcPr>
          <w:p w14:paraId="160C012A" w14:textId="0B636E88" w:rsidR="00C92224" w:rsidRDefault="00C92224" w:rsidP="00C92224">
            <w:pPr>
              <w:jc w:val="center"/>
              <w:rPr>
                <w:noProof/>
              </w:rPr>
            </w:pPr>
            <w:r>
              <w:rPr>
                <w:noProof/>
              </w:rPr>
              <w:t>1</w:t>
            </w:r>
          </w:p>
        </w:tc>
        <w:tc>
          <w:tcPr>
            <w:tcW w:w="2832" w:type="dxa"/>
          </w:tcPr>
          <w:p w14:paraId="6595688B" w14:textId="00940484" w:rsidR="00C92224" w:rsidRDefault="00C92224" w:rsidP="00C92224">
            <w:pPr>
              <w:tabs>
                <w:tab w:val="left" w:pos="1860"/>
              </w:tabs>
              <w:ind w:firstLine="708"/>
              <w:rPr>
                <w:noProof/>
              </w:rPr>
            </w:pPr>
            <w:r>
              <w:rPr>
                <w:noProof/>
                <w:lang w:eastAsia="pl-PL"/>
              </w:rPr>
              <w:drawing>
                <wp:inline distT="0" distB="0" distL="0" distR="0" wp14:anchorId="497DFCC4" wp14:editId="0156C99E">
                  <wp:extent cx="1162050" cy="1162050"/>
                  <wp:effectExtent l="0" t="0" r="0" b="0"/>
                  <wp:docPr id="464651615" name="Obraz 464651615" descr="Obraz zawierający miska na wodę, projek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miska na wodę, projektor&#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62050" cy="1162050"/>
                          </a:xfrm>
                          <a:prstGeom prst="rect">
                            <a:avLst/>
                          </a:prstGeom>
                        </pic:spPr>
                      </pic:pic>
                    </a:graphicData>
                  </a:graphic>
                </wp:inline>
              </w:drawing>
            </w:r>
          </w:p>
        </w:tc>
        <w:tc>
          <w:tcPr>
            <w:tcW w:w="1418" w:type="dxa"/>
          </w:tcPr>
          <w:p w14:paraId="2FD896DB" w14:textId="79816C3D" w:rsidR="00C92224" w:rsidRDefault="00C92224" w:rsidP="00C92224">
            <w:pPr>
              <w:pStyle w:val="NormalnyWeb"/>
              <w:shd w:val="clear" w:color="auto" w:fill="FFFFFF"/>
              <w:rPr>
                <w:rFonts w:asciiTheme="minorHAnsi" w:eastAsiaTheme="minorHAnsi" w:hAnsiTheme="minorHAnsi" w:cstheme="minorBidi"/>
                <w:sz w:val="22"/>
                <w:szCs w:val="22"/>
                <w:lang w:eastAsia="en-US"/>
              </w:rPr>
            </w:pPr>
            <w:r>
              <w:t>45x35</w:t>
            </w:r>
          </w:p>
        </w:tc>
        <w:tc>
          <w:tcPr>
            <w:tcW w:w="2835" w:type="dxa"/>
          </w:tcPr>
          <w:p w14:paraId="7522690D" w14:textId="77777777" w:rsidR="00C92224" w:rsidRDefault="00C92224" w:rsidP="00C92224">
            <w:r>
              <w:t>Umywalka z baterią z mieszaczem, wisząca np. Koło Nova Pro, lub równoważna. Kryteria równoważności: wymiary, atesty</w:t>
            </w:r>
          </w:p>
          <w:p w14:paraId="23201ACA" w14:textId="77777777" w:rsidR="00C92224" w:rsidRDefault="00C92224" w:rsidP="00C92224">
            <w:pPr>
              <w:pStyle w:val="NormalnyWeb"/>
              <w:shd w:val="clear" w:color="auto" w:fill="FFFFFF"/>
              <w:rPr>
                <w:rFonts w:asciiTheme="minorHAnsi" w:eastAsiaTheme="minorHAnsi" w:hAnsiTheme="minorHAnsi" w:cstheme="minorBidi"/>
                <w:sz w:val="22"/>
                <w:szCs w:val="22"/>
                <w:lang w:eastAsia="en-US"/>
              </w:rPr>
            </w:pPr>
          </w:p>
        </w:tc>
      </w:tr>
      <w:tr w:rsidR="00C92224" w:rsidRPr="007B1DAC" w14:paraId="60B1AB17" w14:textId="77777777" w:rsidTr="00BF03FE">
        <w:tblPrEx>
          <w:tblCellMar>
            <w:left w:w="70" w:type="dxa"/>
            <w:right w:w="70" w:type="dxa"/>
          </w:tblCellMar>
        </w:tblPrEx>
        <w:tc>
          <w:tcPr>
            <w:tcW w:w="1413" w:type="dxa"/>
          </w:tcPr>
          <w:p w14:paraId="14BAF8BA" w14:textId="77777777" w:rsidR="00C92224" w:rsidRDefault="00C92224" w:rsidP="00C92224"/>
        </w:tc>
        <w:tc>
          <w:tcPr>
            <w:tcW w:w="709" w:type="dxa"/>
          </w:tcPr>
          <w:p w14:paraId="63E4A174" w14:textId="44251E12" w:rsidR="00C92224" w:rsidRDefault="00C92224" w:rsidP="00C92224">
            <w:r>
              <w:t>MU1</w:t>
            </w:r>
          </w:p>
        </w:tc>
        <w:tc>
          <w:tcPr>
            <w:tcW w:w="711" w:type="dxa"/>
          </w:tcPr>
          <w:p w14:paraId="5512CD95" w14:textId="5EFF663D" w:rsidR="00C92224" w:rsidRDefault="00C92224" w:rsidP="00C92224">
            <w:pPr>
              <w:jc w:val="center"/>
              <w:rPr>
                <w:noProof/>
              </w:rPr>
            </w:pPr>
            <w:r>
              <w:rPr>
                <w:noProof/>
              </w:rPr>
              <w:t>1</w:t>
            </w:r>
          </w:p>
        </w:tc>
        <w:tc>
          <w:tcPr>
            <w:tcW w:w="2832" w:type="dxa"/>
          </w:tcPr>
          <w:p w14:paraId="4D65C34A" w14:textId="070219DD" w:rsidR="00C92224" w:rsidRDefault="00C92224" w:rsidP="00C92224">
            <w:pPr>
              <w:tabs>
                <w:tab w:val="left" w:pos="1860"/>
              </w:tabs>
              <w:ind w:firstLine="708"/>
              <w:rPr>
                <w:noProof/>
              </w:rPr>
            </w:pPr>
            <w:r>
              <w:rPr>
                <w:noProof/>
                <w:lang w:eastAsia="pl-PL"/>
              </w:rPr>
              <w:drawing>
                <wp:inline distT="0" distB="0" distL="0" distR="0" wp14:anchorId="76A6F5BE" wp14:editId="7E2E7EA5">
                  <wp:extent cx="1362075" cy="1362075"/>
                  <wp:effectExtent l="0" t="0" r="9525" b="9525"/>
                  <wp:docPr id="1082600036" name="Obraz 1082600036" descr="Obraz zawierający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wewnątrz&#10;&#10;Opis wygenerowany automatyczni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362075" cy="1362075"/>
                          </a:xfrm>
                          <a:prstGeom prst="rect">
                            <a:avLst/>
                          </a:prstGeom>
                        </pic:spPr>
                      </pic:pic>
                    </a:graphicData>
                  </a:graphic>
                </wp:inline>
              </w:drawing>
            </w:r>
          </w:p>
        </w:tc>
        <w:tc>
          <w:tcPr>
            <w:tcW w:w="1418" w:type="dxa"/>
          </w:tcPr>
          <w:p w14:paraId="58BD6D43" w14:textId="77777777" w:rsidR="00C92224" w:rsidRDefault="00C92224" w:rsidP="00C92224">
            <w:r>
              <w:t>35x54x</w:t>
            </w:r>
          </w:p>
          <w:p w14:paraId="76157DC6" w14:textId="77777777" w:rsidR="00C92224" w:rsidRDefault="00C92224" w:rsidP="00C92224">
            <w:r>
              <w:t>35,5cm</w:t>
            </w:r>
          </w:p>
          <w:p w14:paraId="5401D8E1" w14:textId="77777777" w:rsidR="00C92224" w:rsidRDefault="00C92224" w:rsidP="00C92224">
            <w:pPr>
              <w:pStyle w:val="NormalnyWeb"/>
              <w:shd w:val="clear" w:color="auto" w:fill="FFFFFF"/>
              <w:rPr>
                <w:rFonts w:asciiTheme="minorHAnsi" w:eastAsiaTheme="minorHAnsi" w:hAnsiTheme="minorHAnsi" w:cstheme="minorBidi"/>
                <w:sz w:val="22"/>
                <w:szCs w:val="22"/>
                <w:lang w:eastAsia="en-US"/>
              </w:rPr>
            </w:pPr>
          </w:p>
        </w:tc>
        <w:tc>
          <w:tcPr>
            <w:tcW w:w="2835" w:type="dxa"/>
          </w:tcPr>
          <w:p w14:paraId="31871E59" w14:textId="77777777" w:rsidR="00C92224" w:rsidRDefault="00C92224" w:rsidP="00C92224">
            <w:r>
              <w:t xml:space="preserve">Miska ustępowa lejowa podwieszana na stelażu podtynkowym z deską </w:t>
            </w:r>
            <w:proofErr w:type="spellStart"/>
            <w:r>
              <w:t>wolnoopadająca</w:t>
            </w:r>
            <w:proofErr w:type="spellEnd"/>
          </w:p>
          <w:p w14:paraId="65EA1843" w14:textId="77777777" w:rsidR="00C92224" w:rsidRDefault="00C92224" w:rsidP="00C92224">
            <w:pPr>
              <w:pStyle w:val="NormalnyWeb"/>
              <w:shd w:val="clear" w:color="auto" w:fill="FFFFFF"/>
              <w:rPr>
                <w:rFonts w:asciiTheme="minorHAnsi" w:eastAsiaTheme="minorHAnsi" w:hAnsiTheme="minorHAnsi" w:cstheme="minorBidi"/>
                <w:sz w:val="22"/>
                <w:szCs w:val="22"/>
                <w:lang w:eastAsia="en-US"/>
              </w:rPr>
            </w:pPr>
          </w:p>
        </w:tc>
      </w:tr>
      <w:tr w:rsidR="00C92224" w:rsidRPr="007B1DAC" w14:paraId="1875B7AC" w14:textId="77777777" w:rsidTr="00BF03FE">
        <w:tblPrEx>
          <w:tblCellMar>
            <w:left w:w="70" w:type="dxa"/>
            <w:right w:w="70" w:type="dxa"/>
          </w:tblCellMar>
        </w:tblPrEx>
        <w:tc>
          <w:tcPr>
            <w:tcW w:w="1413" w:type="dxa"/>
          </w:tcPr>
          <w:p w14:paraId="42706ECF" w14:textId="77777777" w:rsidR="00C92224" w:rsidRDefault="00C92224" w:rsidP="00C92224"/>
        </w:tc>
        <w:tc>
          <w:tcPr>
            <w:tcW w:w="709" w:type="dxa"/>
          </w:tcPr>
          <w:p w14:paraId="6E57CF44" w14:textId="27A41B45" w:rsidR="00C92224" w:rsidRDefault="00C92224" w:rsidP="00C92224">
            <w:r>
              <w:t>ZESTAW WC</w:t>
            </w:r>
          </w:p>
        </w:tc>
        <w:tc>
          <w:tcPr>
            <w:tcW w:w="711" w:type="dxa"/>
          </w:tcPr>
          <w:p w14:paraId="39B75C43" w14:textId="5DB6DEDC" w:rsidR="00C92224" w:rsidRDefault="00C92224" w:rsidP="00C92224">
            <w:pPr>
              <w:jc w:val="center"/>
              <w:rPr>
                <w:noProof/>
              </w:rPr>
            </w:pPr>
            <w:r>
              <w:rPr>
                <w:noProof/>
              </w:rPr>
              <w:t>1</w:t>
            </w:r>
          </w:p>
        </w:tc>
        <w:tc>
          <w:tcPr>
            <w:tcW w:w="2832" w:type="dxa"/>
          </w:tcPr>
          <w:p w14:paraId="4A5B5A38" w14:textId="4B9091FC" w:rsidR="00C92224" w:rsidRDefault="00C92224" w:rsidP="00C92224">
            <w:pPr>
              <w:tabs>
                <w:tab w:val="left" w:pos="1860"/>
              </w:tabs>
              <w:ind w:firstLine="708"/>
              <w:rPr>
                <w:noProof/>
              </w:rPr>
            </w:pPr>
            <w:r>
              <w:rPr>
                <w:noProof/>
                <w:lang w:eastAsia="pl-PL"/>
              </w:rPr>
              <w:drawing>
                <wp:inline distT="0" distB="0" distL="0" distR="0" wp14:anchorId="043D5840" wp14:editId="561BED98">
                  <wp:extent cx="1269337" cy="711835"/>
                  <wp:effectExtent l="0" t="0" r="7620" b="0"/>
                  <wp:docPr id="15400496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75362" name=""/>
                          <pic:cNvPicPr/>
                        </pic:nvPicPr>
                        <pic:blipFill>
                          <a:blip r:embed="rId32"/>
                          <a:stretch>
                            <a:fillRect/>
                          </a:stretch>
                        </pic:blipFill>
                        <pic:spPr>
                          <a:xfrm>
                            <a:off x="0" y="0"/>
                            <a:ext cx="1278800" cy="717142"/>
                          </a:xfrm>
                          <a:prstGeom prst="rect">
                            <a:avLst/>
                          </a:prstGeom>
                        </pic:spPr>
                      </pic:pic>
                    </a:graphicData>
                  </a:graphic>
                </wp:inline>
              </w:drawing>
            </w:r>
          </w:p>
        </w:tc>
        <w:tc>
          <w:tcPr>
            <w:tcW w:w="1418" w:type="dxa"/>
          </w:tcPr>
          <w:p w14:paraId="2DA0F50E" w14:textId="77777777" w:rsidR="00C92224" w:rsidRDefault="00C92224" w:rsidP="00C92224">
            <w:pPr>
              <w:pStyle w:val="NormalnyWeb"/>
              <w:shd w:val="clear" w:color="auto" w:fill="FFFFFF"/>
              <w:rPr>
                <w:rFonts w:asciiTheme="minorHAnsi" w:eastAsiaTheme="minorHAnsi" w:hAnsiTheme="minorHAnsi" w:cstheme="minorBidi"/>
                <w:sz w:val="22"/>
                <w:szCs w:val="22"/>
                <w:lang w:eastAsia="en-US"/>
              </w:rPr>
            </w:pPr>
          </w:p>
        </w:tc>
        <w:tc>
          <w:tcPr>
            <w:tcW w:w="2835" w:type="dxa"/>
          </w:tcPr>
          <w:p w14:paraId="099E9161" w14:textId="77777777" w:rsidR="00C92224" w:rsidRDefault="00C92224" w:rsidP="00C92224">
            <w:r w:rsidRPr="00366682">
              <w:t xml:space="preserve">Zestaw: dozownik mydła, płynu do dezynfekcji i pojemnik na papierowe ręczniki oraz papier toaletowy, szczotka </w:t>
            </w:r>
            <w:proofErr w:type="spellStart"/>
            <w:r w:rsidRPr="00366682">
              <w:t>wc</w:t>
            </w:r>
            <w:proofErr w:type="spellEnd"/>
            <w:r>
              <w:t>.</w:t>
            </w:r>
          </w:p>
          <w:p w14:paraId="233BFD0C" w14:textId="77777777" w:rsidR="00C92224" w:rsidRDefault="00C92224" w:rsidP="00C92224">
            <w:r>
              <w:t>S</w:t>
            </w:r>
            <w:r w:rsidRPr="00FA608A">
              <w:t xml:space="preserve">tal </w:t>
            </w:r>
            <w:r>
              <w:t xml:space="preserve">nierdzewna </w:t>
            </w:r>
            <w:r w:rsidRPr="00FA608A">
              <w:t>szczotkowana mat</w:t>
            </w:r>
            <w:r>
              <w:t>.</w:t>
            </w:r>
          </w:p>
          <w:p w14:paraId="4F6781C9" w14:textId="77777777" w:rsidR="00C92224" w:rsidRDefault="00C92224" w:rsidP="00C92224">
            <w:r w:rsidRPr="00FA608A">
              <w:t>Produkty</w:t>
            </w:r>
            <w:r>
              <w:t xml:space="preserve"> </w:t>
            </w:r>
            <w:r w:rsidRPr="00FA608A">
              <w:t>posiadają</w:t>
            </w:r>
          </w:p>
          <w:p w14:paraId="50EAE059" w14:textId="77777777" w:rsidR="00C92224" w:rsidRDefault="00C92224" w:rsidP="00C92224">
            <w:r w:rsidRPr="00FA608A">
              <w:t>okienko do kontroli ilości wkładu oraz zamykane są na kluczyk. Montowane do ściany.</w:t>
            </w:r>
          </w:p>
          <w:p w14:paraId="12E5E458" w14:textId="77777777" w:rsidR="00C92224" w:rsidRDefault="00C92224" w:rsidP="00C92224">
            <w:pPr>
              <w:pStyle w:val="NormalnyWeb"/>
              <w:shd w:val="clear" w:color="auto" w:fill="FFFFFF"/>
              <w:rPr>
                <w:rFonts w:asciiTheme="minorHAnsi" w:eastAsiaTheme="minorHAnsi" w:hAnsiTheme="minorHAnsi" w:cstheme="minorBidi"/>
                <w:sz w:val="22"/>
                <w:szCs w:val="22"/>
                <w:lang w:eastAsia="en-US"/>
              </w:rPr>
            </w:pPr>
          </w:p>
        </w:tc>
      </w:tr>
      <w:tr w:rsidR="00C92224" w:rsidRPr="007B1DAC" w14:paraId="059A7B5B" w14:textId="77777777" w:rsidTr="00BF03FE">
        <w:tblPrEx>
          <w:tblCellMar>
            <w:left w:w="70" w:type="dxa"/>
            <w:right w:w="70" w:type="dxa"/>
          </w:tblCellMar>
        </w:tblPrEx>
        <w:tc>
          <w:tcPr>
            <w:tcW w:w="1413" w:type="dxa"/>
          </w:tcPr>
          <w:p w14:paraId="2BC52DB0" w14:textId="1FF8D898" w:rsidR="00C92224" w:rsidRDefault="00C92224" w:rsidP="00C92224">
            <w:r>
              <w:t>1.20 MAG. POŚCIELI CZYSTEJ</w:t>
            </w:r>
          </w:p>
        </w:tc>
        <w:tc>
          <w:tcPr>
            <w:tcW w:w="709" w:type="dxa"/>
          </w:tcPr>
          <w:p w14:paraId="46768F7B" w14:textId="77777777" w:rsidR="00C92224" w:rsidRDefault="00C92224" w:rsidP="00C92224"/>
        </w:tc>
        <w:tc>
          <w:tcPr>
            <w:tcW w:w="711" w:type="dxa"/>
          </w:tcPr>
          <w:p w14:paraId="4D6B33A8" w14:textId="77777777" w:rsidR="00C92224" w:rsidRDefault="00C92224" w:rsidP="00C92224">
            <w:pPr>
              <w:jc w:val="center"/>
              <w:rPr>
                <w:noProof/>
              </w:rPr>
            </w:pPr>
          </w:p>
        </w:tc>
        <w:tc>
          <w:tcPr>
            <w:tcW w:w="2832" w:type="dxa"/>
          </w:tcPr>
          <w:p w14:paraId="24A982EF" w14:textId="77777777" w:rsidR="00C92224" w:rsidRDefault="00C92224" w:rsidP="00C92224">
            <w:pPr>
              <w:tabs>
                <w:tab w:val="left" w:pos="1860"/>
              </w:tabs>
              <w:ind w:firstLine="708"/>
              <w:rPr>
                <w:noProof/>
              </w:rPr>
            </w:pPr>
          </w:p>
        </w:tc>
        <w:tc>
          <w:tcPr>
            <w:tcW w:w="1418" w:type="dxa"/>
          </w:tcPr>
          <w:p w14:paraId="1610C891" w14:textId="5C90ACA1" w:rsidR="00C92224" w:rsidRDefault="00C92224" w:rsidP="00C92224">
            <w:pPr>
              <w:pStyle w:val="NormalnyWeb"/>
              <w:shd w:val="clear" w:color="auto" w:fill="FFFFFF"/>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120X50X180</w:t>
            </w:r>
          </w:p>
        </w:tc>
        <w:tc>
          <w:tcPr>
            <w:tcW w:w="2835" w:type="dxa"/>
          </w:tcPr>
          <w:p w14:paraId="1CEB2FEE" w14:textId="2561723C" w:rsidR="00C92224" w:rsidRPr="00366682" w:rsidRDefault="00C92224" w:rsidP="00C92224">
            <w:r>
              <w:t>Szafa na pościel z 8 półkami</w:t>
            </w:r>
          </w:p>
        </w:tc>
      </w:tr>
      <w:tr w:rsidR="00601608" w:rsidRPr="007B1DAC" w14:paraId="0F7BCAA7" w14:textId="77777777" w:rsidTr="00BF03FE">
        <w:tblPrEx>
          <w:tblCellMar>
            <w:left w:w="70" w:type="dxa"/>
            <w:right w:w="70" w:type="dxa"/>
          </w:tblCellMar>
        </w:tblPrEx>
        <w:tc>
          <w:tcPr>
            <w:tcW w:w="1413" w:type="dxa"/>
            <w:vMerge w:val="restart"/>
          </w:tcPr>
          <w:p w14:paraId="030ED05E" w14:textId="31082709" w:rsidR="00601608" w:rsidRDefault="00601608" w:rsidP="00C92224">
            <w:r>
              <w:lastRenderedPageBreak/>
              <w:t>WIATA ŚMIETNIKOWA</w:t>
            </w:r>
          </w:p>
        </w:tc>
        <w:tc>
          <w:tcPr>
            <w:tcW w:w="709" w:type="dxa"/>
          </w:tcPr>
          <w:p w14:paraId="6A5C616A" w14:textId="77777777" w:rsidR="00601608" w:rsidRDefault="00601608" w:rsidP="00C92224"/>
        </w:tc>
        <w:tc>
          <w:tcPr>
            <w:tcW w:w="711" w:type="dxa"/>
          </w:tcPr>
          <w:p w14:paraId="75121359" w14:textId="20CE4FE0" w:rsidR="00601608" w:rsidRDefault="00601608" w:rsidP="00C92224">
            <w:pPr>
              <w:jc w:val="center"/>
              <w:rPr>
                <w:noProof/>
              </w:rPr>
            </w:pPr>
            <w:r>
              <w:rPr>
                <w:noProof/>
              </w:rPr>
              <w:t>1</w:t>
            </w:r>
          </w:p>
        </w:tc>
        <w:tc>
          <w:tcPr>
            <w:tcW w:w="2832" w:type="dxa"/>
          </w:tcPr>
          <w:p w14:paraId="517D2721" w14:textId="77777777" w:rsidR="00601608" w:rsidRDefault="00601608" w:rsidP="00C92224">
            <w:pPr>
              <w:tabs>
                <w:tab w:val="left" w:pos="1860"/>
              </w:tabs>
              <w:ind w:firstLine="708"/>
              <w:rPr>
                <w:noProof/>
              </w:rPr>
            </w:pPr>
          </w:p>
        </w:tc>
        <w:tc>
          <w:tcPr>
            <w:tcW w:w="1418" w:type="dxa"/>
          </w:tcPr>
          <w:p w14:paraId="4953091C" w14:textId="77777777" w:rsidR="00601608" w:rsidRDefault="00601608" w:rsidP="00C92224">
            <w:pPr>
              <w:pStyle w:val="NormalnyWeb"/>
              <w:shd w:val="clear" w:color="auto" w:fill="FFFFFF"/>
              <w:rPr>
                <w:rFonts w:asciiTheme="minorHAnsi" w:eastAsiaTheme="minorHAnsi" w:hAnsiTheme="minorHAnsi" w:cstheme="minorBidi"/>
                <w:sz w:val="22"/>
                <w:szCs w:val="22"/>
                <w:lang w:eastAsia="en-US"/>
              </w:rPr>
            </w:pPr>
          </w:p>
        </w:tc>
        <w:tc>
          <w:tcPr>
            <w:tcW w:w="2835" w:type="dxa"/>
          </w:tcPr>
          <w:p w14:paraId="11915523" w14:textId="4360BD83" w:rsidR="00601608" w:rsidRDefault="00601608" w:rsidP="00C92224">
            <w:r>
              <w:t>Komplet pojemników na odpady do segregacji</w:t>
            </w:r>
          </w:p>
        </w:tc>
      </w:tr>
      <w:tr w:rsidR="00601608" w:rsidRPr="007B1DAC" w14:paraId="55100626" w14:textId="77777777" w:rsidTr="00BF03FE">
        <w:tblPrEx>
          <w:tblCellMar>
            <w:left w:w="70" w:type="dxa"/>
            <w:right w:w="70" w:type="dxa"/>
          </w:tblCellMar>
        </w:tblPrEx>
        <w:tc>
          <w:tcPr>
            <w:tcW w:w="1413" w:type="dxa"/>
            <w:vMerge/>
          </w:tcPr>
          <w:p w14:paraId="6CF2A5B9" w14:textId="77777777" w:rsidR="00601608" w:rsidRDefault="00601608" w:rsidP="00C92224"/>
        </w:tc>
        <w:tc>
          <w:tcPr>
            <w:tcW w:w="709" w:type="dxa"/>
          </w:tcPr>
          <w:p w14:paraId="33CCA23E" w14:textId="77777777" w:rsidR="00601608" w:rsidRDefault="00601608" w:rsidP="00C92224"/>
        </w:tc>
        <w:tc>
          <w:tcPr>
            <w:tcW w:w="711" w:type="dxa"/>
          </w:tcPr>
          <w:p w14:paraId="4C78FE10" w14:textId="62C8B17A" w:rsidR="00601608" w:rsidRDefault="00601608" w:rsidP="00C92224">
            <w:pPr>
              <w:jc w:val="center"/>
              <w:rPr>
                <w:noProof/>
              </w:rPr>
            </w:pPr>
            <w:r>
              <w:rPr>
                <w:noProof/>
              </w:rPr>
              <w:t>1</w:t>
            </w:r>
          </w:p>
        </w:tc>
        <w:tc>
          <w:tcPr>
            <w:tcW w:w="2832" w:type="dxa"/>
          </w:tcPr>
          <w:p w14:paraId="58B787F9" w14:textId="77777777" w:rsidR="00601608" w:rsidRDefault="00601608" w:rsidP="00C92224">
            <w:pPr>
              <w:tabs>
                <w:tab w:val="left" w:pos="1860"/>
              </w:tabs>
              <w:ind w:firstLine="708"/>
              <w:rPr>
                <w:noProof/>
              </w:rPr>
            </w:pPr>
          </w:p>
        </w:tc>
        <w:tc>
          <w:tcPr>
            <w:tcW w:w="1418" w:type="dxa"/>
          </w:tcPr>
          <w:p w14:paraId="13E84555" w14:textId="77777777" w:rsidR="00601608" w:rsidRDefault="00601608" w:rsidP="00C92224">
            <w:pPr>
              <w:pStyle w:val="NormalnyWeb"/>
              <w:shd w:val="clear" w:color="auto" w:fill="FFFFFF"/>
              <w:rPr>
                <w:rFonts w:asciiTheme="minorHAnsi" w:eastAsiaTheme="minorHAnsi" w:hAnsiTheme="minorHAnsi" w:cstheme="minorBidi"/>
                <w:sz w:val="22"/>
                <w:szCs w:val="22"/>
                <w:lang w:eastAsia="en-US"/>
              </w:rPr>
            </w:pPr>
          </w:p>
        </w:tc>
        <w:tc>
          <w:tcPr>
            <w:tcW w:w="2835" w:type="dxa"/>
          </w:tcPr>
          <w:p w14:paraId="50B89A9B" w14:textId="3E2EE4B3" w:rsidR="00601608" w:rsidRDefault="00601608" w:rsidP="00C92224">
            <w:r>
              <w:t>Pojemnik chłodzony na odpady spożywcze</w:t>
            </w:r>
          </w:p>
        </w:tc>
      </w:tr>
    </w:tbl>
    <w:p w14:paraId="563E6814" w14:textId="62940B81" w:rsidR="00610461" w:rsidRDefault="00610461" w:rsidP="00CB7C09">
      <w:pPr>
        <w:pStyle w:val="Nagwek2"/>
        <w:spacing w:before="240"/>
        <w:jc w:val="both"/>
      </w:pPr>
    </w:p>
    <w:p w14:paraId="2A674EE7" w14:textId="2F3CD1CC" w:rsidR="001246B8" w:rsidRPr="00A6656C" w:rsidRDefault="001246B8" w:rsidP="00D55D9D">
      <w:pPr>
        <w:pStyle w:val="Nagwek2"/>
        <w:numPr>
          <w:ilvl w:val="2"/>
          <w:numId w:val="20"/>
        </w:numPr>
        <w:spacing w:before="120" w:after="120"/>
        <w:rPr>
          <w:rFonts w:cstheme="minorHAnsi"/>
          <w:bCs w:val="0"/>
        </w:rPr>
      </w:pPr>
      <w:bookmarkStart w:id="190" w:name="_Toc188010576"/>
      <w:bookmarkEnd w:id="128"/>
      <w:r w:rsidRPr="00A6656C">
        <w:rPr>
          <w:rFonts w:cstheme="minorHAnsi"/>
          <w:bCs w:val="0"/>
        </w:rPr>
        <w:t>UWAGI KOŃCOWE</w:t>
      </w:r>
      <w:bookmarkEnd w:id="129"/>
      <w:bookmarkEnd w:id="190"/>
    </w:p>
    <w:p w14:paraId="584AC524" w14:textId="49A0B5B8" w:rsidR="001246B8" w:rsidRDefault="001246B8" w:rsidP="004C382A">
      <w:pPr>
        <w:spacing w:after="0" w:line="312" w:lineRule="auto"/>
        <w:jc w:val="both"/>
        <w:rPr>
          <w:rFonts w:eastAsia="Lucida Sans Unicode"/>
        </w:rPr>
      </w:pPr>
      <w:r>
        <w:rPr>
          <w:rFonts w:eastAsia="Lucida Sans Unicode"/>
        </w:rPr>
        <w:t xml:space="preserve">Zastosowane w projekcie materiały konkretnie wybranych firm mogą być zamieniane </w:t>
      </w:r>
      <w:r>
        <w:rPr>
          <w:rFonts w:eastAsia="Lucida Sans Unicode"/>
        </w:rPr>
        <w:br/>
        <w:t xml:space="preserve">na inne o tych samych parametrach technicznych. Każdorazowo wymagana jest zgoda </w:t>
      </w:r>
      <w:r w:rsidR="00885427">
        <w:rPr>
          <w:rFonts w:eastAsia="Lucida Sans Unicode"/>
        </w:rPr>
        <w:t xml:space="preserve"> </w:t>
      </w:r>
      <w:r>
        <w:rPr>
          <w:rFonts w:eastAsia="Lucida Sans Unicode"/>
        </w:rPr>
        <w:t>projektanta.</w:t>
      </w:r>
    </w:p>
    <w:p w14:paraId="4779CC05" w14:textId="77777777" w:rsidR="001246B8" w:rsidRDefault="001246B8" w:rsidP="004C382A">
      <w:pPr>
        <w:spacing w:after="0" w:line="312" w:lineRule="auto"/>
        <w:jc w:val="both"/>
      </w:pPr>
      <w:r>
        <w:t>Wszelkie niejasności dotyczące niniejszego projektu oraz ewentualne zmiany zastosowanych rozwiązań należy bezwzględnie, na bieżąco, w ramach nadzoru autorskiego konsultować i uzgadniać z jednostką projektową i upoważnionymi przez nią projektantami.</w:t>
      </w:r>
    </w:p>
    <w:p w14:paraId="48AB1E90" w14:textId="269DE024" w:rsidR="00A71407" w:rsidRDefault="001246B8" w:rsidP="004C382A">
      <w:pPr>
        <w:spacing w:after="0" w:line="312" w:lineRule="auto"/>
        <w:jc w:val="both"/>
      </w:pPr>
      <w:r>
        <w:t xml:space="preserve">Wszelkie prace budowlane przy wykonywaniu obiektu należy wykonać solidnie, zgodnie </w:t>
      </w:r>
      <w:r>
        <w:br/>
        <w:t xml:space="preserve">z niniejszym projektem, normami i normatywami PN, sztuką i wiedzą budowlaną, </w:t>
      </w:r>
      <w:r w:rsidR="00885427">
        <w:t xml:space="preserve"> </w:t>
      </w:r>
      <w:r>
        <w:t>pod właściwym kierownictwem osoby uprawnionej oraz z zachowaniem przepisów BHP.</w:t>
      </w:r>
    </w:p>
    <w:p w14:paraId="11AC9E52" w14:textId="26427014" w:rsidR="00BF6B84" w:rsidRDefault="00BF6B84" w:rsidP="004C382A">
      <w:pPr>
        <w:spacing w:after="0" w:line="312" w:lineRule="auto"/>
        <w:jc w:val="both"/>
      </w:pPr>
    </w:p>
    <w:p w14:paraId="5DD28342" w14:textId="77777777" w:rsidR="00BF6B84" w:rsidRDefault="00BF6B84" w:rsidP="004C382A">
      <w:pPr>
        <w:spacing w:after="0" w:line="312" w:lineRule="auto"/>
        <w:jc w:val="both"/>
      </w:pPr>
    </w:p>
    <w:p w14:paraId="3DC4520C" w14:textId="77777777" w:rsidR="00714682" w:rsidRPr="00046B1E" w:rsidRDefault="00714682" w:rsidP="00714682">
      <w:pPr>
        <w:spacing w:after="0"/>
        <w:ind w:left="360" w:hanging="360"/>
        <w:jc w:val="right"/>
        <w:rPr>
          <w:rFonts w:cs="Calibri"/>
        </w:rPr>
      </w:pPr>
      <w:r w:rsidRPr="00046B1E">
        <w:rPr>
          <w:rFonts w:cs="Calibri"/>
          <w:i/>
          <w:lang w:eastAsia="pl-PL"/>
        </w:rPr>
        <w:t xml:space="preserve">mgr inż. arch. Adrian Bogutczak, </w:t>
      </w:r>
    </w:p>
    <w:p w14:paraId="2F8C6C61" w14:textId="77777777" w:rsidR="00714682" w:rsidRPr="00046B1E" w:rsidRDefault="00714682" w:rsidP="00714682">
      <w:pPr>
        <w:spacing w:after="0"/>
        <w:ind w:left="360" w:hanging="360"/>
        <w:jc w:val="right"/>
        <w:rPr>
          <w:rFonts w:cs="Calibri"/>
        </w:rPr>
      </w:pPr>
      <w:r w:rsidRPr="00046B1E">
        <w:rPr>
          <w:rFonts w:eastAsia="Arial Narrow" w:cs="Calibri"/>
          <w:i/>
          <w:lang w:eastAsia="pl-PL"/>
        </w:rPr>
        <w:t xml:space="preserve">     </w:t>
      </w:r>
      <w:proofErr w:type="spellStart"/>
      <w:r w:rsidRPr="00046B1E">
        <w:rPr>
          <w:rFonts w:cs="Calibri"/>
          <w:i/>
          <w:lang w:eastAsia="pl-PL"/>
        </w:rPr>
        <w:t>upr</w:t>
      </w:r>
      <w:proofErr w:type="spellEnd"/>
      <w:r w:rsidRPr="00046B1E">
        <w:rPr>
          <w:rFonts w:cs="Calibri"/>
          <w:i/>
          <w:lang w:eastAsia="pl-PL"/>
        </w:rPr>
        <w:t xml:space="preserve">. do proj. </w:t>
      </w:r>
      <w:proofErr w:type="spellStart"/>
      <w:r w:rsidRPr="00046B1E">
        <w:rPr>
          <w:rFonts w:cs="Calibri"/>
          <w:i/>
          <w:lang w:eastAsia="pl-PL"/>
        </w:rPr>
        <w:t>b.o</w:t>
      </w:r>
      <w:proofErr w:type="spellEnd"/>
      <w:r w:rsidRPr="00046B1E">
        <w:rPr>
          <w:rFonts w:cs="Calibri"/>
          <w:i/>
          <w:lang w:eastAsia="pl-PL"/>
        </w:rPr>
        <w:t>. 37/LOOKK/2010</w:t>
      </w:r>
    </w:p>
    <w:p w14:paraId="39268CCC" w14:textId="77777777" w:rsidR="00714682" w:rsidRPr="00046B1E" w:rsidRDefault="00714682" w:rsidP="00714682">
      <w:pPr>
        <w:spacing w:after="0"/>
        <w:jc w:val="right"/>
        <w:rPr>
          <w:rFonts w:cs="Calibri"/>
          <w:iCs/>
          <w:sz w:val="20"/>
          <w:szCs w:val="20"/>
        </w:rPr>
      </w:pPr>
      <w:r w:rsidRPr="00046B1E">
        <w:rPr>
          <w:rFonts w:cs="Calibri"/>
          <w:iCs/>
          <w:sz w:val="20"/>
          <w:szCs w:val="20"/>
        </w:rPr>
        <w:t>w specjalności architektonicznej</w:t>
      </w:r>
    </w:p>
    <w:p w14:paraId="4A9C1253" w14:textId="697161DD" w:rsidR="009E2706" w:rsidRPr="004C382A" w:rsidRDefault="009E2706" w:rsidP="00714682">
      <w:pPr>
        <w:spacing w:after="0"/>
        <w:ind w:left="360" w:hanging="360"/>
        <w:jc w:val="right"/>
        <w:rPr>
          <w:rFonts w:cstheme="minorHAnsi"/>
          <w:iCs/>
          <w:sz w:val="20"/>
          <w:szCs w:val="20"/>
        </w:rPr>
      </w:pPr>
    </w:p>
    <w:sectPr w:rsidR="009E2706" w:rsidRPr="004C382A" w:rsidSect="00AE1685">
      <w:footerReference w:type="default" r:id="rId105"/>
      <w:type w:val="continuous"/>
      <w:pgSz w:w="11906" w:h="16838"/>
      <w:pgMar w:top="851" w:right="991" w:bottom="851" w:left="1417" w:header="708" w:footer="42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48D8FA" w14:textId="77777777" w:rsidR="009F28F0" w:rsidRDefault="009F28F0" w:rsidP="00D92560">
      <w:pPr>
        <w:spacing w:after="0" w:line="240" w:lineRule="auto"/>
      </w:pPr>
      <w:r>
        <w:separator/>
      </w:r>
    </w:p>
  </w:endnote>
  <w:endnote w:type="continuationSeparator" w:id="0">
    <w:p w14:paraId="4902A392" w14:textId="77777777" w:rsidR="009F28F0" w:rsidRDefault="009F28F0" w:rsidP="00D925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OpenSymbol">
    <w:panose1 w:val="05010000000000000000"/>
    <w:charset w:val="01"/>
    <w:family w:val="auto"/>
    <w:pitch w:val="variable"/>
    <w:sig w:usb0="800000AF" w:usb1="1001ECEA" w:usb2="00000000" w:usb3="00000000" w:csb0="00000001"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Kelson Sans">
    <w:altName w:val="Calibri"/>
    <w:panose1 w:val="00000000000000000000"/>
    <w:charset w:val="EE"/>
    <w:family w:val="swiss"/>
    <w:notTrueType/>
    <w:pitch w:val="default"/>
    <w:sig w:usb0="00000007" w:usb1="00000000" w:usb2="00000000" w:usb3="00000000" w:csb0="00000003"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ArialNarrow">
    <w:altName w:val="Klee One"/>
    <w:panose1 w:val="00000000000000000000"/>
    <w:charset w:val="00"/>
    <w:family w:val="roman"/>
    <w:notTrueType/>
    <w:pitch w:val="default"/>
  </w:font>
  <w:font w:name="Trebuchet MS">
    <w:panose1 w:val="020B0603020202020204"/>
    <w:charset w:val="EE"/>
    <w:family w:val="swiss"/>
    <w:pitch w:val="variable"/>
    <w:sig w:usb0="00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EE"/>
    <w:family w:val="swiss"/>
    <w:pitch w:val="variable"/>
    <w:sig w:usb0="00000287" w:usb1="00000000" w:usb2="00000000" w:usb3="00000000" w:csb0="0000009F" w:csb1="00000000"/>
  </w:font>
  <w:font w:name="HG Mincho Light J">
    <w:altName w:val="Times New Roman"/>
    <w:charset w:val="EE"/>
    <w:family w:val="auto"/>
    <w:pitch w:val="variable"/>
  </w:font>
  <w:font w:name="SymbolMT">
    <w:altName w:val="Cambria"/>
    <w:panose1 w:val="00000000000000000000"/>
    <w:charset w:val="00"/>
    <w:family w:val="roman"/>
    <w:notTrueType/>
    <w:pitch w:val="default"/>
  </w:font>
  <w:font w:name="Arial;serif">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font>
  <w:font w:name="SWSimp">
    <w:altName w:val="Calibri"/>
    <w:panose1 w:val="00000000000000000000"/>
    <w:charset w:val="EE"/>
    <w:family w:val="auto"/>
    <w:notTrueType/>
    <w:pitch w:val="default"/>
    <w:sig w:usb0="00000005" w:usb1="00000000" w:usb2="00000000" w:usb3="00000000" w:csb0="00000002" w:csb1="00000000"/>
  </w:font>
  <w:font w:name="TimesNewRomanPSMT">
    <w:panose1 w:val="00000000000000000000"/>
    <w:charset w:val="00"/>
    <w:family w:val="roman"/>
    <w:notTrueType/>
    <w:pitch w:val="default"/>
    <w:sig w:usb0="00000003" w:usb1="00000000" w:usb2="00000000" w:usb3="00000000" w:csb0="00000001" w:csb1="00000000"/>
  </w:font>
  <w:font w:name="Open Sans">
    <w:charset w:val="00"/>
    <w:family w:val="swiss"/>
    <w:pitch w:val="variable"/>
    <w:sig w:usb0="E00002EF" w:usb1="4000205B" w:usb2="00000028" w:usb3="00000000" w:csb0="0000019F" w:csb1="00000000"/>
  </w:font>
  <w:font w:name="Czcionka tekstu podstawowego">
    <w:altName w:val="Cambria"/>
    <w:panose1 w:val="00000000000000000000"/>
    <w:charset w:val="00"/>
    <w:family w:val="roman"/>
    <w:notTrueType/>
    <w:pitch w:val="default"/>
  </w:font>
  <w:font w:name="Calibri-Bold">
    <w:altName w:val="Calibri"/>
    <w:panose1 w:val="00000000000000000000"/>
    <w:charset w:val="EE"/>
    <w:family w:val="auto"/>
    <w:notTrueType/>
    <w:pitch w:val="default"/>
    <w:sig w:usb0="00000005" w:usb1="00000000" w:usb2="00000000" w:usb3="00000000" w:csb0="00000002" w:csb1="00000000"/>
  </w:font>
  <w:font w:name="ArialMT">
    <w:altName w:val="MS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1415933"/>
      <w:docPartObj>
        <w:docPartGallery w:val="Page Numbers (Bottom of Page)"/>
        <w:docPartUnique/>
      </w:docPartObj>
    </w:sdtPr>
    <w:sdtEndPr/>
    <w:sdtContent>
      <w:p w14:paraId="1CEE32FD" w14:textId="307BAC2D" w:rsidR="00574C16" w:rsidRDefault="00574C16">
        <w:pPr>
          <w:pStyle w:val="Stopka"/>
          <w:jc w:val="right"/>
        </w:pPr>
        <w:r>
          <w:fldChar w:fldCharType="begin"/>
        </w:r>
        <w:r>
          <w:instrText>PAGE   \* MERGEFORMAT</w:instrText>
        </w:r>
        <w:r>
          <w:fldChar w:fldCharType="separate"/>
        </w:r>
        <w:r w:rsidR="00090E06">
          <w:rPr>
            <w:noProof/>
          </w:rPr>
          <w:t>1</w:t>
        </w:r>
        <w:r>
          <w:fldChar w:fldCharType="end"/>
        </w:r>
      </w:p>
    </w:sdtContent>
  </w:sdt>
  <w:p w14:paraId="23F1F8A4" w14:textId="77777777" w:rsidR="00574C16" w:rsidRDefault="00574C1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E980D6" w14:textId="77777777" w:rsidR="009F28F0" w:rsidRDefault="009F28F0" w:rsidP="00D92560">
      <w:pPr>
        <w:spacing w:after="0" w:line="240" w:lineRule="auto"/>
      </w:pPr>
      <w:r>
        <w:separator/>
      </w:r>
    </w:p>
  </w:footnote>
  <w:footnote w:type="continuationSeparator" w:id="0">
    <w:p w14:paraId="36607084" w14:textId="77777777" w:rsidR="009F28F0" w:rsidRDefault="009F28F0" w:rsidP="00D925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360"/>
        </w:tabs>
        <w:ind w:left="360" w:hanging="360"/>
      </w:pPr>
      <w:rPr>
        <w:rFonts w:ascii="Times New Roman" w:hAnsi="Times New Roman" w:cs="Times New Roman"/>
        <w:sz w:val="24"/>
        <w:szCs w:val="24"/>
      </w:rPr>
    </w:lvl>
  </w:abstractNum>
  <w:abstractNum w:abstractNumId="1" w15:restartNumberingAfterBreak="0">
    <w:nsid w:val="00000003"/>
    <w:multiLevelType w:val="multilevel"/>
    <w:tmpl w:val="00000003"/>
    <w:name w:val="WW8Num3"/>
    <w:lvl w:ilvl="0">
      <w:start w:val="1"/>
      <w:numFmt w:val="bullet"/>
      <w:lvlText w:val=""/>
      <w:lvlJc w:val="left"/>
      <w:pPr>
        <w:tabs>
          <w:tab w:val="num" w:pos="0"/>
        </w:tabs>
        <w:ind w:left="0" w:firstLine="0"/>
      </w:pPr>
      <w:rPr>
        <w:rFonts w:ascii="Wingdings" w:hAnsi="Wingdings" w:cs="Symbol"/>
      </w:rPr>
    </w:lvl>
    <w:lvl w:ilvl="1">
      <w:start w:val="1"/>
      <w:numFmt w:val="bullet"/>
      <w:lvlText w:val="o"/>
      <w:lvlJc w:val="left"/>
      <w:pPr>
        <w:tabs>
          <w:tab w:val="num" w:pos="0"/>
        </w:tabs>
        <w:ind w:left="0" w:firstLine="0"/>
      </w:pPr>
      <w:rPr>
        <w:rFonts w:ascii="Courier New" w:hAnsi="Courier New" w:cs="Courier New"/>
      </w:rPr>
    </w:lvl>
    <w:lvl w:ilvl="2">
      <w:start w:val="1"/>
      <w:numFmt w:val="bullet"/>
      <w:lvlText w:val=""/>
      <w:lvlJc w:val="left"/>
      <w:pPr>
        <w:tabs>
          <w:tab w:val="num" w:pos="0"/>
        </w:tabs>
        <w:ind w:left="0" w:firstLine="0"/>
      </w:pPr>
      <w:rPr>
        <w:rFonts w:ascii="Wingdings" w:hAnsi="Wingdings" w:cs="Symbol"/>
      </w:rPr>
    </w:lvl>
    <w:lvl w:ilvl="3">
      <w:start w:val="1"/>
      <w:numFmt w:val="bullet"/>
      <w:lvlText w:val=""/>
      <w:lvlJc w:val="left"/>
      <w:pPr>
        <w:tabs>
          <w:tab w:val="num" w:pos="0"/>
        </w:tabs>
        <w:ind w:left="0" w:firstLine="0"/>
      </w:pPr>
      <w:rPr>
        <w:rFonts w:ascii="Symbol" w:hAnsi="Symbol" w:cs="Symbol"/>
      </w:rPr>
    </w:lvl>
    <w:lvl w:ilvl="4">
      <w:start w:val="1"/>
      <w:numFmt w:val="bullet"/>
      <w:lvlText w:val="o"/>
      <w:lvlJc w:val="left"/>
      <w:pPr>
        <w:tabs>
          <w:tab w:val="num" w:pos="0"/>
        </w:tabs>
        <w:ind w:left="0" w:firstLine="0"/>
      </w:pPr>
      <w:rPr>
        <w:rFonts w:ascii="Courier New" w:hAnsi="Courier New" w:cs="Courier New"/>
      </w:rPr>
    </w:lvl>
    <w:lvl w:ilvl="5">
      <w:start w:val="1"/>
      <w:numFmt w:val="bullet"/>
      <w:lvlText w:val=""/>
      <w:lvlJc w:val="left"/>
      <w:pPr>
        <w:tabs>
          <w:tab w:val="num" w:pos="0"/>
        </w:tabs>
        <w:ind w:left="0" w:firstLine="0"/>
      </w:pPr>
      <w:rPr>
        <w:rFonts w:ascii="Wingdings" w:hAnsi="Wingdings" w:cs="Symbol"/>
      </w:rPr>
    </w:lvl>
    <w:lvl w:ilvl="6">
      <w:start w:val="1"/>
      <w:numFmt w:val="bullet"/>
      <w:lvlText w:val=""/>
      <w:lvlJc w:val="left"/>
      <w:pPr>
        <w:tabs>
          <w:tab w:val="num" w:pos="0"/>
        </w:tabs>
        <w:ind w:left="0" w:firstLine="0"/>
      </w:pPr>
      <w:rPr>
        <w:rFonts w:ascii="Symbol" w:hAnsi="Symbol" w:cs="Symbol"/>
      </w:rPr>
    </w:lvl>
    <w:lvl w:ilvl="7">
      <w:start w:val="1"/>
      <w:numFmt w:val="bullet"/>
      <w:lvlText w:val="o"/>
      <w:lvlJc w:val="left"/>
      <w:pPr>
        <w:tabs>
          <w:tab w:val="num" w:pos="0"/>
        </w:tabs>
        <w:ind w:left="0" w:firstLine="0"/>
      </w:pPr>
      <w:rPr>
        <w:rFonts w:ascii="Courier New" w:hAnsi="Courier New" w:cs="Courier New"/>
      </w:rPr>
    </w:lvl>
    <w:lvl w:ilvl="8">
      <w:start w:val="1"/>
      <w:numFmt w:val="bullet"/>
      <w:lvlText w:val=""/>
      <w:lvlJc w:val="left"/>
      <w:pPr>
        <w:tabs>
          <w:tab w:val="num" w:pos="0"/>
        </w:tabs>
        <w:ind w:left="0" w:firstLine="0"/>
      </w:pPr>
      <w:rPr>
        <w:rFonts w:ascii="Wingdings" w:hAnsi="Wingdings" w:cs="Symbol"/>
      </w:rPr>
    </w:lvl>
  </w:abstractNum>
  <w:abstractNum w:abstractNumId="2" w15:restartNumberingAfterBreak="0">
    <w:nsid w:val="00000004"/>
    <w:multiLevelType w:val="singleLevel"/>
    <w:tmpl w:val="00000004"/>
    <w:name w:val="WW8Num4"/>
    <w:lvl w:ilvl="0">
      <w:start w:val="1"/>
      <w:numFmt w:val="bullet"/>
      <w:lvlText w:val="-"/>
      <w:lvlJc w:val="left"/>
      <w:pPr>
        <w:tabs>
          <w:tab w:val="num" w:pos="360"/>
        </w:tabs>
        <w:ind w:left="360" w:hanging="360"/>
      </w:pPr>
      <w:rPr>
        <w:rFonts w:ascii="Times New Roman" w:hAnsi="Times New Roman" w:cs="Times New Roman"/>
        <w:sz w:val="24"/>
        <w:szCs w:val="24"/>
      </w:rPr>
    </w:lvl>
  </w:abstractNum>
  <w:abstractNum w:abstractNumId="3" w15:restartNumberingAfterBreak="0">
    <w:nsid w:val="00000005"/>
    <w:multiLevelType w:val="singleLevel"/>
    <w:tmpl w:val="00000005"/>
    <w:name w:val="WW8Num5"/>
    <w:lvl w:ilvl="0">
      <w:start w:val="1"/>
      <w:numFmt w:val="bullet"/>
      <w:lvlText w:val="-"/>
      <w:lvlJc w:val="left"/>
      <w:pPr>
        <w:tabs>
          <w:tab w:val="num" w:pos="360"/>
        </w:tabs>
        <w:ind w:left="360" w:hanging="360"/>
      </w:pPr>
      <w:rPr>
        <w:rFonts w:ascii="Times New Roman" w:hAnsi="Times New Roman" w:cs="Times New Roman"/>
        <w:sz w:val="24"/>
        <w:szCs w:val="22"/>
      </w:rPr>
    </w:lvl>
  </w:abstractNum>
  <w:abstractNum w:abstractNumId="4" w15:restartNumberingAfterBreak="0">
    <w:nsid w:val="00000009"/>
    <w:multiLevelType w:val="multilevel"/>
    <w:tmpl w:val="00000009"/>
    <w:name w:val="WW8Num9"/>
    <w:lvl w:ilvl="0">
      <w:start w:val="1"/>
      <w:numFmt w:val="bullet"/>
      <w:lvlText w:val=""/>
      <w:lvlJc w:val="left"/>
      <w:pPr>
        <w:tabs>
          <w:tab w:val="num" w:pos="0"/>
        </w:tabs>
        <w:ind w:left="720" w:hanging="360"/>
      </w:pPr>
      <w:rPr>
        <w:rFonts w:ascii="Wingdings" w:hAnsi="Wingdings"/>
        <w:b/>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D"/>
    <w:multiLevelType w:val="multilevel"/>
    <w:tmpl w:val="0000000D"/>
    <w:name w:val="WW8Num13"/>
    <w:lvl w:ilvl="0">
      <w:start w:val="1"/>
      <w:numFmt w:val="bullet"/>
      <w:lvlText w:val="-"/>
      <w:lvlJc w:val="left"/>
      <w:pPr>
        <w:tabs>
          <w:tab w:val="num" w:pos="360"/>
        </w:tabs>
        <w:ind w:left="360" w:hanging="360"/>
      </w:pPr>
      <w:rPr>
        <w:rFonts w:ascii="OpenSymbol" w:hAnsi="OpenSymbol" w:cs="Wingding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15"/>
    <w:multiLevelType w:val="singleLevel"/>
    <w:tmpl w:val="00000015"/>
    <w:name w:val="WW8Num38"/>
    <w:lvl w:ilvl="0">
      <w:start w:val="1"/>
      <w:numFmt w:val="bullet"/>
      <w:lvlText w:val=""/>
      <w:lvlJc w:val="left"/>
      <w:pPr>
        <w:tabs>
          <w:tab w:val="num" w:pos="0"/>
        </w:tabs>
        <w:ind w:left="1287" w:hanging="360"/>
      </w:pPr>
      <w:rPr>
        <w:rFonts w:ascii="Symbol" w:hAnsi="Symbol" w:cs="Symbol" w:hint="default"/>
        <w:szCs w:val="24"/>
      </w:rPr>
    </w:lvl>
  </w:abstractNum>
  <w:abstractNum w:abstractNumId="7" w15:restartNumberingAfterBreak="0">
    <w:nsid w:val="06004F3A"/>
    <w:multiLevelType w:val="hybridMultilevel"/>
    <w:tmpl w:val="4364D6CE"/>
    <w:lvl w:ilvl="0" w:tplc="00000003">
      <w:numFmt w:val="bullet"/>
      <w:lvlText w:val="-"/>
      <w:lvlJc w:val="left"/>
      <w:pPr>
        <w:ind w:left="720" w:hanging="360"/>
      </w:pPr>
      <w:rPr>
        <w:rFonts w:ascii="Times New Roman" w:hAnsi="Times New Roman" w:cs="Times New Roman"/>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 w15:restartNumberingAfterBreak="0">
    <w:nsid w:val="0DB86CC1"/>
    <w:multiLevelType w:val="multilevel"/>
    <w:tmpl w:val="C48263B6"/>
    <w:styleLink w:val="Styl7"/>
    <w:lvl w:ilvl="0">
      <w:start w:val="8"/>
      <w:numFmt w:val="decimal"/>
      <w:lvlText w:val="%1."/>
      <w:lvlJc w:val="left"/>
      <w:pPr>
        <w:ind w:left="360" w:hanging="360"/>
      </w:pPr>
      <w:rPr>
        <w:rFonts w:hint="default"/>
        <w:color w:val="ED7D31" w:themeColor="accent2"/>
      </w:rPr>
    </w:lvl>
    <w:lvl w:ilvl="1">
      <w:start w:val="1"/>
      <w:numFmt w:val="decimal"/>
      <w:lvlText w:val="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E0210B5"/>
    <w:multiLevelType w:val="multilevel"/>
    <w:tmpl w:val="74F457EE"/>
    <w:lvl w:ilvl="0">
      <w:start w:val="5"/>
      <w:numFmt w:val="decimal"/>
      <w:lvlText w:val="%1."/>
      <w:lvlJc w:val="left"/>
      <w:pPr>
        <w:ind w:left="360" w:hanging="360"/>
      </w:pPr>
      <w:rPr>
        <w:rFonts w:ascii="Calibri" w:hAnsi="Calibri" w:cstheme="majorBidi" w:hint="default"/>
        <w:sz w:val="24"/>
      </w:rPr>
    </w:lvl>
    <w:lvl w:ilvl="1">
      <w:start w:val="1"/>
      <w:numFmt w:val="decimal"/>
      <w:lvlText w:val="%1.%2."/>
      <w:lvlJc w:val="left"/>
      <w:pPr>
        <w:ind w:left="1080" w:hanging="720"/>
      </w:pPr>
      <w:rPr>
        <w:rFonts w:ascii="Calibri" w:hAnsi="Calibri" w:cstheme="majorBidi" w:hint="default"/>
        <w:sz w:val="40"/>
        <w:szCs w:val="40"/>
      </w:rPr>
    </w:lvl>
    <w:lvl w:ilvl="2">
      <w:start w:val="1"/>
      <w:numFmt w:val="decimal"/>
      <w:lvlText w:val="%1.%2.%3."/>
      <w:lvlJc w:val="left"/>
      <w:pPr>
        <w:ind w:left="1800" w:hanging="1080"/>
      </w:pPr>
      <w:rPr>
        <w:rFonts w:ascii="Calibri" w:hAnsi="Calibri" w:cstheme="majorBidi" w:hint="default"/>
        <w:sz w:val="24"/>
      </w:rPr>
    </w:lvl>
    <w:lvl w:ilvl="3">
      <w:start w:val="1"/>
      <w:numFmt w:val="decimal"/>
      <w:lvlText w:val="%1.%2.%3.%4."/>
      <w:lvlJc w:val="left"/>
      <w:pPr>
        <w:ind w:left="2520" w:hanging="1440"/>
      </w:pPr>
      <w:rPr>
        <w:rFonts w:ascii="Calibri" w:hAnsi="Calibri" w:cstheme="majorBidi" w:hint="default"/>
        <w:sz w:val="24"/>
      </w:rPr>
    </w:lvl>
    <w:lvl w:ilvl="4">
      <w:start w:val="1"/>
      <w:numFmt w:val="decimal"/>
      <w:lvlText w:val="%1.%2.%3.%4.%5."/>
      <w:lvlJc w:val="left"/>
      <w:pPr>
        <w:ind w:left="3240" w:hanging="1800"/>
      </w:pPr>
      <w:rPr>
        <w:rFonts w:ascii="Calibri" w:hAnsi="Calibri" w:cstheme="majorBidi" w:hint="default"/>
        <w:sz w:val="24"/>
      </w:rPr>
    </w:lvl>
    <w:lvl w:ilvl="5">
      <w:start w:val="1"/>
      <w:numFmt w:val="decimal"/>
      <w:lvlText w:val="%1.%2.%3.%4.%5.%6."/>
      <w:lvlJc w:val="left"/>
      <w:pPr>
        <w:ind w:left="3960" w:hanging="2160"/>
      </w:pPr>
      <w:rPr>
        <w:rFonts w:ascii="Calibri" w:hAnsi="Calibri" w:cstheme="majorBidi" w:hint="default"/>
        <w:sz w:val="24"/>
      </w:rPr>
    </w:lvl>
    <w:lvl w:ilvl="6">
      <w:start w:val="1"/>
      <w:numFmt w:val="decimal"/>
      <w:lvlText w:val="%1.%2.%3.%4.%5.%6.%7."/>
      <w:lvlJc w:val="left"/>
      <w:pPr>
        <w:ind w:left="4320" w:hanging="2160"/>
      </w:pPr>
      <w:rPr>
        <w:rFonts w:ascii="Calibri" w:hAnsi="Calibri" w:cstheme="majorBidi" w:hint="default"/>
        <w:sz w:val="24"/>
      </w:rPr>
    </w:lvl>
    <w:lvl w:ilvl="7">
      <w:start w:val="1"/>
      <w:numFmt w:val="decimal"/>
      <w:lvlText w:val="%1.%2.%3.%4.%5.%6.%7.%8."/>
      <w:lvlJc w:val="left"/>
      <w:pPr>
        <w:ind w:left="5040" w:hanging="2520"/>
      </w:pPr>
      <w:rPr>
        <w:rFonts w:ascii="Calibri" w:hAnsi="Calibri" w:cstheme="majorBidi" w:hint="default"/>
        <w:sz w:val="24"/>
      </w:rPr>
    </w:lvl>
    <w:lvl w:ilvl="8">
      <w:start w:val="1"/>
      <w:numFmt w:val="decimal"/>
      <w:lvlText w:val="%1.%2.%3.%4.%5.%6.%7.%8.%9."/>
      <w:lvlJc w:val="left"/>
      <w:pPr>
        <w:ind w:left="5760" w:hanging="2880"/>
      </w:pPr>
      <w:rPr>
        <w:rFonts w:ascii="Calibri" w:hAnsi="Calibri" w:cstheme="majorBidi" w:hint="default"/>
        <w:sz w:val="24"/>
      </w:rPr>
    </w:lvl>
  </w:abstractNum>
  <w:abstractNum w:abstractNumId="10" w15:restartNumberingAfterBreak="0">
    <w:nsid w:val="0FCF28AB"/>
    <w:multiLevelType w:val="hybridMultilevel"/>
    <w:tmpl w:val="75BADC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0D2081C"/>
    <w:multiLevelType w:val="multilevel"/>
    <w:tmpl w:val="B8EA7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0F83D3B"/>
    <w:multiLevelType w:val="multilevel"/>
    <w:tmpl w:val="A544B538"/>
    <w:lvl w:ilvl="0">
      <w:start w:val="1"/>
      <w:numFmt w:val="bullet"/>
      <w:lvlText w:val="-"/>
      <w:lvlJc w:val="left"/>
      <w:pPr>
        <w:ind w:left="720" w:hanging="360"/>
      </w:pPr>
      <w:rPr>
        <w:rFonts w:ascii="Arial" w:hAnsi="Arial" w:cs="Arial" w:hint="default"/>
        <w:color w:val="00000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11406641"/>
    <w:multiLevelType w:val="hybridMultilevel"/>
    <w:tmpl w:val="A900D6B2"/>
    <w:lvl w:ilvl="0" w:tplc="FDB0DF54">
      <w:start w:val="1"/>
      <w:numFmt w:val="decimal"/>
      <w:pStyle w:val="STYL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22C4E91"/>
    <w:multiLevelType w:val="multilevel"/>
    <w:tmpl w:val="8AD69EC6"/>
    <w:styleLink w:val="WWNum3"/>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15" w15:restartNumberingAfterBreak="0">
    <w:nsid w:val="153B2F35"/>
    <w:multiLevelType w:val="multilevel"/>
    <w:tmpl w:val="9C78463A"/>
    <w:lvl w:ilvl="0">
      <w:start w:val="5"/>
      <w:numFmt w:val="decimal"/>
      <w:lvlText w:val="%1."/>
      <w:lvlJc w:val="left"/>
      <w:pPr>
        <w:ind w:left="540" w:hanging="540"/>
      </w:pPr>
      <w:rPr>
        <w:rFonts w:ascii="Calibri" w:hAnsi="Calibri" w:cstheme="majorBidi" w:hint="default"/>
      </w:rPr>
    </w:lvl>
    <w:lvl w:ilvl="1">
      <w:start w:val="1"/>
      <w:numFmt w:val="decimal"/>
      <w:lvlText w:val="%1.%2."/>
      <w:lvlJc w:val="left"/>
      <w:pPr>
        <w:ind w:left="720" w:hanging="720"/>
      </w:pPr>
      <w:rPr>
        <w:rFonts w:ascii="Calibri" w:hAnsi="Calibri" w:cstheme="majorBidi" w:hint="default"/>
      </w:rPr>
    </w:lvl>
    <w:lvl w:ilvl="2">
      <w:start w:val="2"/>
      <w:numFmt w:val="decimal"/>
      <w:lvlText w:val="%1.%2.%3."/>
      <w:lvlJc w:val="left"/>
      <w:pPr>
        <w:ind w:left="1287" w:hanging="720"/>
      </w:pPr>
      <w:rPr>
        <w:rFonts w:ascii="Calibri" w:hAnsi="Calibri" w:cstheme="majorBidi" w:hint="default"/>
      </w:rPr>
    </w:lvl>
    <w:lvl w:ilvl="3">
      <w:start w:val="1"/>
      <w:numFmt w:val="decimal"/>
      <w:lvlText w:val="%1.%2.%3.%4."/>
      <w:lvlJc w:val="left"/>
      <w:pPr>
        <w:ind w:left="1080" w:hanging="1080"/>
      </w:pPr>
      <w:rPr>
        <w:rFonts w:ascii="Calibri" w:hAnsi="Calibri" w:cstheme="majorBidi" w:hint="default"/>
      </w:rPr>
    </w:lvl>
    <w:lvl w:ilvl="4">
      <w:start w:val="1"/>
      <w:numFmt w:val="decimal"/>
      <w:lvlText w:val="%1.%2.%3.%4.%5."/>
      <w:lvlJc w:val="left"/>
      <w:pPr>
        <w:ind w:left="1080" w:hanging="1080"/>
      </w:pPr>
      <w:rPr>
        <w:rFonts w:ascii="Calibri" w:hAnsi="Calibri" w:cstheme="majorBidi" w:hint="default"/>
      </w:rPr>
    </w:lvl>
    <w:lvl w:ilvl="5">
      <w:start w:val="1"/>
      <w:numFmt w:val="decimal"/>
      <w:lvlText w:val="%1.%2.%3.%4.%5.%6."/>
      <w:lvlJc w:val="left"/>
      <w:pPr>
        <w:ind w:left="1440" w:hanging="1440"/>
      </w:pPr>
      <w:rPr>
        <w:rFonts w:ascii="Calibri" w:hAnsi="Calibri" w:cstheme="majorBidi" w:hint="default"/>
      </w:rPr>
    </w:lvl>
    <w:lvl w:ilvl="6">
      <w:start w:val="1"/>
      <w:numFmt w:val="decimal"/>
      <w:lvlText w:val="%1.%2.%3.%4.%5.%6.%7."/>
      <w:lvlJc w:val="left"/>
      <w:pPr>
        <w:ind w:left="1440" w:hanging="1440"/>
      </w:pPr>
      <w:rPr>
        <w:rFonts w:ascii="Calibri" w:hAnsi="Calibri" w:cstheme="majorBidi" w:hint="default"/>
      </w:rPr>
    </w:lvl>
    <w:lvl w:ilvl="7">
      <w:start w:val="1"/>
      <w:numFmt w:val="decimal"/>
      <w:lvlText w:val="%1.%2.%3.%4.%5.%6.%7.%8."/>
      <w:lvlJc w:val="left"/>
      <w:pPr>
        <w:ind w:left="1800" w:hanging="1800"/>
      </w:pPr>
      <w:rPr>
        <w:rFonts w:ascii="Calibri" w:hAnsi="Calibri" w:cstheme="majorBidi" w:hint="default"/>
      </w:rPr>
    </w:lvl>
    <w:lvl w:ilvl="8">
      <w:start w:val="1"/>
      <w:numFmt w:val="decimal"/>
      <w:lvlText w:val="%1.%2.%3.%4.%5.%6.%7.%8.%9."/>
      <w:lvlJc w:val="left"/>
      <w:pPr>
        <w:ind w:left="1800" w:hanging="1800"/>
      </w:pPr>
      <w:rPr>
        <w:rFonts w:ascii="Calibri" w:hAnsi="Calibri" w:cstheme="majorBidi" w:hint="default"/>
      </w:rPr>
    </w:lvl>
  </w:abstractNum>
  <w:abstractNum w:abstractNumId="16" w15:restartNumberingAfterBreak="0">
    <w:nsid w:val="18040591"/>
    <w:multiLevelType w:val="multilevel"/>
    <w:tmpl w:val="9C142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D462B8E"/>
    <w:multiLevelType w:val="multilevel"/>
    <w:tmpl w:val="3B20B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D5F7997"/>
    <w:multiLevelType w:val="hybridMultilevel"/>
    <w:tmpl w:val="39F6F32A"/>
    <w:lvl w:ilvl="0" w:tplc="04150001">
      <w:numFmt w:val="decimal"/>
      <w:lvlText w:val="-"/>
      <w:lvlJc w:val="left"/>
      <w:pPr>
        <w:tabs>
          <w:tab w:val="num" w:pos="1440"/>
        </w:tabs>
        <w:ind w:left="1440" w:hanging="360"/>
      </w:pPr>
      <w:rPr>
        <w:rFonts w:ascii="Times New Roman" w:eastAsia="Times New Roman" w:hAnsi="Times New Roman" w:cs="Times New Roman" w:hint="default"/>
      </w:rPr>
    </w:lvl>
    <w:lvl w:ilvl="1" w:tplc="04150003">
      <w:numFmt w:val="decimal"/>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E414E59"/>
    <w:multiLevelType w:val="multilevel"/>
    <w:tmpl w:val="C02ABE6E"/>
    <w:lvl w:ilvl="0">
      <w:numFmt w:val="bullet"/>
      <w:lvlText w:val=""/>
      <w:lvlJc w:val="left"/>
      <w:pPr>
        <w:ind w:left="720" w:hanging="360"/>
      </w:pPr>
      <w:rPr>
        <w:rFonts w:ascii="Symbol" w:hAnsi="Symbol" w:cs="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0" w15:restartNumberingAfterBreak="0">
    <w:nsid w:val="1EB700BA"/>
    <w:multiLevelType w:val="hybridMultilevel"/>
    <w:tmpl w:val="06B83E30"/>
    <w:lvl w:ilvl="0" w:tplc="824AD69E">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F7331CB"/>
    <w:multiLevelType w:val="hybridMultilevel"/>
    <w:tmpl w:val="08588D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2E14C29"/>
    <w:multiLevelType w:val="multilevel"/>
    <w:tmpl w:val="F656FCCC"/>
    <w:lvl w:ilvl="0">
      <w:start w:val="5"/>
      <w:numFmt w:val="decimal"/>
      <w:lvlText w:val="%1."/>
      <w:lvlJc w:val="left"/>
      <w:pPr>
        <w:ind w:left="660" w:hanging="660"/>
      </w:pPr>
      <w:rPr>
        <w:rFonts w:hint="default"/>
      </w:rPr>
    </w:lvl>
    <w:lvl w:ilvl="1">
      <w:start w:val="1"/>
      <w:numFmt w:val="decimal"/>
      <w:lvlText w:val="%1.%2."/>
      <w:lvlJc w:val="left"/>
      <w:pPr>
        <w:ind w:left="898" w:hanging="720"/>
      </w:pPr>
      <w:rPr>
        <w:rFonts w:hint="default"/>
      </w:rPr>
    </w:lvl>
    <w:lvl w:ilvl="2">
      <w:start w:val="15"/>
      <w:numFmt w:val="decimal"/>
      <w:lvlText w:val="%1.%2.%3."/>
      <w:lvlJc w:val="left"/>
      <w:pPr>
        <w:ind w:left="1076" w:hanging="720"/>
      </w:pPr>
      <w:rPr>
        <w:rFonts w:hint="default"/>
      </w:rPr>
    </w:lvl>
    <w:lvl w:ilvl="3">
      <w:start w:val="1"/>
      <w:numFmt w:val="decimal"/>
      <w:lvlText w:val="%1.%2.%3.%4."/>
      <w:lvlJc w:val="left"/>
      <w:pPr>
        <w:ind w:left="1614" w:hanging="1080"/>
      </w:pPr>
      <w:rPr>
        <w:rFonts w:hint="default"/>
      </w:rPr>
    </w:lvl>
    <w:lvl w:ilvl="4">
      <w:start w:val="1"/>
      <w:numFmt w:val="decimal"/>
      <w:lvlText w:val="%1.%2.%3.%4.%5."/>
      <w:lvlJc w:val="left"/>
      <w:pPr>
        <w:ind w:left="1792" w:hanging="1080"/>
      </w:pPr>
      <w:rPr>
        <w:rFonts w:hint="default"/>
      </w:rPr>
    </w:lvl>
    <w:lvl w:ilvl="5">
      <w:start w:val="1"/>
      <w:numFmt w:val="decimal"/>
      <w:lvlText w:val="%1.%2.%3.%4.%5.%6."/>
      <w:lvlJc w:val="left"/>
      <w:pPr>
        <w:ind w:left="2330" w:hanging="1440"/>
      </w:pPr>
      <w:rPr>
        <w:rFonts w:hint="default"/>
      </w:rPr>
    </w:lvl>
    <w:lvl w:ilvl="6">
      <w:start w:val="1"/>
      <w:numFmt w:val="decimal"/>
      <w:lvlText w:val="%1.%2.%3.%4.%5.%6.%7."/>
      <w:lvlJc w:val="left"/>
      <w:pPr>
        <w:ind w:left="2508" w:hanging="1440"/>
      </w:pPr>
      <w:rPr>
        <w:rFonts w:hint="default"/>
      </w:rPr>
    </w:lvl>
    <w:lvl w:ilvl="7">
      <w:start w:val="1"/>
      <w:numFmt w:val="decimal"/>
      <w:lvlText w:val="%1.%2.%3.%4.%5.%6.%7.%8."/>
      <w:lvlJc w:val="left"/>
      <w:pPr>
        <w:ind w:left="3046" w:hanging="1800"/>
      </w:pPr>
      <w:rPr>
        <w:rFonts w:hint="default"/>
      </w:rPr>
    </w:lvl>
    <w:lvl w:ilvl="8">
      <w:start w:val="1"/>
      <w:numFmt w:val="decimal"/>
      <w:lvlText w:val="%1.%2.%3.%4.%5.%6.%7.%8.%9."/>
      <w:lvlJc w:val="left"/>
      <w:pPr>
        <w:ind w:left="3224" w:hanging="1800"/>
      </w:pPr>
      <w:rPr>
        <w:rFonts w:hint="default"/>
      </w:rPr>
    </w:lvl>
  </w:abstractNum>
  <w:abstractNum w:abstractNumId="23" w15:restartNumberingAfterBreak="0">
    <w:nsid w:val="255C79C9"/>
    <w:multiLevelType w:val="multilevel"/>
    <w:tmpl w:val="B268E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68048AE"/>
    <w:multiLevelType w:val="multilevel"/>
    <w:tmpl w:val="EBFA86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76D4D17"/>
    <w:multiLevelType w:val="multilevel"/>
    <w:tmpl w:val="3E88362E"/>
    <w:styleLink w:val="WWNum1"/>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6" w15:restartNumberingAfterBreak="0">
    <w:nsid w:val="2B3E3212"/>
    <w:multiLevelType w:val="multilevel"/>
    <w:tmpl w:val="FB848964"/>
    <w:styleLink w:val="Styl10"/>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E0705C5"/>
    <w:multiLevelType w:val="hybridMultilevel"/>
    <w:tmpl w:val="68DE88A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18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EBF1246"/>
    <w:multiLevelType w:val="multilevel"/>
    <w:tmpl w:val="449443AA"/>
    <w:styleLink w:val="Styl6"/>
    <w:lvl w:ilvl="0">
      <w:start w:val="6"/>
      <w:numFmt w:val="decimal"/>
      <w:lvlText w:val="%1."/>
      <w:lvlJc w:val="left"/>
      <w:pPr>
        <w:ind w:left="360" w:hanging="360"/>
      </w:pPr>
      <w:rPr>
        <w:rFonts w:hint="default"/>
        <w:color w:val="ED7D31" w:themeColor="accent2"/>
      </w:rPr>
    </w:lvl>
    <w:lvl w:ilvl="1">
      <w:start w:val="1"/>
      <w:numFmt w:val="decimal"/>
      <w:lvlText w:val="%1.3."/>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26C0B54"/>
    <w:multiLevelType w:val="multilevel"/>
    <w:tmpl w:val="8CC4A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59715F1"/>
    <w:multiLevelType w:val="multilevel"/>
    <w:tmpl w:val="E42C0A36"/>
    <w:lvl w:ilvl="0">
      <w:numFmt w:val="bullet"/>
      <w:lvlText w:val=""/>
      <w:lvlJc w:val="left"/>
      <w:pPr>
        <w:ind w:left="720" w:hanging="360"/>
      </w:pPr>
      <w:rPr>
        <w:rFonts w:ascii="Symbol" w:hAnsi="Symbol" w:cs="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1" w15:restartNumberingAfterBreak="0">
    <w:nsid w:val="36453CA9"/>
    <w:multiLevelType w:val="hybridMultilevel"/>
    <w:tmpl w:val="B964DEE4"/>
    <w:lvl w:ilvl="0" w:tplc="612672B0">
      <w:start w:val="1"/>
      <w:numFmt w:val="bullet"/>
      <w:lvlText w:val=""/>
      <w:lvlJc w:val="left"/>
      <w:pPr>
        <w:tabs>
          <w:tab w:val="num" w:pos="1352"/>
        </w:tabs>
        <w:ind w:left="1352" w:hanging="360"/>
      </w:pPr>
      <w:rPr>
        <w:rFonts w:ascii="Symbol" w:hAnsi="Symbol" w:hint="default"/>
        <w:color w:val="ED7D31" w:themeColor="accent2"/>
      </w:rPr>
    </w:lvl>
    <w:lvl w:ilvl="1" w:tplc="04150003" w:tentative="1">
      <w:start w:val="1"/>
      <w:numFmt w:val="bullet"/>
      <w:lvlText w:val="o"/>
      <w:lvlJc w:val="left"/>
      <w:pPr>
        <w:tabs>
          <w:tab w:val="num" w:pos="1788"/>
        </w:tabs>
        <w:ind w:left="1788" w:hanging="360"/>
      </w:pPr>
      <w:rPr>
        <w:rFonts w:ascii="Courier New" w:hAnsi="Courier New" w:cs="Courier New" w:hint="default"/>
      </w:rPr>
    </w:lvl>
    <w:lvl w:ilvl="2" w:tplc="04150005" w:tentative="1">
      <w:start w:val="1"/>
      <w:numFmt w:val="bullet"/>
      <w:lvlText w:val=""/>
      <w:lvlJc w:val="left"/>
      <w:pPr>
        <w:tabs>
          <w:tab w:val="num" w:pos="2508"/>
        </w:tabs>
        <w:ind w:left="2508" w:hanging="360"/>
      </w:pPr>
      <w:rPr>
        <w:rFonts w:ascii="Wingdings" w:hAnsi="Wingdings" w:hint="default"/>
      </w:rPr>
    </w:lvl>
    <w:lvl w:ilvl="3" w:tplc="04150001" w:tentative="1">
      <w:start w:val="1"/>
      <w:numFmt w:val="bullet"/>
      <w:lvlText w:val=""/>
      <w:lvlJc w:val="left"/>
      <w:pPr>
        <w:tabs>
          <w:tab w:val="num" w:pos="3228"/>
        </w:tabs>
        <w:ind w:left="3228" w:hanging="360"/>
      </w:pPr>
      <w:rPr>
        <w:rFonts w:ascii="Symbol" w:hAnsi="Symbol" w:hint="default"/>
      </w:rPr>
    </w:lvl>
    <w:lvl w:ilvl="4" w:tplc="04150003" w:tentative="1">
      <w:start w:val="1"/>
      <w:numFmt w:val="bullet"/>
      <w:lvlText w:val="o"/>
      <w:lvlJc w:val="left"/>
      <w:pPr>
        <w:tabs>
          <w:tab w:val="num" w:pos="3948"/>
        </w:tabs>
        <w:ind w:left="3948" w:hanging="360"/>
      </w:pPr>
      <w:rPr>
        <w:rFonts w:ascii="Courier New" w:hAnsi="Courier New" w:cs="Courier New" w:hint="default"/>
      </w:rPr>
    </w:lvl>
    <w:lvl w:ilvl="5" w:tplc="04150005" w:tentative="1">
      <w:start w:val="1"/>
      <w:numFmt w:val="bullet"/>
      <w:lvlText w:val=""/>
      <w:lvlJc w:val="left"/>
      <w:pPr>
        <w:tabs>
          <w:tab w:val="num" w:pos="4668"/>
        </w:tabs>
        <w:ind w:left="4668" w:hanging="360"/>
      </w:pPr>
      <w:rPr>
        <w:rFonts w:ascii="Wingdings" w:hAnsi="Wingdings" w:hint="default"/>
      </w:rPr>
    </w:lvl>
    <w:lvl w:ilvl="6" w:tplc="04150001" w:tentative="1">
      <w:start w:val="1"/>
      <w:numFmt w:val="bullet"/>
      <w:lvlText w:val=""/>
      <w:lvlJc w:val="left"/>
      <w:pPr>
        <w:tabs>
          <w:tab w:val="num" w:pos="5388"/>
        </w:tabs>
        <w:ind w:left="5388" w:hanging="360"/>
      </w:pPr>
      <w:rPr>
        <w:rFonts w:ascii="Symbol" w:hAnsi="Symbol" w:hint="default"/>
      </w:rPr>
    </w:lvl>
    <w:lvl w:ilvl="7" w:tplc="04150003" w:tentative="1">
      <w:start w:val="1"/>
      <w:numFmt w:val="bullet"/>
      <w:lvlText w:val="o"/>
      <w:lvlJc w:val="left"/>
      <w:pPr>
        <w:tabs>
          <w:tab w:val="num" w:pos="6108"/>
        </w:tabs>
        <w:ind w:left="6108" w:hanging="360"/>
      </w:pPr>
      <w:rPr>
        <w:rFonts w:ascii="Courier New" w:hAnsi="Courier New" w:cs="Courier New" w:hint="default"/>
      </w:rPr>
    </w:lvl>
    <w:lvl w:ilvl="8" w:tplc="04150005" w:tentative="1">
      <w:start w:val="1"/>
      <w:numFmt w:val="bullet"/>
      <w:lvlText w:val=""/>
      <w:lvlJc w:val="left"/>
      <w:pPr>
        <w:tabs>
          <w:tab w:val="num" w:pos="6828"/>
        </w:tabs>
        <w:ind w:left="6828" w:hanging="360"/>
      </w:pPr>
      <w:rPr>
        <w:rFonts w:ascii="Wingdings" w:hAnsi="Wingdings" w:hint="default"/>
      </w:rPr>
    </w:lvl>
  </w:abstractNum>
  <w:abstractNum w:abstractNumId="32" w15:restartNumberingAfterBreak="0">
    <w:nsid w:val="3E1434C6"/>
    <w:multiLevelType w:val="multilevel"/>
    <w:tmpl w:val="9C142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47A316C"/>
    <w:multiLevelType w:val="multilevel"/>
    <w:tmpl w:val="7552691A"/>
    <w:styleLink w:val="WW8Num3"/>
    <w:lvl w:ilvl="0">
      <w:start w:val="1"/>
      <w:numFmt w:val="decimal"/>
      <w:lvlText w:val="%1."/>
      <w:lvlJc w:val="left"/>
      <w:pPr>
        <w:ind w:left="644" w:hanging="360"/>
      </w:pPr>
      <w:rPr>
        <w:rFonts w:ascii="Arial" w:hAnsi="Arial" w:cs="Arial"/>
        <w:b/>
        <w:color w:val="000000"/>
        <w:sz w:val="24"/>
        <w:szCs w:val="24"/>
      </w:rPr>
    </w:lvl>
    <w:lvl w:ilvl="1">
      <w:start w:val="1"/>
      <w:numFmt w:val="decimal"/>
      <w:lvlText w:val="%1.%2."/>
      <w:lvlJc w:val="left"/>
      <w:pPr>
        <w:ind w:left="1080" w:hanging="720"/>
      </w:pPr>
      <w:rPr>
        <w:rFonts w:ascii="Georgia" w:hAnsi="Georgia" w:cs="Arial"/>
        <w:b/>
        <w:sz w:val="24"/>
        <w:szCs w:val="24"/>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34" w15:restartNumberingAfterBreak="0">
    <w:nsid w:val="44B46D31"/>
    <w:multiLevelType w:val="hybridMultilevel"/>
    <w:tmpl w:val="7D242DCA"/>
    <w:lvl w:ilvl="0" w:tplc="181A0888">
      <w:start w:val="1"/>
      <w:numFmt w:val="bullet"/>
      <w:pStyle w:val="kropki"/>
      <w:lvlText w:val=""/>
      <w:lvlJc w:val="left"/>
      <w:pPr>
        <w:ind w:left="1800" w:hanging="360"/>
      </w:pPr>
      <w:rPr>
        <w:rFonts w:ascii="Symbol" w:hAnsi="Symbol"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35" w15:restartNumberingAfterBreak="0">
    <w:nsid w:val="478628BE"/>
    <w:multiLevelType w:val="hybridMultilevel"/>
    <w:tmpl w:val="51B2966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47CC19FF"/>
    <w:multiLevelType w:val="hybridMultilevel"/>
    <w:tmpl w:val="92C4146E"/>
    <w:lvl w:ilvl="0" w:tplc="C8620FB0">
      <w:start w:val="1"/>
      <w:numFmt w:val="bullet"/>
      <w:pStyle w:val="PKB5"/>
      <w:lvlText w:val="–"/>
      <w:lvlJc w:val="left"/>
      <w:pPr>
        <w:ind w:left="720" w:hanging="360"/>
      </w:pPr>
      <w:rPr>
        <w:rFonts w:ascii="Arial" w:hAnsi="Arial" w:cs="Aria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0E1079A"/>
    <w:multiLevelType w:val="hybridMultilevel"/>
    <w:tmpl w:val="7F98728E"/>
    <w:lvl w:ilvl="0" w:tplc="00000003">
      <w:numFmt w:val="bullet"/>
      <w:lvlText w:val="-"/>
      <w:lvlJc w:val="left"/>
      <w:pPr>
        <w:ind w:left="1797" w:hanging="360"/>
      </w:pPr>
      <w:rPr>
        <w:rFonts w:ascii="Times New Roman" w:hAnsi="Times New Roman" w:cs="Times New Roman"/>
      </w:rPr>
    </w:lvl>
    <w:lvl w:ilvl="1" w:tplc="04150003" w:tentative="1">
      <w:start w:val="1"/>
      <w:numFmt w:val="bullet"/>
      <w:lvlText w:val="o"/>
      <w:lvlJc w:val="left"/>
      <w:pPr>
        <w:ind w:left="2517" w:hanging="360"/>
      </w:pPr>
      <w:rPr>
        <w:rFonts w:ascii="Courier New" w:hAnsi="Courier New" w:cs="Courier New" w:hint="default"/>
      </w:rPr>
    </w:lvl>
    <w:lvl w:ilvl="2" w:tplc="04150005" w:tentative="1">
      <w:start w:val="1"/>
      <w:numFmt w:val="bullet"/>
      <w:lvlText w:val=""/>
      <w:lvlJc w:val="left"/>
      <w:pPr>
        <w:ind w:left="3237" w:hanging="360"/>
      </w:pPr>
      <w:rPr>
        <w:rFonts w:ascii="Wingdings" w:hAnsi="Wingdings" w:hint="default"/>
      </w:rPr>
    </w:lvl>
    <w:lvl w:ilvl="3" w:tplc="04150001" w:tentative="1">
      <w:start w:val="1"/>
      <w:numFmt w:val="bullet"/>
      <w:lvlText w:val=""/>
      <w:lvlJc w:val="left"/>
      <w:pPr>
        <w:ind w:left="3957" w:hanging="360"/>
      </w:pPr>
      <w:rPr>
        <w:rFonts w:ascii="Symbol" w:hAnsi="Symbol" w:hint="default"/>
      </w:rPr>
    </w:lvl>
    <w:lvl w:ilvl="4" w:tplc="04150003" w:tentative="1">
      <w:start w:val="1"/>
      <w:numFmt w:val="bullet"/>
      <w:lvlText w:val="o"/>
      <w:lvlJc w:val="left"/>
      <w:pPr>
        <w:ind w:left="4677" w:hanging="360"/>
      </w:pPr>
      <w:rPr>
        <w:rFonts w:ascii="Courier New" w:hAnsi="Courier New" w:cs="Courier New" w:hint="default"/>
      </w:rPr>
    </w:lvl>
    <w:lvl w:ilvl="5" w:tplc="04150005" w:tentative="1">
      <w:start w:val="1"/>
      <w:numFmt w:val="bullet"/>
      <w:lvlText w:val=""/>
      <w:lvlJc w:val="left"/>
      <w:pPr>
        <w:ind w:left="5397" w:hanging="360"/>
      </w:pPr>
      <w:rPr>
        <w:rFonts w:ascii="Wingdings" w:hAnsi="Wingdings" w:hint="default"/>
      </w:rPr>
    </w:lvl>
    <w:lvl w:ilvl="6" w:tplc="04150001" w:tentative="1">
      <w:start w:val="1"/>
      <w:numFmt w:val="bullet"/>
      <w:lvlText w:val=""/>
      <w:lvlJc w:val="left"/>
      <w:pPr>
        <w:ind w:left="6117" w:hanging="360"/>
      </w:pPr>
      <w:rPr>
        <w:rFonts w:ascii="Symbol" w:hAnsi="Symbol" w:hint="default"/>
      </w:rPr>
    </w:lvl>
    <w:lvl w:ilvl="7" w:tplc="04150003" w:tentative="1">
      <w:start w:val="1"/>
      <w:numFmt w:val="bullet"/>
      <w:lvlText w:val="o"/>
      <w:lvlJc w:val="left"/>
      <w:pPr>
        <w:ind w:left="6837" w:hanging="360"/>
      </w:pPr>
      <w:rPr>
        <w:rFonts w:ascii="Courier New" w:hAnsi="Courier New" w:cs="Courier New" w:hint="default"/>
      </w:rPr>
    </w:lvl>
    <w:lvl w:ilvl="8" w:tplc="04150005" w:tentative="1">
      <w:start w:val="1"/>
      <w:numFmt w:val="bullet"/>
      <w:lvlText w:val=""/>
      <w:lvlJc w:val="left"/>
      <w:pPr>
        <w:ind w:left="7557" w:hanging="360"/>
      </w:pPr>
      <w:rPr>
        <w:rFonts w:ascii="Wingdings" w:hAnsi="Wingdings" w:hint="default"/>
      </w:rPr>
    </w:lvl>
  </w:abstractNum>
  <w:abstractNum w:abstractNumId="38" w15:restartNumberingAfterBreak="0">
    <w:nsid w:val="51072DC5"/>
    <w:multiLevelType w:val="multilevel"/>
    <w:tmpl w:val="3BEE977E"/>
    <w:lvl w:ilvl="0">
      <w:start w:val="4"/>
      <w:numFmt w:val="decimal"/>
      <w:lvlText w:val="%1."/>
      <w:lvlJc w:val="left"/>
      <w:pPr>
        <w:ind w:left="540" w:hanging="540"/>
      </w:pPr>
      <w:rPr>
        <w:rFonts w:hint="default"/>
      </w:rPr>
    </w:lvl>
    <w:lvl w:ilvl="1">
      <w:start w:val="1"/>
      <w:numFmt w:val="decimal"/>
      <w:lvlText w:val="%1.%2."/>
      <w:lvlJc w:val="left"/>
      <w:pPr>
        <w:ind w:left="898" w:hanging="720"/>
      </w:pPr>
      <w:rPr>
        <w:rFonts w:hint="default"/>
      </w:rPr>
    </w:lvl>
    <w:lvl w:ilvl="2">
      <w:start w:val="2"/>
      <w:numFmt w:val="decimal"/>
      <w:lvlText w:val="%1.%2.%3."/>
      <w:lvlJc w:val="left"/>
      <w:pPr>
        <w:ind w:left="1076" w:hanging="720"/>
      </w:pPr>
      <w:rPr>
        <w:rFonts w:hint="default"/>
      </w:rPr>
    </w:lvl>
    <w:lvl w:ilvl="3">
      <w:start w:val="1"/>
      <w:numFmt w:val="decimal"/>
      <w:lvlText w:val="%1.%2.%3.%4."/>
      <w:lvlJc w:val="left"/>
      <w:pPr>
        <w:ind w:left="1614" w:hanging="1080"/>
      </w:pPr>
      <w:rPr>
        <w:rFonts w:hint="default"/>
      </w:rPr>
    </w:lvl>
    <w:lvl w:ilvl="4">
      <w:start w:val="1"/>
      <w:numFmt w:val="decimal"/>
      <w:lvlText w:val="%1.%2.%3.%4.%5."/>
      <w:lvlJc w:val="left"/>
      <w:pPr>
        <w:ind w:left="1792" w:hanging="1080"/>
      </w:pPr>
      <w:rPr>
        <w:rFonts w:hint="default"/>
      </w:rPr>
    </w:lvl>
    <w:lvl w:ilvl="5">
      <w:start w:val="1"/>
      <w:numFmt w:val="decimal"/>
      <w:lvlText w:val="%1.%2.%3.%4.%5.%6."/>
      <w:lvlJc w:val="left"/>
      <w:pPr>
        <w:ind w:left="2330" w:hanging="1440"/>
      </w:pPr>
      <w:rPr>
        <w:rFonts w:hint="default"/>
      </w:rPr>
    </w:lvl>
    <w:lvl w:ilvl="6">
      <w:start w:val="1"/>
      <w:numFmt w:val="decimal"/>
      <w:lvlText w:val="%1.%2.%3.%4.%5.%6.%7."/>
      <w:lvlJc w:val="left"/>
      <w:pPr>
        <w:ind w:left="2508" w:hanging="1440"/>
      </w:pPr>
      <w:rPr>
        <w:rFonts w:hint="default"/>
      </w:rPr>
    </w:lvl>
    <w:lvl w:ilvl="7">
      <w:start w:val="1"/>
      <w:numFmt w:val="decimal"/>
      <w:lvlText w:val="%1.%2.%3.%4.%5.%6.%7.%8."/>
      <w:lvlJc w:val="left"/>
      <w:pPr>
        <w:ind w:left="3046" w:hanging="1800"/>
      </w:pPr>
      <w:rPr>
        <w:rFonts w:hint="default"/>
      </w:rPr>
    </w:lvl>
    <w:lvl w:ilvl="8">
      <w:start w:val="1"/>
      <w:numFmt w:val="decimal"/>
      <w:lvlText w:val="%1.%2.%3.%4.%5.%6.%7.%8.%9."/>
      <w:lvlJc w:val="left"/>
      <w:pPr>
        <w:ind w:left="3224" w:hanging="1800"/>
      </w:pPr>
      <w:rPr>
        <w:rFonts w:hint="default"/>
      </w:rPr>
    </w:lvl>
  </w:abstractNum>
  <w:abstractNum w:abstractNumId="39" w15:restartNumberingAfterBreak="0">
    <w:nsid w:val="515E487D"/>
    <w:multiLevelType w:val="multilevel"/>
    <w:tmpl w:val="38744856"/>
    <w:styleLink w:val="WW8Num6"/>
    <w:lvl w:ilvl="0">
      <w:numFmt w:val="bullet"/>
      <w:lvlText w:val="-"/>
      <w:lvlJc w:val="left"/>
      <w:pPr>
        <w:ind w:left="36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0" w15:restartNumberingAfterBreak="0">
    <w:nsid w:val="521E0417"/>
    <w:multiLevelType w:val="multilevel"/>
    <w:tmpl w:val="0415001F"/>
    <w:styleLink w:val="Styl5"/>
    <w:lvl w:ilvl="0">
      <w:start w:val="6"/>
      <w:numFmt w:val="decimal"/>
      <w:lvlText w:val="%1."/>
      <w:lvlJc w:val="left"/>
      <w:pPr>
        <w:ind w:left="360" w:hanging="360"/>
      </w:pPr>
      <w:rPr>
        <w:color w:val="ED7D31" w:themeColor="accent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524C75B2"/>
    <w:multiLevelType w:val="hybridMultilevel"/>
    <w:tmpl w:val="13E22F3C"/>
    <w:lvl w:ilvl="0" w:tplc="00000003">
      <w:numFmt w:val="bullet"/>
      <w:lvlText w:val="-"/>
      <w:lvlJc w:val="left"/>
      <w:pPr>
        <w:ind w:left="1797" w:hanging="360"/>
      </w:pPr>
      <w:rPr>
        <w:rFonts w:ascii="Times New Roman" w:hAnsi="Times New Roman" w:cs="Times New Roman"/>
      </w:rPr>
    </w:lvl>
    <w:lvl w:ilvl="1" w:tplc="04150003" w:tentative="1">
      <w:start w:val="1"/>
      <w:numFmt w:val="bullet"/>
      <w:lvlText w:val="o"/>
      <w:lvlJc w:val="left"/>
      <w:pPr>
        <w:ind w:left="2517" w:hanging="360"/>
      </w:pPr>
      <w:rPr>
        <w:rFonts w:ascii="Courier New" w:hAnsi="Courier New" w:cs="Courier New" w:hint="default"/>
      </w:rPr>
    </w:lvl>
    <w:lvl w:ilvl="2" w:tplc="04150005" w:tentative="1">
      <w:start w:val="1"/>
      <w:numFmt w:val="bullet"/>
      <w:lvlText w:val=""/>
      <w:lvlJc w:val="left"/>
      <w:pPr>
        <w:ind w:left="3237" w:hanging="360"/>
      </w:pPr>
      <w:rPr>
        <w:rFonts w:ascii="Wingdings" w:hAnsi="Wingdings" w:hint="default"/>
      </w:rPr>
    </w:lvl>
    <w:lvl w:ilvl="3" w:tplc="04150001" w:tentative="1">
      <w:start w:val="1"/>
      <w:numFmt w:val="bullet"/>
      <w:lvlText w:val=""/>
      <w:lvlJc w:val="left"/>
      <w:pPr>
        <w:ind w:left="3957" w:hanging="360"/>
      </w:pPr>
      <w:rPr>
        <w:rFonts w:ascii="Symbol" w:hAnsi="Symbol" w:hint="default"/>
      </w:rPr>
    </w:lvl>
    <w:lvl w:ilvl="4" w:tplc="04150003" w:tentative="1">
      <w:start w:val="1"/>
      <w:numFmt w:val="bullet"/>
      <w:lvlText w:val="o"/>
      <w:lvlJc w:val="left"/>
      <w:pPr>
        <w:ind w:left="4677" w:hanging="360"/>
      </w:pPr>
      <w:rPr>
        <w:rFonts w:ascii="Courier New" w:hAnsi="Courier New" w:cs="Courier New" w:hint="default"/>
      </w:rPr>
    </w:lvl>
    <w:lvl w:ilvl="5" w:tplc="04150005" w:tentative="1">
      <w:start w:val="1"/>
      <w:numFmt w:val="bullet"/>
      <w:lvlText w:val=""/>
      <w:lvlJc w:val="left"/>
      <w:pPr>
        <w:ind w:left="5397" w:hanging="360"/>
      </w:pPr>
      <w:rPr>
        <w:rFonts w:ascii="Wingdings" w:hAnsi="Wingdings" w:hint="default"/>
      </w:rPr>
    </w:lvl>
    <w:lvl w:ilvl="6" w:tplc="04150001" w:tentative="1">
      <w:start w:val="1"/>
      <w:numFmt w:val="bullet"/>
      <w:lvlText w:val=""/>
      <w:lvlJc w:val="left"/>
      <w:pPr>
        <w:ind w:left="6117" w:hanging="360"/>
      </w:pPr>
      <w:rPr>
        <w:rFonts w:ascii="Symbol" w:hAnsi="Symbol" w:hint="default"/>
      </w:rPr>
    </w:lvl>
    <w:lvl w:ilvl="7" w:tplc="04150003" w:tentative="1">
      <w:start w:val="1"/>
      <w:numFmt w:val="bullet"/>
      <w:lvlText w:val="o"/>
      <w:lvlJc w:val="left"/>
      <w:pPr>
        <w:ind w:left="6837" w:hanging="360"/>
      </w:pPr>
      <w:rPr>
        <w:rFonts w:ascii="Courier New" w:hAnsi="Courier New" w:cs="Courier New" w:hint="default"/>
      </w:rPr>
    </w:lvl>
    <w:lvl w:ilvl="8" w:tplc="04150005" w:tentative="1">
      <w:start w:val="1"/>
      <w:numFmt w:val="bullet"/>
      <w:lvlText w:val=""/>
      <w:lvlJc w:val="left"/>
      <w:pPr>
        <w:ind w:left="7557" w:hanging="360"/>
      </w:pPr>
      <w:rPr>
        <w:rFonts w:ascii="Wingdings" w:hAnsi="Wingdings" w:hint="default"/>
      </w:rPr>
    </w:lvl>
  </w:abstractNum>
  <w:abstractNum w:abstractNumId="42" w15:restartNumberingAfterBreak="0">
    <w:nsid w:val="528F0A84"/>
    <w:multiLevelType w:val="hybridMultilevel"/>
    <w:tmpl w:val="3B44EB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6EE3457"/>
    <w:multiLevelType w:val="multilevel"/>
    <w:tmpl w:val="0415001F"/>
    <w:styleLink w:val="Styl4"/>
    <w:lvl w:ilvl="0">
      <w:start w:val="6"/>
      <w:numFmt w:val="decimal"/>
      <w:lvlText w:val="%1."/>
      <w:lvlJc w:val="left"/>
      <w:pPr>
        <w:ind w:left="360" w:hanging="360"/>
      </w:pPr>
      <w:rPr>
        <w:color w:val="ED7D31" w:themeColor="accent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594B6384"/>
    <w:multiLevelType w:val="multilevel"/>
    <w:tmpl w:val="70447A2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5" w15:restartNumberingAfterBreak="0">
    <w:nsid w:val="5CBD055E"/>
    <w:multiLevelType w:val="multilevel"/>
    <w:tmpl w:val="0415001F"/>
    <w:styleLink w:val="Styl3"/>
    <w:lvl w:ilvl="0">
      <w:start w:val="6"/>
      <w:numFmt w:val="decimal"/>
      <w:pStyle w:val="Podpunkty"/>
      <w:lvlText w:val="%1."/>
      <w:lvlJc w:val="left"/>
      <w:pPr>
        <w:ind w:left="360" w:hanging="360"/>
      </w:pPr>
      <w:rPr>
        <w:rFonts w:hint="default"/>
        <w:color w:val="ED7D31" w:themeColor="accent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5E2B7078"/>
    <w:multiLevelType w:val="multilevel"/>
    <w:tmpl w:val="3874101A"/>
    <w:lvl w:ilvl="0">
      <w:start w:val="1"/>
      <w:numFmt w:val="decimal"/>
      <w:lvlText w:val="%1."/>
      <w:lvlJc w:val="left"/>
      <w:pPr>
        <w:ind w:left="720" w:hanging="360"/>
      </w:pPr>
      <w:rPr>
        <w:rFonts w:cs="Calibri" w:hint="default"/>
      </w:rPr>
    </w:lvl>
    <w:lvl w:ilvl="1">
      <w:start w:val="3"/>
      <w:numFmt w:val="decimal"/>
      <w:isLgl/>
      <w:lvlText w:val="%1.%2"/>
      <w:lvlJc w:val="left"/>
      <w:pPr>
        <w:ind w:left="1095" w:hanging="735"/>
      </w:pPr>
      <w:rPr>
        <w:rFonts w:hint="default"/>
      </w:rPr>
    </w:lvl>
    <w:lvl w:ilvl="2">
      <w:start w:val="2"/>
      <w:numFmt w:val="decimal"/>
      <w:isLgl/>
      <w:lvlText w:val="%1.%2.%3"/>
      <w:lvlJc w:val="left"/>
      <w:pPr>
        <w:ind w:left="1095" w:hanging="735"/>
      </w:pPr>
      <w:rPr>
        <w:rFonts w:hint="default"/>
      </w:rPr>
    </w:lvl>
    <w:lvl w:ilvl="3">
      <w:start w:val="1"/>
      <w:numFmt w:val="decimal"/>
      <w:isLgl/>
      <w:lvlText w:val="%1.%2.%3.%4"/>
      <w:lvlJc w:val="left"/>
      <w:pPr>
        <w:ind w:left="1095" w:hanging="73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7" w15:restartNumberingAfterBreak="0">
    <w:nsid w:val="6465518F"/>
    <w:multiLevelType w:val="hybridMultilevel"/>
    <w:tmpl w:val="C55AC0CC"/>
    <w:lvl w:ilvl="0" w:tplc="3D4AAC2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4BC46B9"/>
    <w:multiLevelType w:val="multilevel"/>
    <w:tmpl w:val="9C142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99126D0"/>
    <w:multiLevelType w:val="hybridMultilevel"/>
    <w:tmpl w:val="83B4FF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6AD9435A"/>
    <w:multiLevelType w:val="hybridMultilevel"/>
    <w:tmpl w:val="44ACFA8C"/>
    <w:lvl w:ilvl="0" w:tplc="645A5C78">
      <w:start w:val="1"/>
      <w:numFmt w:val="bullet"/>
      <w:lvlText w:val=""/>
      <w:lvlJc w:val="left"/>
      <w:pPr>
        <w:tabs>
          <w:tab w:val="num" w:pos="1068"/>
        </w:tabs>
        <w:ind w:left="1068" w:hanging="360"/>
      </w:pPr>
      <w:rPr>
        <w:rFonts w:ascii="Symbol" w:hAnsi="Symbol" w:hint="default"/>
      </w:rPr>
    </w:lvl>
    <w:lvl w:ilvl="1" w:tplc="04150003" w:tentative="1">
      <w:start w:val="1"/>
      <w:numFmt w:val="bullet"/>
      <w:lvlText w:val="o"/>
      <w:lvlJc w:val="left"/>
      <w:pPr>
        <w:tabs>
          <w:tab w:val="num" w:pos="1788"/>
        </w:tabs>
        <w:ind w:left="1788" w:hanging="360"/>
      </w:pPr>
      <w:rPr>
        <w:rFonts w:ascii="Courier New" w:hAnsi="Courier New" w:cs="Courier New" w:hint="default"/>
      </w:rPr>
    </w:lvl>
    <w:lvl w:ilvl="2" w:tplc="04150005" w:tentative="1">
      <w:start w:val="1"/>
      <w:numFmt w:val="bullet"/>
      <w:lvlText w:val=""/>
      <w:lvlJc w:val="left"/>
      <w:pPr>
        <w:tabs>
          <w:tab w:val="num" w:pos="2508"/>
        </w:tabs>
        <w:ind w:left="2508" w:hanging="360"/>
      </w:pPr>
      <w:rPr>
        <w:rFonts w:ascii="Wingdings" w:hAnsi="Wingdings" w:hint="default"/>
      </w:rPr>
    </w:lvl>
    <w:lvl w:ilvl="3" w:tplc="04150001" w:tentative="1">
      <w:start w:val="1"/>
      <w:numFmt w:val="bullet"/>
      <w:lvlText w:val=""/>
      <w:lvlJc w:val="left"/>
      <w:pPr>
        <w:tabs>
          <w:tab w:val="num" w:pos="3228"/>
        </w:tabs>
        <w:ind w:left="3228" w:hanging="360"/>
      </w:pPr>
      <w:rPr>
        <w:rFonts w:ascii="Symbol" w:hAnsi="Symbol" w:hint="default"/>
      </w:rPr>
    </w:lvl>
    <w:lvl w:ilvl="4" w:tplc="04150003" w:tentative="1">
      <w:start w:val="1"/>
      <w:numFmt w:val="bullet"/>
      <w:lvlText w:val="o"/>
      <w:lvlJc w:val="left"/>
      <w:pPr>
        <w:tabs>
          <w:tab w:val="num" w:pos="3948"/>
        </w:tabs>
        <w:ind w:left="3948" w:hanging="360"/>
      </w:pPr>
      <w:rPr>
        <w:rFonts w:ascii="Courier New" w:hAnsi="Courier New" w:cs="Courier New" w:hint="default"/>
      </w:rPr>
    </w:lvl>
    <w:lvl w:ilvl="5" w:tplc="04150005" w:tentative="1">
      <w:start w:val="1"/>
      <w:numFmt w:val="bullet"/>
      <w:lvlText w:val=""/>
      <w:lvlJc w:val="left"/>
      <w:pPr>
        <w:tabs>
          <w:tab w:val="num" w:pos="4668"/>
        </w:tabs>
        <w:ind w:left="4668" w:hanging="360"/>
      </w:pPr>
      <w:rPr>
        <w:rFonts w:ascii="Wingdings" w:hAnsi="Wingdings" w:hint="default"/>
      </w:rPr>
    </w:lvl>
    <w:lvl w:ilvl="6" w:tplc="04150001" w:tentative="1">
      <w:start w:val="1"/>
      <w:numFmt w:val="bullet"/>
      <w:lvlText w:val=""/>
      <w:lvlJc w:val="left"/>
      <w:pPr>
        <w:tabs>
          <w:tab w:val="num" w:pos="5388"/>
        </w:tabs>
        <w:ind w:left="5388" w:hanging="360"/>
      </w:pPr>
      <w:rPr>
        <w:rFonts w:ascii="Symbol" w:hAnsi="Symbol" w:hint="default"/>
      </w:rPr>
    </w:lvl>
    <w:lvl w:ilvl="7" w:tplc="04150003" w:tentative="1">
      <w:start w:val="1"/>
      <w:numFmt w:val="bullet"/>
      <w:lvlText w:val="o"/>
      <w:lvlJc w:val="left"/>
      <w:pPr>
        <w:tabs>
          <w:tab w:val="num" w:pos="6108"/>
        </w:tabs>
        <w:ind w:left="6108" w:hanging="360"/>
      </w:pPr>
      <w:rPr>
        <w:rFonts w:ascii="Courier New" w:hAnsi="Courier New" w:cs="Courier New" w:hint="default"/>
      </w:rPr>
    </w:lvl>
    <w:lvl w:ilvl="8" w:tplc="04150005" w:tentative="1">
      <w:start w:val="1"/>
      <w:numFmt w:val="bullet"/>
      <w:lvlText w:val=""/>
      <w:lvlJc w:val="left"/>
      <w:pPr>
        <w:tabs>
          <w:tab w:val="num" w:pos="6828"/>
        </w:tabs>
        <w:ind w:left="6828" w:hanging="360"/>
      </w:pPr>
      <w:rPr>
        <w:rFonts w:ascii="Wingdings" w:hAnsi="Wingdings" w:hint="default"/>
      </w:rPr>
    </w:lvl>
  </w:abstractNum>
  <w:abstractNum w:abstractNumId="51" w15:restartNumberingAfterBreak="0">
    <w:nsid w:val="6BD92CC3"/>
    <w:multiLevelType w:val="multilevel"/>
    <w:tmpl w:val="BF5CB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CC20D12"/>
    <w:multiLevelType w:val="hybridMultilevel"/>
    <w:tmpl w:val="48A0A7D0"/>
    <w:lvl w:ilvl="0" w:tplc="04150001">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53" w15:restartNumberingAfterBreak="0">
    <w:nsid w:val="6D163E10"/>
    <w:multiLevelType w:val="hybridMultilevel"/>
    <w:tmpl w:val="33221078"/>
    <w:lvl w:ilvl="0" w:tplc="645A5C7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29D31D5"/>
    <w:multiLevelType w:val="hybridMultilevel"/>
    <w:tmpl w:val="FDAE9196"/>
    <w:lvl w:ilvl="0" w:tplc="00000003">
      <w:numFmt w:val="bullet"/>
      <w:lvlText w:val="-"/>
      <w:lvlJc w:val="left"/>
      <w:pPr>
        <w:ind w:left="1797" w:hanging="360"/>
      </w:pPr>
      <w:rPr>
        <w:rFonts w:ascii="Times New Roman" w:hAnsi="Times New Roman" w:cs="Times New Roman"/>
      </w:rPr>
    </w:lvl>
    <w:lvl w:ilvl="1" w:tplc="04150003" w:tentative="1">
      <w:start w:val="1"/>
      <w:numFmt w:val="bullet"/>
      <w:lvlText w:val="o"/>
      <w:lvlJc w:val="left"/>
      <w:pPr>
        <w:ind w:left="2517" w:hanging="360"/>
      </w:pPr>
      <w:rPr>
        <w:rFonts w:ascii="Courier New" w:hAnsi="Courier New" w:cs="Courier New" w:hint="default"/>
      </w:rPr>
    </w:lvl>
    <w:lvl w:ilvl="2" w:tplc="04150005" w:tentative="1">
      <w:start w:val="1"/>
      <w:numFmt w:val="bullet"/>
      <w:lvlText w:val=""/>
      <w:lvlJc w:val="left"/>
      <w:pPr>
        <w:ind w:left="3237" w:hanging="360"/>
      </w:pPr>
      <w:rPr>
        <w:rFonts w:ascii="Wingdings" w:hAnsi="Wingdings" w:hint="default"/>
      </w:rPr>
    </w:lvl>
    <w:lvl w:ilvl="3" w:tplc="04150001" w:tentative="1">
      <w:start w:val="1"/>
      <w:numFmt w:val="bullet"/>
      <w:lvlText w:val=""/>
      <w:lvlJc w:val="left"/>
      <w:pPr>
        <w:ind w:left="3957" w:hanging="360"/>
      </w:pPr>
      <w:rPr>
        <w:rFonts w:ascii="Symbol" w:hAnsi="Symbol" w:hint="default"/>
      </w:rPr>
    </w:lvl>
    <w:lvl w:ilvl="4" w:tplc="04150003" w:tentative="1">
      <w:start w:val="1"/>
      <w:numFmt w:val="bullet"/>
      <w:lvlText w:val="o"/>
      <w:lvlJc w:val="left"/>
      <w:pPr>
        <w:ind w:left="4677" w:hanging="360"/>
      </w:pPr>
      <w:rPr>
        <w:rFonts w:ascii="Courier New" w:hAnsi="Courier New" w:cs="Courier New" w:hint="default"/>
      </w:rPr>
    </w:lvl>
    <w:lvl w:ilvl="5" w:tplc="04150005" w:tentative="1">
      <w:start w:val="1"/>
      <w:numFmt w:val="bullet"/>
      <w:lvlText w:val=""/>
      <w:lvlJc w:val="left"/>
      <w:pPr>
        <w:ind w:left="5397" w:hanging="360"/>
      </w:pPr>
      <w:rPr>
        <w:rFonts w:ascii="Wingdings" w:hAnsi="Wingdings" w:hint="default"/>
      </w:rPr>
    </w:lvl>
    <w:lvl w:ilvl="6" w:tplc="04150001" w:tentative="1">
      <w:start w:val="1"/>
      <w:numFmt w:val="bullet"/>
      <w:lvlText w:val=""/>
      <w:lvlJc w:val="left"/>
      <w:pPr>
        <w:ind w:left="6117" w:hanging="360"/>
      </w:pPr>
      <w:rPr>
        <w:rFonts w:ascii="Symbol" w:hAnsi="Symbol" w:hint="default"/>
      </w:rPr>
    </w:lvl>
    <w:lvl w:ilvl="7" w:tplc="04150003" w:tentative="1">
      <w:start w:val="1"/>
      <w:numFmt w:val="bullet"/>
      <w:lvlText w:val="o"/>
      <w:lvlJc w:val="left"/>
      <w:pPr>
        <w:ind w:left="6837" w:hanging="360"/>
      </w:pPr>
      <w:rPr>
        <w:rFonts w:ascii="Courier New" w:hAnsi="Courier New" w:cs="Courier New" w:hint="default"/>
      </w:rPr>
    </w:lvl>
    <w:lvl w:ilvl="8" w:tplc="04150005" w:tentative="1">
      <w:start w:val="1"/>
      <w:numFmt w:val="bullet"/>
      <w:lvlText w:val=""/>
      <w:lvlJc w:val="left"/>
      <w:pPr>
        <w:ind w:left="7557" w:hanging="360"/>
      </w:pPr>
      <w:rPr>
        <w:rFonts w:ascii="Wingdings" w:hAnsi="Wingdings" w:hint="default"/>
      </w:rPr>
    </w:lvl>
  </w:abstractNum>
  <w:abstractNum w:abstractNumId="55" w15:restartNumberingAfterBreak="0">
    <w:nsid w:val="73460CDC"/>
    <w:multiLevelType w:val="multilevel"/>
    <w:tmpl w:val="EC120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38809C6"/>
    <w:multiLevelType w:val="multilevel"/>
    <w:tmpl w:val="68EEED9A"/>
    <w:lvl w:ilvl="0">
      <w:start w:val="10"/>
      <w:numFmt w:val="decimal"/>
      <w:lvlText w:val="%1."/>
      <w:lvlJc w:val="left"/>
      <w:pPr>
        <w:ind w:left="435" w:hanging="435"/>
      </w:pPr>
      <w:rPr>
        <w:rFonts w:hint="default"/>
      </w:rPr>
    </w:lvl>
    <w:lvl w:ilvl="1">
      <w:start w:val="1"/>
      <w:numFmt w:val="decimal"/>
      <w:lvlText w:val="%1.%2."/>
      <w:lvlJc w:val="left"/>
      <w:pPr>
        <w:ind w:left="1428" w:hanging="435"/>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57" w15:restartNumberingAfterBreak="0">
    <w:nsid w:val="74F10870"/>
    <w:multiLevelType w:val="multilevel"/>
    <w:tmpl w:val="0415001F"/>
    <w:styleLink w:val="Styl2"/>
    <w:lvl w:ilvl="0">
      <w:start w:val="6"/>
      <w:numFmt w:val="decimal"/>
      <w:pStyle w:val="PUNKT"/>
      <w:lvlText w:val="%1."/>
      <w:lvlJc w:val="left"/>
      <w:pPr>
        <w:ind w:left="1068" w:hanging="360"/>
      </w:pPr>
      <w:rPr>
        <w:rFonts w:hint="default"/>
      </w:rPr>
    </w:lvl>
    <w:lvl w:ilvl="1">
      <w:start w:val="1"/>
      <w:numFmt w:val="decimal"/>
      <w:lvlText w:val="%1.%2."/>
      <w:lvlJc w:val="left"/>
      <w:pPr>
        <w:ind w:left="1500" w:hanging="432"/>
      </w:pPr>
      <w:rPr>
        <w:rFonts w:hint="default"/>
      </w:rPr>
    </w:lvl>
    <w:lvl w:ilvl="2">
      <w:start w:val="1"/>
      <w:numFmt w:val="decimal"/>
      <w:lvlText w:val="%1.%2.%3."/>
      <w:lvlJc w:val="left"/>
      <w:pPr>
        <w:ind w:left="1932" w:hanging="504"/>
      </w:pPr>
      <w:rPr>
        <w:rFonts w:hint="default"/>
      </w:rPr>
    </w:lvl>
    <w:lvl w:ilvl="3">
      <w:start w:val="1"/>
      <w:numFmt w:val="decimal"/>
      <w:lvlText w:val="%1.%2.%3.%4."/>
      <w:lvlJc w:val="left"/>
      <w:pPr>
        <w:ind w:left="2436" w:hanging="648"/>
      </w:pPr>
      <w:rPr>
        <w:rFonts w:hint="default"/>
      </w:rPr>
    </w:lvl>
    <w:lvl w:ilvl="4">
      <w:start w:val="1"/>
      <w:numFmt w:val="decimal"/>
      <w:lvlText w:val="%1.%2.%3.%4.%5."/>
      <w:lvlJc w:val="left"/>
      <w:pPr>
        <w:ind w:left="2940" w:hanging="792"/>
      </w:pPr>
      <w:rPr>
        <w:rFonts w:hint="default"/>
      </w:rPr>
    </w:lvl>
    <w:lvl w:ilvl="5">
      <w:start w:val="1"/>
      <w:numFmt w:val="decimal"/>
      <w:lvlText w:val="%1.%2.%3.%4.%5.%6."/>
      <w:lvlJc w:val="left"/>
      <w:pPr>
        <w:ind w:left="3444" w:hanging="936"/>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452" w:hanging="1224"/>
      </w:pPr>
      <w:rPr>
        <w:rFonts w:hint="default"/>
      </w:rPr>
    </w:lvl>
    <w:lvl w:ilvl="8">
      <w:start w:val="1"/>
      <w:numFmt w:val="decimal"/>
      <w:lvlText w:val="%1.%2.%3.%4.%5.%6.%7.%8.%9."/>
      <w:lvlJc w:val="left"/>
      <w:pPr>
        <w:ind w:left="5028" w:hanging="1440"/>
      </w:pPr>
      <w:rPr>
        <w:rFonts w:hint="default"/>
      </w:rPr>
    </w:lvl>
  </w:abstractNum>
  <w:abstractNum w:abstractNumId="58" w15:restartNumberingAfterBreak="0">
    <w:nsid w:val="75E350B2"/>
    <w:multiLevelType w:val="hybridMultilevel"/>
    <w:tmpl w:val="FC24A236"/>
    <w:lvl w:ilvl="0" w:tplc="00000019">
      <w:start w:val="1"/>
      <w:numFmt w:val="bullet"/>
      <w:lvlText w:val=""/>
      <w:lvlJc w:val="left"/>
      <w:pPr>
        <w:ind w:left="720" w:hanging="360"/>
      </w:pPr>
      <w:rPr>
        <w:rFonts w:ascii="Symbol" w:hAnsi="Symbol" w:cs="Symbol" w:hint="default"/>
        <w:color w:val="ED7D31" w:themeColor="accen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79601F8B"/>
    <w:multiLevelType w:val="hybridMultilevel"/>
    <w:tmpl w:val="D82473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79923192"/>
    <w:multiLevelType w:val="multilevel"/>
    <w:tmpl w:val="9C142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C981883"/>
    <w:multiLevelType w:val="multilevel"/>
    <w:tmpl w:val="42484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C9A731D"/>
    <w:multiLevelType w:val="hybridMultilevel"/>
    <w:tmpl w:val="C01A4742"/>
    <w:lvl w:ilvl="0" w:tplc="B604699E">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63" w15:restartNumberingAfterBreak="0">
    <w:nsid w:val="7CB62619"/>
    <w:multiLevelType w:val="multilevel"/>
    <w:tmpl w:val="9A203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F2573EE"/>
    <w:multiLevelType w:val="hybridMultilevel"/>
    <w:tmpl w:val="6FA0A5E4"/>
    <w:lvl w:ilvl="0" w:tplc="682A6BF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699479213">
    <w:abstractNumId w:val="26"/>
  </w:num>
  <w:num w:numId="2" w16cid:durableId="2043822342">
    <w:abstractNumId w:val="57"/>
  </w:num>
  <w:num w:numId="3" w16cid:durableId="1474252568">
    <w:abstractNumId w:val="45"/>
  </w:num>
  <w:num w:numId="4" w16cid:durableId="481580506">
    <w:abstractNumId w:val="43"/>
  </w:num>
  <w:num w:numId="5" w16cid:durableId="570503215">
    <w:abstractNumId w:val="40"/>
  </w:num>
  <w:num w:numId="6" w16cid:durableId="1782531419">
    <w:abstractNumId w:val="28"/>
  </w:num>
  <w:num w:numId="7" w16cid:durableId="1679112708">
    <w:abstractNumId w:val="8"/>
  </w:num>
  <w:num w:numId="8" w16cid:durableId="2028096504">
    <w:abstractNumId w:val="46"/>
  </w:num>
  <w:num w:numId="9" w16cid:durableId="268002383">
    <w:abstractNumId w:val="31"/>
  </w:num>
  <w:num w:numId="10" w16cid:durableId="507449197">
    <w:abstractNumId w:val="33"/>
  </w:num>
  <w:num w:numId="11" w16cid:durableId="1419138641">
    <w:abstractNumId w:val="39"/>
  </w:num>
  <w:num w:numId="12" w16cid:durableId="295456868">
    <w:abstractNumId w:val="34"/>
  </w:num>
  <w:num w:numId="13" w16cid:durableId="1760373333">
    <w:abstractNumId w:val="14"/>
  </w:num>
  <w:num w:numId="14" w16cid:durableId="1753233866">
    <w:abstractNumId w:val="25"/>
  </w:num>
  <w:num w:numId="15" w16cid:durableId="1263106909">
    <w:abstractNumId w:val="20"/>
  </w:num>
  <w:num w:numId="16" w16cid:durableId="1882204298">
    <w:abstractNumId w:val="64"/>
  </w:num>
  <w:num w:numId="17" w16cid:durableId="1029260631">
    <w:abstractNumId w:val="52"/>
  </w:num>
  <w:num w:numId="18" w16cid:durableId="1156456346">
    <w:abstractNumId w:val="9"/>
  </w:num>
  <w:num w:numId="19" w16cid:durableId="744031787">
    <w:abstractNumId w:val="15"/>
  </w:num>
  <w:num w:numId="20" w16cid:durableId="694621514">
    <w:abstractNumId w:val="22"/>
  </w:num>
  <w:num w:numId="21" w16cid:durableId="1020469566">
    <w:abstractNumId w:val="59"/>
  </w:num>
  <w:num w:numId="22" w16cid:durableId="1428961701">
    <w:abstractNumId w:val="30"/>
  </w:num>
  <w:num w:numId="23" w16cid:durableId="2006280090">
    <w:abstractNumId w:val="19"/>
  </w:num>
  <w:num w:numId="24" w16cid:durableId="1850409930">
    <w:abstractNumId w:val="44"/>
  </w:num>
  <w:num w:numId="25" w16cid:durableId="74281502">
    <w:abstractNumId w:val="62"/>
  </w:num>
  <w:num w:numId="26" w16cid:durableId="1969625586">
    <w:abstractNumId w:val="42"/>
  </w:num>
  <w:num w:numId="27" w16cid:durableId="1435319735">
    <w:abstractNumId w:val="27"/>
  </w:num>
  <w:num w:numId="28" w16cid:durableId="2051684478">
    <w:abstractNumId w:val="58"/>
  </w:num>
  <w:num w:numId="29" w16cid:durableId="592593398">
    <w:abstractNumId w:val="7"/>
  </w:num>
  <w:num w:numId="30" w16cid:durableId="1171867599">
    <w:abstractNumId w:val="10"/>
  </w:num>
  <w:num w:numId="31" w16cid:durableId="2144956344">
    <w:abstractNumId w:val="13"/>
  </w:num>
  <w:num w:numId="32" w16cid:durableId="1376857996">
    <w:abstractNumId w:val="24"/>
  </w:num>
  <w:num w:numId="33" w16cid:durableId="2015911674">
    <w:abstractNumId w:val="51"/>
  </w:num>
  <w:num w:numId="34" w16cid:durableId="842090963">
    <w:abstractNumId w:val="23"/>
  </w:num>
  <w:num w:numId="35" w16cid:durableId="1311330469">
    <w:abstractNumId w:val="49"/>
  </w:num>
  <w:num w:numId="36" w16cid:durableId="1385832844">
    <w:abstractNumId w:val="18"/>
  </w:num>
  <w:num w:numId="37" w16cid:durableId="709493559">
    <w:abstractNumId w:val="47"/>
  </w:num>
  <w:num w:numId="38" w16cid:durableId="100927092">
    <w:abstractNumId w:val="12"/>
  </w:num>
  <w:num w:numId="39" w16cid:durableId="116415227">
    <w:abstractNumId w:val="53"/>
  </w:num>
  <w:num w:numId="40" w16cid:durableId="148474115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113741773">
    <w:abstractNumId w:val="56"/>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170606034">
    <w:abstractNumId w:val="41"/>
  </w:num>
  <w:num w:numId="43" w16cid:durableId="418915159">
    <w:abstractNumId w:val="37"/>
  </w:num>
  <w:num w:numId="44" w16cid:durableId="1158350919">
    <w:abstractNumId w:val="54"/>
  </w:num>
  <w:num w:numId="45" w16cid:durableId="1160342494">
    <w:abstractNumId w:val="36"/>
  </w:num>
  <w:num w:numId="46" w16cid:durableId="431317488">
    <w:abstractNumId w:val="50"/>
  </w:num>
  <w:num w:numId="47" w16cid:durableId="2070955070">
    <w:abstractNumId w:val="38"/>
  </w:num>
  <w:num w:numId="48" w16cid:durableId="779490005">
    <w:abstractNumId w:val="21"/>
  </w:num>
  <w:num w:numId="49" w16cid:durableId="407000061">
    <w:abstractNumId w:val="63"/>
  </w:num>
  <w:num w:numId="50" w16cid:durableId="874197949">
    <w:abstractNumId w:val="17"/>
  </w:num>
  <w:num w:numId="51" w16cid:durableId="1090005332">
    <w:abstractNumId w:val="32"/>
  </w:num>
  <w:num w:numId="52" w16cid:durableId="632636165">
    <w:abstractNumId w:val="60"/>
  </w:num>
  <w:num w:numId="53" w16cid:durableId="1041437872">
    <w:abstractNumId w:val="29"/>
  </w:num>
  <w:num w:numId="54" w16cid:durableId="923533381">
    <w:abstractNumId w:val="48"/>
  </w:num>
  <w:num w:numId="55" w16cid:durableId="567962627">
    <w:abstractNumId w:val="16"/>
  </w:num>
  <w:num w:numId="56" w16cid:durableId="1298300279">
    <w:abstractNumId w:val="61"/>
  </w:num>
  <w:num w:numId="57" w16cid:durableId="629283018">
    <w:abstractNumId w:val="55"/>
  </w:num>
  <w:num w:numId="58" w16cid:durableId="1365669937">
    <w:abstractNumId w:val="11"/>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057C"/>
    <w:rsid w:val="0000282E"/>
    <w:rsid w:val="0000337E"/>
    <w:rsid w:val="00005BE0"/>
    <w:rsid w:val="0001023C"/>
    <w:rsid w:val="00010C98"/>
    <w:rsid w:val="00011616"/>
    <w:rsid w:val="00012AEB"/>
    <w:rsid w:val="00013822"/>
    <w:rsid w:val="00014101"/>
    <w:rsid w:val="00015939"/>
    <w:rsid w:val="00022EEF"/>
    <w:rsid w:val="00023C31"/>
    <w:rsid w:val="000250D0"/>
    <w:rsid w:val="0002532A"/>
    <w:rsid w:val="00026D97"/>
    <w:rsid w:val="0002730E"/>
    <w:rsid w:val="000274D1"/>
    <w:rsid w:val="00030390"/>
    <w:rsid w:val="00032119"/>
    <w:rsid w:val="0003273F"/>
    <w:rsid w:val="00032D89"/>
    <w:rsid w:val="0003359F"/>
    <w:rsid w:val="00035EF6"/>
    <w:rsid w:val="00036A93"/>
    <w:rsid w:val="000418B8"/>
    <w:rsid w:val="000420BE"/>
    <w:rsid w:val="00042F3D"/>
    <w:rsid w:val="00043975"/>
    <w:rsid w:val="00044CA3"/>
    <w:rsid w:val="00044CD5"/>
    <w:rsid w:val="000504CE"/>
    <w:rsid w:val="00050B4F"/>
    <w:rsid w:val="00051435"/>
    <w:rsid w:val="00051D2D"/>
    <w:rsid w:val="00053ACD"/>
    <w:rsid w:val="00053CD5"/>
    <w:rsid w:val="000549F2"/>
    <w:rsid w:val="00057C52"/>
    <w:rsid w:val="00062253"/>
    <w:rsid w:val="00063E61"/>
    <w:rsid w:val="00065342"/>
    <w:rsid w:val="00066078"/>
    <w:rsid w:val="000664CD"/>
    <w:rsid w:val="00070F78"/>
    <w:rsid w:val="00075993"/>
    <w:rsid w:val="00077F95"/>
    <w:rsid w:val="00080790"/>
    <w:rsid w:val="00080E22"/>
    <w:rsid w:val="00081E98"/>
    <w:rsid w:val="00082969"/>
    <w:rsid w:val="00082C4C"/>
    <w:rsid w:val="00083957"/>
    <w:rsid w:val="00083A0A"/>
    <w:rsid w:val="000841C1"/>
    <w:rsid w:val="00085028"/>
    <w:rsid w:val="0008594D"/>
    <w:rsid w:val="00086E3D"/>
    <w:rsid w:val="000871D6"/>
    <w:rsid w:val="000878AA"/>
    <w:rsid w:val="00087DEC"/>
    <w:rsid w:val="00090E06"/>
    <w:rsid w:val="00091AD0"/>
    <w:rsid w:val="00091FE1"/>
    <w:rsid w:val="000943BA"/>
    <w:rsid w:val="00095A67"/>
    <w:rsid w:val="0009639D"/>
    <w:rsid w:val="000A07F9"/>
    <w:rsid w:val="000A347F"/>
    <w:rsid w:val="000A36D8"/>
    <w:rsid w:val="000A464F"/>
    <w:rsid w:val="000A500B"/>
    <w:rsid w:val="000A6F47"/>
    <w:rsid w:val="000A71DD"/>
    <w:rsid w:val="000A77B2"/>
    <w:rsid w:val="000A799D"/>
    <w:rsid w:val="000B211B"/>
    <w:rsid w:val="000B39EE"/>
    <w:rsid w:val="000B55CC"/>
    <w:rsid w:val="000B65B3"/>
    <w:rsid w:val="000B7D31"/>
    <w:rsid w:val="000C03A3"/>
    <w:rsid w:val="000C0553"/>
    <w:rsid w:val="000C059F"/>
    <w:rsid w:val="000C1DC5"/>
    <w:rsid w:val="000C244D"/>
    <w:rsid w:val="000C38E7"/>
    <w:rsid w:val="000C4DCD"/>
    <w:rsid w:val="000C6A66"/>
    <w:rsid w:val="000C781E"/>
    <w:rsid w:val="000C7DF7"/>
    <w:rsid w:val="000D1A31"/>
    <w:rsid w:val="000D37AA"/>
    <w:rsid w:val="000D722A"/>
    <w:rsid w:val="000D7B60"/>
    <w:rsid w:val="000E4662"/>
    <w:rsid w:val="000E4C46"/>
    <w:rsid w:val="000E6511"/>
    <w:rsid w:val="000E70DD"/>
    <w:rsid w:val="000F14A1"/>
    <w:rsid w:val="000F30DD"/>
    <w:rsid w:val="000F4836"/>
    <w:rsid w:val="000F49AB"/>
    <w:rsid w:val="000F7958"/>
    <w:rsid w:val="00102135"/>
    <w:rsid w:val="00102A7F"/>
    <w:rsid w:val="00105BE1"/>
    <w:rsid w:val="00110D74"/>
    <w:rsid w:val="0011196A"/>
    <w:rsid w:val="00112818"/>
    <w:rsid w:val="00113A9E"/>
    <w:rsid w:val="00113F11"/>
    <w:rsid w:val="00115A56"/>
    <w:rsid w:val="001167B1"/>
    <w:rsid w:val="00116C21"/>
    <w:rsid w:val="00121E67"/>
    <w:rsid w:val="00123B14"/>
    <w:rsid w:val="001246B8"/>
    <w:rsid w:val="00125DE4"/>
    <w:rsid w:val="001262AC"/>
    <w:rsid w:val="00126EBF"/>
    <w:rsid w:val="00130977"/>
    <w:rsid w:val="001313EE"/>
    <w:rsid w:val="00131B4F"/>
    <w:rsid w:val="00133106"/>
    <w:rsid w:val="00134786"/>
    <w:rsid w:val="00134897"/>
    <w:rsid w:val="001370B4"/>
    <w:rsid w:val="00140AD3"/>
    <w:rsid w:val="00141B68"/>
    <w:rsid w:val="0014263F"/>
    <w:rsid w:val="00143245"/>
    <w:rsid w:val="0014326B"/>
    <w:rsid w:val="0014460D"/>
    <w:rsid w:val="0014506F"/>
    <w:rsid w:val="0014544E"/>
    <w:rsid w:val="00145B7D"/>
    <w:rsid w:val="001469EF"/>
    <w:rsid w:val="001474A5"/>
    <w:rsid w:val="0014790C"/>
    <w:rsid w:val="0015139E"/>
    <w:rsid w:val="00151A14"/>
    <w:rsid w:val="0015479D"/>
    <w:rsid w:val="0015654D"/>
    <w:rsid w:val="00161ECC"/>
    <w:rsid w:val="00165ADB"/>
    <w:rsid w:val="0016641C"/>
    <w:rsid w:val="001705B9"/>
    <w:rsid w:val="00171016"/>
    <w:rsid w:val="00171094"/>
    <w:rsid w:val="00171746"/>
    <w:rsid w:val="00172B90"/>
    <w:rsid w:val="00176765"/>
    <w:rsid w:val="00182A3F"/>
    <w:rsid w:val="00184422"/>
    <w:rsid w:val="0018609E"/>
    <w:rsid w:val="001867AA"/>
    <w:rsid w:val="00186B4B"/>
    <w:rsid w:val="00186E08"/>
    <w:rsid w:val="0018743B"/>
    <w:rsid w:val="0019072B"/>
    <w:rsid w:val="0019102C"/>
    <w:rsid w:val="00191B5E"/>
    <w:rsid w:val="0019201A"/>
    <w:rsid w:val="0019569E"/>
    <w:rsid w:val="001A0D23"/>
    <w:rsid w:val="001A2921"/>
    <w:rsid w:val="001A6DFE"/>
    <w:rsid w:val="001B18A7"/>
    <w:rsid w:val="001B1EFD"/>
    <w:rsid w:val="001B4D34"/>
    <w:rsid w:val="001B5ADA"/>
    <w:rsid w:val="001B61EE"/>
    <w:rsid w:val="001B620D"/>
    <w:rsid w:val="001C1E49"/>
    <w:rsid w:val="001C2886"/>
    <w:rsid w:val="001C3B8B"/>
    <w:rsid w:val="001C4C50"/>
    <w:rsid w:val="001C7249"/>
    <w:rsid w:val="001C7A60"/>
    <w:rsid w:val="001D01B9"/>
    <w:rsid w:val="001D1EF2"/>
    <w:rsid w:val="001D2172"/>
    <w:rsid w:val="001D26D3"/>
    <w:rsid w:val="001D289C"/>
    <w:rsid w:val="001D3114"/>
    <w:rsid w:val="001D326B"/>
    <w:rsid w:val="001D6163"/>
    <w:rsid w:val="001E0399"/>
    <w:rsid w:val="001E481B"/>
    <w:rsid w:val="001E5FB2"/>
    <w:rsid w:val="001F0960"/>
    <w:rsid w:val="001F0E16"/>
    <w:rsid w:val="001F0EBA"/>
    <w:rsid w:val="001F1DB2"/>
    <w:rsid w:val="001F25A8"/>
    <w:rsid w:val="001F274D"/>
    <w:rsid w:val="001F41D3"/>
    <w:rsid w:val="001F5462"/>
    <w:rsid w:val="001F5AC7"/>
    <w:rsid w:val="001F66E5"/>
    <w:rsid w:val="001F7080"/>
    <w:rsid w:val="001F79FF"/>
    <w:rsid w:val="0020020D"/>
    <w:rsid w:val="002065FB"/>
    <w:rsid w:val="0020678C"/>
    <w:rsid w:val="0020768E"/>
    <w:rsid w:val="0021275A"/>
    <w:rsid w:val="00213717"/>
    <w:rsid w:val="002154CE"/>
    <w:rsid w:val="00216429"/>
    <w:rsid w:val="002179C2"/>
    <w:rsid w:val="00220891"/>
    <w:rsid w:val="00220D9C"/>
    <w:rsid w:val="002218E6"/>
    <w:rsid w:val="002221FF"/>
    <w:rsid w:val="002249EC"/>
    <w:rsid w:val="00225538"/>
    <w:rsid w:val="00226562"/>
    <w:rsid w:val="00226E7D"/>
    <w:rsid w:val="00235EAB"/>
    <w:rsid w:val="00236017"/>
    <w:rsid w:val="00244443"/>
    <w:rsid w:val="00244E5E"/>
    <w:rsid w:val="0024652E"/>
    <w:rsid w:val="00246646"/>
    <w:rsid w:val="00246C65"/>
    <w:rsid w:val="0025016C"/>
    <w:rsid w:val="0025057C"/>
    <w:rsid w:val="00251A45"/>
    <w:rsid w:val="00251E06"/>
    <w:rsid w:val="002531AD"/>
    <w:rsid w:val="00254F11"/>
    <w:rsid w:val="00255553"/>
    <w:rsid w:val="00257FF9"/>
    <w:rsid w:val="00260682"/>
    <w:rsid w:val="00262E68"/>
    <w:rsid w:val="00263087"/>
    <w:rsid w:val="00263469"/>
    <w:rsid w:val="00263543"/>
    <w:rsid w:val="002648C8"/>
    <w:rsid w:val="00267E78"/>
    <w:rsid w:val="002705D9"/>
    <w:rsid w:val="00271CF0"/>
    <w:rsid w:val="00272AFA"/>
    <w:rsid w:val="00272CDA"/>
    <w:rsid w:val="00273406"/>
    <w:rsid w:val="002739BD"/>
    <w:rsid w:val="00275162"/>
    <w:rsid w:val="002762E4"/>
    <w:rsid w:val="00276677"/>
    <w:rsid w:val="00276756"/>
    <w:rsid w:val="0027690F"/>
    <w:rsid w:val="0027778D"/>
    <w:rsid w:val="00277DB3"/>
    <w:rsid w:val="00277DB8"/>
    <w:rsid w:val="00281BBD"/>
    <w:rsid w:val="0028397A"/>
    <w:rsid w:val="00286C3D"/>
    <w:rsid w:val="00287A4D"/>
    <w:rsid w:val="00292A3E"/>
    <w:rsid w:val="00294CFB"/>
    <w:rsid w:val="002A1B21"/>
    <w:rsid w:val="002A1B5B"/>
    <w:rsid w:val="002A3081"/>
    <w:rsid w:val="002A3F06"/>
    <w:rsid w:val="002A620D"/>
    <w:rsid w:val="002A69B7"/>
    <w:rsid w:val="002A7194"/>
    <w:rsid w:val="002B0898"/>
    <w:rsid w:val="002B0BBC"/>
    <w:rsid w:val="002B1232"/>
    <w:rsid w:val="002B19F1"/>
    <w:rsid w:val="002B2532"/>
    <w:rsid w:val="002B3155"/>
    <w:rsid w:val="002B3BBC"/>
    <w:rsid w:val="002B4691"/>
    <w:rsid w:val="002C0288"/>
    <w:rsid w:val="002C127F"/>
    <w:rsid w:val="002C2A48"/>
    <w:rsid w:val="002C3E29"/>
    <w:rsid w:val="002C4A93"/>
    <w:rsid w:val="002C53B2"/>
    <w:rsid w:val="002C593E"/>
    <w:rsid w:val="002C5CE0"/>
    <w:rsid w:val="002D0E79"/>
    <w:rsid w:val="002D14CA"/>
    <w:rsid w:val="002D1E89"/>
    <w:rsid w:val="002D20AA"/>
    <w:rsid w:val="002D32A7"/>
    <w:rsid w:val="002D5954"/>
    <w:rsid w:val="002D662E"/>
    <w:rsid w:val="002D6C5F"/>
    <w:rsid w:val="002D7467"/>
    <w:rsid w:val="002D7986"/>
    <w:rsid w:val="002E07D4"/>
    <w:rsid w:val="002E14BB"/>
    <w:rsid w:val="002E5251"/>
    <w:rsid w:val="002E57CB"/>
    <w:rsid w:val="002F282B"/>
    <w:rsid w:val="002F3A8B"/>
    <w:rsid w:val="002F3AE4"/>
    <w:rsid w:val="002F43BE"/>
    <w:rsid w:val="002F4FCC"/>
    <w:rsid w:val="002F5C7C"/>
    <w:rsid w:val="002F60C3"/>
    <w:rsid w:val="002F62F9"/>
    <w:rsid w:val="00302C43"/>
    <w:rsid w:val="00305EB5"/>
    <w:rsid w:val="00306738"/>
    <w:rsid w:val="00311D33"/>
    <w:rsid w:val="003131FD"/>
    <w:rsid w:val="0031574D"/>
    <w:rsid w:val="00315AFC"/>
    <w:rsid w:val="00315EF6"/>
    <w:rsid w:val="003215B7"/>
    <w:rsid w:val="00321811"/>
    <w:rsid w:val="00322769"/>
    <w:rsid w:val="00326634"/>
    <w:rsid w:val="003303CA"/>
    <w:rsid w:val="00330E28"/>
    <w:rsid w:val="0033266E"/>
    <w:rsid w:val="003338B0"/>
    <w:rsid w:val="00335EDE"/>
    <w:rsid w:val="003368A2"/>
    <w:rsid w:val="00336A42"/>
    <w:rsid w:val="00340624"/>
    <w:rsid w:val="00342109"/>
    <w:rsid w:val="003440D0"/>
    <w:rsid w:val="0034482C"/>
    <w:rsid w:val="00344D33"/>
    <w:rsid w:val="00347776"/>
    <w:rsid w:val="00347C20"/>
    <w:rsid w:val="003504DA"/>
    <w:rsid w:val="00351187"/>
    <w:rsid w:val="003516EA"/>
    <w:rsid w:val="00352A8D"/>
    <w:rsid w:val="00353A48"/>
    <w:rsid w:val="00353D8F"/>
    <w:rsid w:val="00354BD4"/>
    <w:rsid w:val="00354E2B"/>
    <w:rsid w:val="003555EC"/>
    <w:rsid w:val="00355D1E"/>
    <w:rsid w:val="00356485"/>
    <w:rsid w:val="00356DB6"/>
    <w:rsid w:val="0036078C"/>
    <w:rsid w:val="003628ED"/>
    <w:rsid w:val="003629C4"/>
    <w:rsid w:val="003644C3"/>
    <w:rsid w:val="003656D1"/>
    <w:rsid w:val="00367ADA"/>
    <w:rsid w:val="003708D7"/>
    <w:rsid w:val="0037171C"/>
    <w:rsid w:val="003725F7"/>
    <w:rsid w:val="00373053"/>
    <w:rsid w:val="00380970"/>
    <w:rsid w:val="003812A1"/>
    <w:rsid w:val="003837D7"/>
    <w:rsid w:val="00383CFC"/>
    <w:rsid w:val="00383FB8"/>
    <w:rsid w:val="003844DC"/>
    <w:rsid w:val="00387D32"/>
    <w:rsid w:val="003935E8"/>
    <w:rsid w:val="00395461"/>
    <w:rsid w:val="003958FA"/>
    <w:rsid w:val="00397485"/>
    <w:rsid w:val="00397E38"/>
    <w:rsid w:val="003A2734"/>
    <w:rsid w:val="003A2DBB"/>
    <w:rsid w:val="003A5880"/>
    <w:rsid w:val="003A5EA7"/>
    <w:rsid w:val="003B034D"/>
    <w:rsid w:val="003B0524"/>
    <w:rsid w:val="003B09CF"/>
    <w:rsid w:val="003B2364"/>
    <w:rsid w:val="003B37EE"/>
    <w:rsid w:val="003B3CDD"/>
    <w:rsid w:val="003B431E"/>
    <w:rsid w:val="003B4388"/>
    <w:rsid w:val="003B5CD9"/>
    <w:rsid w:val="003B5EE0"/>
    <w:rsid w:val="003B6D13"/>
    <w:rsid w:val="003B73BF"/>
    <w:rsid w:val="003C0296"/>
    <w:rsid w:val="003C0B13"/>
    <w:rsid w:val="003C0C97"/>
    <w:rsid w:val="003C1ECB"/>
    <w:rsid w:val="003C32EB"/>
    <w:rsid w:val="003C4C64"/>
    <w:rsid w:val="003C7679"/>
    <w:rsid w:val="003D00D4"/>
    <w:rsid w:val="003D2625"/>
    <w:rsid w:val="003D2A11"/>
    <w:rsid w:val="003D4597"/>
    <w:rsid w:val="003E01F6"/>
    <w:rsid w:val="003E084A"/>
    <w:rsid w:val="003E3C90"/>
    <w:rsid w:val="003E502A"/>
    <w:rsid w:val="003E71AB"/>
    <w:rsid w:val="003E7ABA"/>
    <w:rsid w:val="003F09B1"/>
    <w:rsid w:val="003F1B24"/>
    <w:rsid w:val="003F4154"/>
    <w:rsid w:val="003F5633"/>
    <w:rsid w:val="0040001D"/>
    <w:rsid w:val="00400273"/>
    <w:rsid w:val="004022AF"/>
    <w:rsid w:val="004022FC"/>
    <w:rsid w:val="00403988"/>
    <w:rsid w:val="00404972"/>
    <w:rsid w:val="00404D05"/>
    <w:rsid w:val="00406BCC"/>
    <w:rsid w:val="00416795"/>
    <w:rsid w:val="00417BB8"/>
    <w:rsid w:val="00417E6A"/>
    <w:rsid w:val="0042309A"/>
    <w:rsid w:val="00424B22"/>
    <w:rsid w:val="004313D7"/>
    <w:rsid w:val="00432D67"/>
    <w:rsid w:val="004359AA"/>
    <w:rsid w:val="00437393"/>
    <w:rsid w:val="00441EC3"/>
    <w:rsid w:val="0044248E"/>
    <w:rsid w:val="00443D83"/>
    <w:rsid w:val="00444647"/>
    <w:rsid w:val="00444BAF"/>
    <w:rsid w:val="00444E54"/>
    <w:rsid w:val="004475D0"/>
    <w:rsid w:val="00447AFA"/>
    <w:rsid w:val="00451659"/>
    <w:rsid w:val="00453B8F"/>
    <w:rsid w:val="00457045"/>
    <w:rsid w:val="004607E7"/>
    <w:rsid w:val="00462BDD"/>
    <w:rsid w:val="00466589"/>
    <w:rsid w:val="0047022A"/>
    <w:rsid w:val="00474A0C"/>
    <w:rsid w:val="0047623E"/>
    <w:rsid w:val="00481B1A"/>
    <w:rsid w:val="00482D45"/>
    <w:rsid w:val="00485835"/>
    <w:rsid w:val="00486ADA"/>
    <w:rsid w:val="00486C3F"/>
    <w:rsid w:val="004902F4"/>
    <w:rsid w:val="004907B3"/>
    <w:rsid w:val="00491E1A"/>
    <w:rsid w:val="004940A7"/>
    <w:rsid w:val="00495EFE"/>
    <w:rsid w:val="004964F3"/>
    <w:rsid w:val="00496C28"/>
    <w:rsid w:val="00497E9E"/>
    <w:rsid w:val="004A0861"/>
    <w:rsid w:val="004A1C5A"/>
    <w:rsid w:val="004A33AC"/>
    <w:rsid w:val="004A676D"/>
    <w:rsid w:val="004A6D2E"/>
    <w:rsid w:val="004B0096"/>
    <w:rsid w:val="004B1AA2"/>
    <w:rsid w:val="004B1E05"/>
    <w:rsid w:val="004B2915"/>
    <w:rsid w:val="004B3B19"/>
    <w:rsid w:val="004B66F8"/>
    <w:rsid w:val="004C28B7"/>
    <w:rsid w:val="004C382A"/>
    <w:rsid w:val="004C45BB"/>
    <w:rsid w:val="004C564C"/>
    <w:rsid w:val="004C5814"/>
    <w:rsid w:val="004C77BB"/>
    <w:rsid w:val="004D0792"/>
    <w:rsid w:val="004D0863"/>
    <w:rsid w:val="004D1836"/>
    <w:rsid w:val="004D2EDD"/>
    <w:rsid w:val="004D39DE"/>
    <w:rsid w:val="004D5682"/>
    <w:rsid w:val="004D5BCD"/>
    <w:rsid w:val="004D70D8"/>
    <w:rsid w:val="004E1387"/>
    <w:rsid w:val="004E2607"/>
    <w:rsid w:val="004E562E"/>
    <w:rsid w:val="004E6281"/>
    <w:rsid w:val="004E7B41"/>
    <w:rsid w:val="004F20F7"/>
    <w:rsid w:val="004F2448"/>
    <w:rsid w:val="004F2667"/>
    <w:rsid w:val="004F4373"/>
    <w:rsid w:val="004F49C2"/>
    <w:rsid w:val="004F4D79"/>
    <w:rsid w:val="004F6789"/>
    <w:rsid w:val="00500368"/>
    <w:rsid w:val="0050171E"/>
    <w:rsid w:val="00502A87"/>
    <w:rsid w:val="00503070"/>
    <w:rsid w:val="0050425E"/>
    <w:rsid w:val="00504D94"/>
    <w:rsid w:val="00505A98"/>
    <w:rsid w:val="0050764F"/>
    <w:rsid w:val="00514DDE"/>
    <w:rsid w:val="005163D4"/>
    <w:rsid w:val="005200C7"/>
    <w:rsid w:val="00524FEA"/>
    <w:rsid w:val="00525C2A"/>
    <w:rsid w:val="00525D3D"/>
    <w:rsid w:val="0052605F"/>
    <w:rsid w:val="005266EF"/>
    <w:rsid w:val="00527D2A"/>
    <w:rsid w:val="0053436A"/>
    <w:rsid w:val="005373C5"/>
    <w:rsid w:val="00537E8C"/>
    <w:rsid w:val="0054236C"/>
    <w:rsid w:val="005455BD"/>
    <w:rsid w:val="00545D45"/>
    <w:rsid w:val="0054613C"/>
    <w:rsid w:val="00560A4F"/>
    <w:rsid w:val="00561DC8"/>
    <w:rsid w:val="00563280"/>
    <w:rsid w:val="0056328F"/>
    <w:rsid w:val="00567F32"/>
    <w:rsid w:val="00573920"/>
    <w:rsid w:val="00574C16"/>
    <w:rsid w:val="005758D5"/>
    <w:rsid w:val="00576170"/>
    <w:rsid w:val="005765A8"/>
    <w:rsid w:val="00576C1C"/>
    <w:rsid w:val="005819BF"/>
    <w:rsid w:val="005823E6"/>
    <w:rsid w:val="00582BC6"/>
    <w:rsid w:val="00585421"/>
    <w:rsid w:val="0058705B"/>
    <w:rsid w:val="00587749"/>
    <w:rsid w:val="00587A71"/>
    <w:rsid w:val="00587E73"/>
    <w:rsid w:val="005913A0"/>
    <w:rsid w:val="00592FEE"/>
    <w:rsid w:val="00593802"/>
    <w:rsid w:val="005948A5"/>
    <w:rsid w:val="00594E1A"/>
    <w:rsid w:val="0059538B"/>
    <w:rsid w:val="0059611E"/>
    <w:rsid w:val="005A01C8"/>
    <w:rsid w:val="005A1999"/>
    <w:rsid w:val="005A2193"/>
    <w:rsid w:val="005A36D2"/>
    <w:rsid w:val="005A3965"/>
    <w:rsid w:val="005A39D8"/>
    <w:rsid w:val="005B519E"/>
    <w:rsid w:val="005B628E"/>
    <w:rsid w:val="005B62E2"/>
    <w:rsid w:val="005B70B7"/>
    <w:rsid w:val="005C5F61"/>
    <w:rsid w:val="005C6474"/>
    <w:rsid w:val="005D1914"/>
    <w:rsid w:val="005D1BCD"/>
    <w:rsid w:val="005D21AB"/>
    <w:rsid w:val="005D28F7"/>
    <w:rsid w:val="005D2F56"/>
    <w:rsid w:val="005D32FB"/>
    <w:rsid w:val="005D624F"/>
    <w:rsid w:val="005D712D"/>
    <w:rsid w:val="005E08C5"/>
    <w:rsid w:val="005E0E58"/>
    <w:rsid w:val="005E1DB9"/>
    <w:rsid w:val="005E1DD8"/>
    <w:rsid w:val="005E24E3"/>
    <w:rsid w:val="005E385D"/>
    <w:rsid w:val="005E5B18"/>
    <w:rsid w:val="005F1A89"/>
    <w:rsid w:val="005F1AEC"/>
    <w:rsid w:val="005F1FEF"/>
    <w:rsid w:val="005F2CBF"/>
    <w:rsid w:val="005F3886"/>
    <w:rsid w:val="005F7F5D"/>
    <w:rsid w:val="006008F6"/>
    <w:rsid w:val="00600A0C"/>
    <w:rsid w:val="00601608"/>
    <w:rsid w:val="006031BD"/>
    <w:rsid w:val="00606F68"/>
    <w:rsid w:val="00610461"/>
    <w:rsid w:val="006115C0"/>
    <w:rsid w:val="00612591"/>
    <w:rsid w:val="00612973"/>
    <w:rsid w:val="00613771"/>
    <w:rsid w:val="00614750"/>
    <w:rsid w:val="00616976"/>
    <w:rsid w:val="00622BA5"/>
    <w:rsid w:val="00625C10"/>
    <w:rsid w:val="00626797"/>
    <w:rsid w:val="00626D0A"/>
    <w:rsid w:val="00630C59"/>
    <w:rsid w:val="006323D2"/>
    <w:rsid w:val="00632824"/>
    <w:rsid w:val="00632E68"/>
    <w:rsid w:val="00636862"/>
    <w:rsid w:val="0064401A"/>
    <w:rsid w:val="00645E32"/>
    <w:rsid w:val="00646644"/>
    <w:rsid w:val="00655258"/>
    <w:rsid w:val="006574B7"/>
    <w:rsid w:val="0066006E"/>
    <w:rsid w:val="006602BD"/>
    <w:rsid w:val="006631FB"/>
    <w:rsid w:val="00663620"/>
    <w:rsid w:val="0066420F"/>
    <w:rsid w:val="00664F40"/>
    <w:rsid w:val="00665D66"/>
    <w:rsid w:val="0066749C"/>
    <w:rsid w:val="00670EFF"/>
    <w:rsid w:val="00673D20"/>
    <w:rsid w:val="0067592C"/>
    <w:rsid w:val="00675B74"/>
    <w:rsid w:val="006768D4"/>
    <w:rsid w:val="00677BEB"/>
    <w:rsid w:val="00677F85"/>
    <w:rsid w:val="0068059A"/>
    <w:rsid w:val="00681D96"/>
    <w:rsid w:val="006875F7"/>
    <w:rsid w:val="00687B76"/>
    <w:rsid w:val="0069025B"/>
    <w:rsid w:val="00691AF7"/>
    <w:rsid w:val="00694538"/>
    <w:rsid w:val="00694967"/>
    <w:rsid w:val="006957F5"/>
    <w:rsid w:val="00696220"/>
    <w:rsid w:val="006A0183"/>
    <w:rsid w:val="006A04CF"/>
    <w:rsid w:val="006A06C9"/>
    <w:rsid w:val="006A1D08"/>
    <w:rsid w:val="006A1EC7"/>
    <w:rsid w:val="006A47F1"/>
    <w:rsid w:val="006A4C8B"/>
    <w:rsid w:val="006A4E45"/>
    <w:rsid w:val="006A64D9"/>
    <w:rsid w:val="006A7B13"/>
    <w:rsid w:val="006B5584"/>
    <w:rsid w:val="006B5E6A"/>
    <w:rsid w:val="006B7CF3"/>
    <w:rsid w:val="006C000F"/>
    <w:rsid w:val="006C3285"/>
    <w:rsid w:val="006C381B"/>
    <w:rsid w:val="006C3FDD"/>
    <w:rsid w:val="006C563B"/>
    <w:rsid w:val="006C5C4A"/>
    <w:rsid w:val="006C686D"/>
    <w:rsid w:val="006D316A"/>
    <w:rsid w:val="006D464E"/>
    <w:rsid w:val="006D5E2E"/>
    <w:rsid w:val="006E04A3"/>
    <w:rsid w:val="006E061A"/>
    <w:rsid w:val="006E1CA0"/>
    <w:rsid w:val="006E51B8"/>
    <w:rsid w:val="006E51F5"/>
    <w:rsid w:val="006E73A0"/>
    <w:rsid w:val="006E74F8"/>
    <w:rsid w:val="006F0060"/>
    <w:rsid w:val="006F3852"/>
    <w:rsid w:val="006F40E3"/>
    <w:rsid w:val="006F4192"/>
    <w:rsid w:val="006F44CB"/>
    <w:rsid w:val="006F5CFC"/>
    <w:rsid w:val="006F73AE"/>
    <w:rsid w:val="0070091D"/>
    <w:rsid w:val="00700F20"/>
    <w:rsid w:val="007026D6"/>
    <w:rsid w:val="00704154"/>
    <w:rsid w:val="007055C4"/>
    <w:rsid w:val="00707857"/>
    <w:rsid w:val="007078BC"/>
    <w:rsid w:val="007102D4"/>
    <w:rsid w:val="0071040A"/>
    <w:rsid w:val="00712AF1"/>
    <w:rsid w:val="007139AA"/>
    <w:rsid w:val="00714682"/>
    <w:rsid w:val="0071495E"/>
    <w:rsid w:val="00714CF1"/>
    <w:rsid w:val="007169C8"/>
    <w:rsid w:val="0072219C"/>
    <w:rsid w:val="00723F74"/>
    <w:rsid w:val="0072573B"/>
    <w:rsid w:val="00725B00"/>
    <w:rsid w:val="00725BE5"/>
    <w:rsid w:val="00726251"/>
    <w:rsid w:val="0073237B"/>
    <w:rsid w:val="00736438"/>
    <w:rsid w:val="0073678C"/>
    <w:rsid w:val="00737496"/>
    <w:rsid w:val="00742302"/>
    <w:rsid w:val="0074314A"/>
    <w:rsid w:val="00745A40"/>
    <w:rsid w:val="0074665C"/>
    <w:rsid w:val="0074681D"/>
    <w:rsid w:val="007513F0"/>
    <w:rsid w:val="007541E7"/>
    <w:rsid w:val="007543C5"/>
    <w:rsid w:val="00754693"/>
    <w:rsid w:val="0075770C"/>
    <w:rsid w:val="00757FF1"/>
    <w:rsid w:val="007603A9"/>
    <w:rsid w:val="00763E11"/>
    <w:rsid w:val="007672E7"/>
    <w:rsid w:val="00767CBF"/>
    <w:rsid w:val="00767CD6"/>
    <w:rsid w:val="00770318"/>
    <w:rsid w:val="007733B0"/>
    <w:rsid w:val="00774351"/>
    <w:rsid w:val="00775AAD"/>
    <w:rsid w:val="00775C8F"/>
    <w:rsid w:val="007779AD"/>
    <w:rsid w:val="0078048D"/>
    <w:rsid w:val="007853DE"/>
    <w:rsid w:val="00787FE0"/>
    <w:rsid w:val="00791F0E"/>
    <w:rsid w:val="007923B7"/>
    <w:rsid w:val="007928D9"/>
    <w:rsid w:val="00795ED5"/>
    <w:rsid w:val="00796D17"/>
    <w:rsid w:val="00797B05"/>
    <w:rsid w:val="007A1270"/>
    <w:rsid w:val="007A1392"/>
    <w:rsid w:val="007A150E"/>
    <w:rsid w:val="007A2FE7"/>
    <w:rsid w:val="007A4542"/>
    <w:rsid w:val="007A53C8"/>
    <w:rsid w:val="007B1592"/>
    <w:rsid w:val="007B1E24"/>
    <w:rsid w:val="007B660B"/>
    <w:rsid w:val="007B69D1"/>
    <w:rsid w:val="007C00E7"/>
    <w:rsid w:val="007C24BB"/>
    <w:rsid w:val="007C3F4C"/>
    <w:rsid w:val="007C4931"/>
    <w:rsid w:val="007C6244"/>
    <w:rsid w:val="007C77A8"/>
    <w:rsid w:val="007C77DB"/>
    <w:rsid w:val="007D2020"/>
    <w:rsid w:val="007D23CE"/>
    <w:rsid w:val="007D2FA9"/>
    <w:rsid w:val="007D3C3A"/>
    <w:rsid w:val="007D6539"/>
    <w:rsid w:val="007D72FE"/>
    <w:rsid w:val="007E306C"/>
    <w:rsid w:val="007E4007"/>
    <w:rsid w:val="007E4ED9"/>
    <w:rsid w:val="007E6DA8"/>
    <w:rsid w:val="007F010F"/>
    <w:rsid w:val="007F1351"/>
    <w:rsid w:val="007F26EB"/>
    <w:rsid w:val="0080190D"/>
    <w:rsid w:val="00803BD5"/>
    <w:rsid w:val="00805924"/>
    <w:rsid w:val="008062F6"/>
    <w:rsid w:val="00810261"/>
    <w:rsid w:val="00810F60"/>
    <w:rsid w:val="008118D0"/>
    <w:rsid w:val="00812A9F"/>
    <w:rsid w:val="0081469B"/>
    <w:rsid w:val="00814737"/>
    <w:rsid w:val="008159C2"/>
    <w:rsid w:val="008163CF"/>
    <w:rsid w:val="008163EB"/>
    <w:rsid w:val="008174B2"/>
    <w:rsid w:val="00817751"/>
    <w:rsid w:val="00817AE4"/>
    <w:rsid w:val="00820683"/>
    <w:rsid w:val="00822F5C"/>
    <w:rsid w:val="00823496"/>
    <w:rsid w:val="008249DE"/>
    <w:rsid w:val="00825E40"/>
    <w:rsid w:val="00825EE7"/>
    <w:rsid w:val="0083046D"/>
    <w:rsid w:val="008308BF"/>
    <w:rsid w:val="00831815"/>
    <w:rsid w:val="00835AD6"/>
    <w:rsid w:val="00836AB4"/>
    <w:rsid w:val="00837A25"/>
    <w:rsid w:val="00840993"/>
    <w:rsid w:val="00840A13"/>
    <w:rsid w:val="00841E4B"/>
    <w:rsid w:val="00841EC8"/>
    <w:rsid w:val="00842534"/>
    <w:rsid w:val="00842A87"/>
    <w:rsid w:val="00846236"/>
    <w:rsid w:val="00846741"/>
    <w:rsid w:val="0084676F"/>
    <w:rsid w:val="0085024A"/>
    <w:rsid w:val="00850826"/>
    <w:rsid w:val="008517F8"/>
    <w:rsid w:val="00851FF6"/>
    <w:rsid w:val="00852320"/>
    <w:rsid w:val="00852C15"/>
    <w:rsid w:val="00854214"/>
    <w:rsid w:val="00855B6A"/>
    <w:rsid w:val="008560DC"/>
    <w:rsid w:val="00856AFD"/>
    <w:rsid w:val="0085761C"/>
    <w:rsid w:val="00857BE3"/>
    <w:rsid w:val="00863095"/>
    <w:rsid w:val="00863BE9"/>
    <w:rsid w:val="00867F0E"/>
    <w:rsid w:val="00870CF9"/>
    <w:rsid w:val="00871DF6"/>
    <w:rsid w:val="008720E1"/>
    <w:rsid w:val="00872DAE"/>
    <w:rsid w:val="00872FAB"/>
    <w:rsid w:val="0087535D"/>
    <w:rsid w:val="0087712D"/>
    <w:rsid w:val="00880F09"/>
    <w:rsid w:val="008823D3"/>
    <w:rsid w:val="00882874"/>
    <w:rsid w:val="008842D6"/>
    <w:rsid w:val="00884A34"/>
    <w:rsid w:val="00884DAC"/>
    <w:rsid w:val="00885427"/>
    <w:rsid w:val="00886456"/>
    <w:rsid w:val="008875D5"/>
    <w:rsid w:val="00887C0E"/>
    <w:rsid w:val="00887FE1"/>
    <w:rsid w:val="008907FB"/>
    <w:rsid w:val="00893FF3"/>
    <w:rsid w:val="00894818"/>
    <w:rsid w:val="00897D6C"/>
    <w:rsid w:val="008A2B8F"/>
    <w:rsid w:val="008A36DF"/>
    <w:rsid w:val="008A6111"/>
    <w:rsid w:val="008A644B"/>
    <w:rsid w:val="008A7803"/>
    <w:rsid w:val="008B1F4B"/>
    <w:rsid w:val="008B5066"/>
    <w:rsid w:val="008B6FB5"/>
    <w:rsid w:val="008B709B"/>
    <w:rsid w:val="008C3A78"/>
    <w:rsid w:val="008C3E8D"/>
    <w:rsid w:val="008C5CFD"/>
    <w:rsid w:val="008C6493"/>
    <w:rsid w:val="008C79C3"/>
    <w:rsid w:val="008C7DED"/>
    <w:rsid w:val="008D0627"/>
    <w:rsid w:val="008D1D28"/>
    <w:rsid w:val="008D37D6"/>
    <w:rsid w:val="008D5A13"/>
    <w:rsid w:val="008E7390"/>
    <w:rsid w:val="008E7511"/>
    <w:rsid w:val="008E7C8E"/>
    <w:rsid w:val="008F002B"/>
    <w:rsid w:val="008F0125"/>
    <w:rsid w:val="008F0D06"/>
    <w:rsid w:val="008F204B"/>
    <w:rsid w:val="008F34C6"/>
    <w:rsid w:val="008F3DC3"/>
    <w:rsid w:val="008F549E"/>
    <w:rsid w:val="008F699C"/>
    <w:rsid w:val="008F6EA5"/>
    <w:rsid w:val="008F7308"/>
    <w:rsid w:val="00901CF7"/>
    <w:rsid w:val="0090219C"/>
    <w:rsid w:val="009049B6"/>
    <w:rsid w:val="00906D5C"/>
    <w:rsid w:val="009077CD"/>
    <w:rsid w:val="00910DBC"/>
    <w:rsid w:val="00911A60"/>
    <w:rsid w:val="00914063"/>
    <w:rsid w:val="009150D9"/>
    <w:rsid w:val="0091540A"/>
    <w:rsid w:val="00915E46"/>
    <w:rsid w:val="00916FA7"/>
    <w:rsid w:val="00917D39"/>
    <w:rsid w:val="00920124"/>
    <w:rsid w:val="00921AED"/>
    <w:rsid w:val="00924854"/>
    <w:rsid w:val="00924FFC"/>
    <w:rsid w:val="00925483"/>
    <w:rsid w:val="00926CDC"/>
    <w:rsid w:val="00933EB3"/>
    <w:rsid w:val="0093466A"/>
    <w:rsid w:val="00935BF8"/>
    <w:rsid w:val="00940AD7"/>
    <w:rsid w:val="00940F5E"/>
    <w:rsid w:val="00941A5E"/>
    <w:rsid w:val="00941BB8"/>
    <w:rsid w:val="00941D13"/>
    <w:rsid w:val="00945BE8"/>
    <w:rsid w:val="009463E7"/>
    <w:rsid w:val="00946998"/>
    <w:rsid w:val="00946B83"/>
    <w:rsid w:val="00951266"/>
    <w:rsid w:val="009532FD"/>
    <w:rsid w:val="00953B12"/>
    <w:rsid w:val="00954A1B"/>
    <w:rsid w:val="00956655"/>
    <w:rsid w:val="00956D9B"/>
    <w:rsid w:val="009620D4"/>
    <w:rsid w:val="00962FAD"/>
    <w:rsid w:val="00963408"/>
    <w:rsid w:val="0096341A"/>
    <w:rsid w:val="0096442F"/>
    <w:rsid w:val="0096508C"/>
    <w:rsid w:val="0096517F"/>
    <w:rsid w:val="00966AA9"/>
    <w:rsid w:val="009712BD"/>
    <w:rsid w:val="00974071"/>
    <w:rsid w:val="00974529"/>
    <w:rsid w:val="00976231"/>
    <w:rsid w:val="00976399"/>
    <w:rsid w:val="00981AAF"/>
    <w:rsid w:val="00985776"/>
    <w:rsid w:val="00985D20"/>
    <w:rsid w:val="00987BDE"/>
    <w:rsid w:val="0099254B"/>
    <w:rsid w:val="00995693"/>
    <w:rsid w:val="009A0CEC"/>
    <w:rsid w:val="009A0EB4"/>
    <w:rsid w:val="009A1605"/>
    <w:rsid w:val="009A2B71"/>
    <w:rsid w:val="009A331F"/>
    <w:rsid w:val="009A3A9A"/>
    <w:rsid w:val="009A4158"/>
    <w:rsid w:val="009A4C71"/>
    <w:rsid w:val="009A5DB3"/>
    <w:rsid w:val="009A60F3"/>
    <w:rsid w:val="009A66D3"/>
    <w:rsid w:val="009A7322"/>
    <w:rsid w:val="009B1D7F"/>
    <w:rsid w:val="009B3AE8"/>
    <w:rsid w:val="009C4A17"/>
    <w:rsid w:val="009C5516"/>
    <w:rsid w:val="009C5742"/>
    <w:rsid w:val="009C7D8F"/>
    <w:rsid w:val="009C7DF8"/>
    <w:rsid w:val="009D0409"/>
    <w:rsid w:val="009D0554"/>
    <w:rsid w:val="009D1205"/>
    <w:rsid w:val="009D2879"/>
    <w:rsid w:val="009D3269"/>
    <w:rsid w:val="009D3AD1"/>
    <w:rsid w:val="009D3CBB"/>
    <w:rsid w:val="009D5407"/>
    <w:rsid w:val="009D6B33"/>
    <w:rsid w:val="009E12B2"/>
    <w:rsid w:val="009E14DF"/>
    <w:rsid w:val="009E2706"/>
    <w:rsid w:val="009E32D3"/>
    <w:rsid w:val="009E3CBB"/>
    <w:rsid w:val="009E5EEC"/>
    <w:rsid w:val="009E5F53"/>
    <w:rsid w:val="009E6D90"/>
    <w:rsid w:val="009F06A7"/>
    <w:rsid w:val="009F0D14"/>
    <w:rsid w:val="009F2011"/>
    <w:rsid w:val="009F2608"/>
    <w:rsid w:val="009F28F0"/>
    <w:rsid w:val="009F3635"/>
    <w:rsid w:val="009F3670"/>
    <w:rsid w:val="009F3D0E"/>
    <w:rsid w:val="009F4664"/>
    <w:rsid w:val="009F66F8"/>
    <w:rsid w:val="009F6908"/>
    <w:rsid w:val="009F6E28"/>
    <w:rsid w:val="00A01FEF"/>
    <w:rsid w:val="00A04A24"/>
    <w:rsid w:val="00A109A0"/>
    <w:rsid w:val="00A10B7A"/>
    <w:rsid w:val="00A1108F"/>
    <w:rsid w:val="00A11502"/>
    <w:rsid w:val="00A11B2E"/>
    <w:rsid w:val="00A1274A"/>
    <w:rsid w:val="00A13DAD"/>
    <w:rsid w:val="00A15652"/>
    <w:rsid w:val="00A170D8"/>
    <w:rsid w:val="00A229D5"/>
    <w:rsid w:val="00A23DB7"/>
    <w:rsid w:val="00A24135"/>
    <w:rsid w:val="00A243DB"/>
    <w:rsid w:val="00A2485F"/>
    <w:rsid w:val="00A25E2A"/>
    <w:rsid w:val="00A27432"/>
    <w:rsid w:val="00A27450"/>
    <w:rsid w:val="00A27D96"/>
    <w:rsid w:val="00A30906"/>
    <w:rsid w:val="00A314C6"/>
    <w:rsid w:val="00A3216C"/>
    <w:rsid w:val="00A34815"/>
    <w:rsid w:val="00A34C3F"/>
    <w:rsid w:val="00A35965"/>
    <w:rsid w:val="00A368A2"/>
    <w:rsid w:val="00A370C2"/>
    <w:rsid w:val="00A3720D"/>
    <w:rsid w:val="00A37219"/>
    <w:rsid w:val="00A375B5"/>
    <w:rsid w:val="00A40AE4"/>
    <w:rsid w:val="00A41EC8"/>
    <w:rsid w:val="00A445A8"/>
    <w:rsid w:val="00A44DC3"/>
    <w:rsid w:val="00A450B3"/>
    <w:rsid w:val="00A452B4"/>
    <w:rsid w:val="00A46EEB"/>
    <w:rsid w:val="00A473A8"/>
    <w:rsid w:val="00A47FCD"/>
    <w:rsid w:val="00A50249"/>
    <w:rsid w:val="00A51025"/>
    <w:rsid w:val="00A54435"/>
    <w:rsid w:val="00A545BC"/>
    <w:rsid w:val="00A54F87"/>
    <w:rsid w:val="00A55D91"/>
    <w:rsid w:val="00A564EC"/>
    <w:rsid w:val="00A62489"/>
    <w:rsid w:val="00A628C9"/>
    <w:rsid w:val="00A65B94"/>
    <w:rsid w:val="00A6616D"/>
    <w:rsid w:val="00A6656C"/>
    <w:rsid w:val="00A669C0"/>
    <w:rsid w:val="00A66CAE"/>
    <w:rsid w:val="00A67769"/>
    <w:rsid w:val="00A703BC"/>
    <w:rsid w:val="00A7089E"/>
    <w:rsid w:val="00A71090"/>
    <w:rsid w:val="00A71407"/>
    <w:rsid w:val="00A7206D"/>
    <w:rsid w:val="00A7339B"/>
    <w:rsid w:val="00A7638E"/>
    <w:rsid w:val="00A81597"/>
    <w:rsid w:val="00A81DC2"/>
    <w:rsid w:val="00A825DA"/>
    <w:rsid w:val="00A835D4"/>
    <w:rsid w:val="00A868BE"/>
    <w:rsid w:val="00A86BCD"/>
    <w:rsid w:val="00A879A7"/>
    <w:rsid w:val="00A9304F"/>
    <w:rsid w:val="00A94D84"/>
    <w:rsid w:val="00A94DE0"/>
    <w:rsid w:val="00A95CE4"/>
    <w:rsid w:val="00A963DE"/>
    <w:rsid w:val="00AA0594"/>
    <w:rsid w:val="00AA2177"/>
    <w:rsid w:val="00AA24FE"/>
    <w:rsid w:val="00AA266A"/>
    <w:rsid w:val="00AA2E07"/>
    <w:rsid w:val="00AA41CE"/>
    <w:rsid w:val="00AA47A5"/>
    <w:rsid w:val="00AA58A6"/>
    <w:rsid w:val="00AA6984"/>
    <w:rsid w:val="00AA7A7A"/>
    <w:rsid w:val="00AA7BBA"/>
    <w:rsid w:val="00AB0D70"/>
    <w:rsid w:val="00AB1147"/>
    <w:rsid w:val="00AB2FB2"/>
    <w:rsid w:val="00AB3F3F"/>
    <w:rsid w:val="00AB41D2"/>
    <w:rsid w:val="00AB683B"/>
    <w:rsid w:val="00AC04FB"/>
    <w:rsid w:val="00AC1529"/>
    <w:rsid w:val="00AC2131"/>
    <w:rsid w:val="00AC2576"/>
    <w:rsid w:val="00AC3CB3"/>
    <w:rsid w:val="00AC42E4"/>
    <w:rsid w:val="00AC4339"/>
    <w:rsid w:val="00AC4EF3"/>
    <w:rsid w:val="00AC6E10"/>
    <w:rsid w:val="00AC79CD"/>
    <w:rsid w:val="00AD1D4E"/>
    <w:rsid w:val="00AD372F"/>
    <w:rsid w:val="00AD3CBD"/>
    <w:rsid w:val="00AD3DFE"/>
    <w:rsid w:val="00AD5605"/>
    <w:rsid w:val="00AD6CEA"/>
    <w:rsid w:val="00AD7AD3"/>
    <w:rsid w:val="00AD7BBF"/>
    <w:rsid w:val="00AE0BB2"/>
    <w:rsid w:val="00AE1685"/>
    <w:rsid w:val="00AF0059"/>
    <w:rsid w:val="00AF0A49"/>
    <w:rsid w:val="00AF1BD6"/>
    <w:rsid w:val="00AF2700"/>
    <w:rsid w:val="00AF4134"/>
    <w:rsid w:val="00AF45D5"/>
    <w:rsid w:val="00AF51D9"/>
    <w:rsid w:val="00AF62A1"/>
    <w:rsid w:val="00B00ACE"/>
    <w:rsid w:val="00B01011"/>
    <w:rsid w:val="00B02004"/>
    <w:rsid w:val="00B020CB"/>
    <w:rsid w:val="00B072A2"/>
    <w:rsid w:val="00B108B0"/>
    <w:rsid w:val="00B11693"/>
    <w:rsid w:val="00B1223C"/>
    <w:rsid w:val="00B12761"/>
    <w:rsid w:val="00B127D3"/>
    <w:rsid w:val="00B12993"/>
    <w:rsid w:val="00B15EC6"/>
    <w:rsid w:val="00B1615C"/>
    <w:rsid w:val="00B16866"/>
    <w:rsid w:val="00B17EDA"/>
    <w:rsid w:val="00B20479"/>
    <w:rsid w:val="00B213BE"/>
    <w:rsid w:val="00B21626"/>
    <w:rsid w:val="00B2385C"/>
    <w:rsid w:val="00B31B35"/>
    <w:rsid w:val="00B34321"/>
    <w:rsid w:val="00B34DC4"/>
    <w:rsid w:val="00B35E19"/>
    <w:rsid w:val="00B3610C"/>
    <w:rsid w:val="00B42213"/>
    <w:rsid w:val="00B43144"/>
    <w:rsid w:val="00B45DD6"/>
    <w:rsid w:val="00B463B7"/>
    <w:rsid w:val="00B514EB"/>
    <w:rsid w:val="00B516F4"/>
    <w:rsid w:val="00B518F6"/>
    <w:rsid w:val="00B5356E"/>
    <w:rsid w:val="00B53CB7"/>
    <w:rsid w:val="00B549F2"/>
    <w:rsid w:val="00B56B43"/>
    <w:rsid w:val="00B56EE2"/>
    <w:rsid w:val="00B63BA5"/>
    <w:rsid w:val="00B65EC7"/>
    <w:rsid w:val="00B70441"/>
    <w:rsid w:val="00B7645C"/>
    <w:rsid w:val="00B76C4D"/>
    <w:rsid w:val="00B77255"/>
    <w:rsid w:val="00B850D5"/>
    <w:rsid w:val="00B86192"/>
    <w:rsid w:val="00B869B9"/>
    <w:rsid w:val="00B87EA9"/>
    <w:rsid w:val="00B87ECC"/>
    <w:rsid w:val="00B906AF"/>
    <w:rsid w:val="00B91DF8"/>
    <w:rsid w:val="00B9221E"/>
    <w:rsid w:val="00B93A34"/>
    <w:rsid w:val="00B94BAE"/>
    <w:rsid w:val="00B94DEE"/>
    <w:rsid w:val="00B95339"/>
    <w:rsid w:val="00B95898"/>
    <w:rsid w:val="00B978F3"/>
    <w:rsid w:val="00B97A5B"/>
    <w:rsid w:val="00BA018C"/>
    <w:rsid w:val="00BA1025"/>
    <w:rsid w:val="00BA1734"/>
    <w:rsid w:val="00BA34A1"/>
    <w:rsid w:val="00BA49EC"/>
    <w:rsid w:val="00BB1158"/>
    <w:rsid w:val="00BB16C8"/>
    <w:rsid w:val="00BB2D06"/>
    <w:rsid w:val="00BB3C99"/>
    <w:rsid w:val="00BC0843"/>
    <w:rsid w:val="00BC1019"/>
    <w:rsid w:val="00BC15D7"/>
    <w:rsid w:val="00BC4966"/>
    <w:rsid w:val="00BC76A5"/>
    <w:rsid w:val="00BC77EE"/>
    <w:rsid w:val="00BC7B6E"/>
    <w:rsid w:val="00BD07AA"/>
    <w:rsid w:val="00BD109A"/>
    <w:rsid w:val="00BD2E95"/>
    <w:rsid w:val="00BD4219"/>
    <w:rsid w:val="00BE07A5"/>
    <w:rsid w:val="00BE199A"/>
    <w:rsid w:val="00BE232C"/>
    <w:rsid w:val="00BE2A30"/>
    <w:rsid w:val="00BE2A36"/>
    <w:rsid w:val="00BE2DB6"/>
    <w:rsid w:val="00BE32B5"/>
    <w:rsid w:val="00BE3D4D"/>
    <w:rsid w:val="00BE3E4D"/>
    <w:rsid w:val="00BE4DCE"/>
    <w:rsid w:val="00BE5915"/>
    <w:rsid w:val="00BE5DD3"/>
    <w:rsid w:val="00BE6659"/>
    <w:rsid w:val="00BF03FE"/>
    <w:rsid w:val="00BF1A46"/>
    <w:rsid w:val="00BF3385"/>
    <w:rsid w:val="00BF51B5"/>
    <w:rsid w:val="00BF5645"/>
    <w:rsid w:val="00BF60C8"/>
    <w:rsid w:val="00BF6B84"/>
    <w:rsid w:val="00BF704F"/>
    <w:rsid w:val="00C00CDB"/>
    <w:rsid w:val="00C02047"/>
    <w:rsid w:val="00C02253"/>
    <w:rsid w:val="00C02571"/>
    <w:rsid w:val="00C03A2D"/>
    <w:rsid w:val="00C056B9"/>
    <w:rsid w:val="00C0571B"/>
    <w:rsid w:val="00C063ED"/>
    <w:rsid w:val="00C070FF"/>
    <w:rsid w:val="00C10204"/>
    <w:rsid w:val="00C11CA2"/>
    <w:rsid w:val="00C1251D"/>
    <w:rsid w:val="00C132D2"/>
    <w:rsid w:val="00C159FB"/>
    <w:rsid w:val="00C16F54"/>
    <w:rsid w:val="00C2014A"/>
    <w:rsid w:val="00C20490"/>
    <w:rsid w:val="00C225D3"/>
    <w:rsid w:val="00C2384D"/>
    <w:rsid w:val="00C24079"/>
    <w:rsid w:val="00C24CC5"/>
    <w:rsid w:val="00C25576"/>
    <w:rsid w:val="00C2604F"/>
    <w:rsid w:val="00C27BAA"/>
    <w:rsid w:val="00C3033B"/>
    <w:rsid w:val="00C33E21"/>
    <w:rsid w:val="00C346AF"/>
    <w:rsid w:val="00C3761F"/>
    <w:rsid w:val="00C37CB4"/>
    <w:rsid w:val="00C41BAB"/>
    <w:rsid w:val="00C44D59"/>
    <w:rsid w:val="00C451D9"/>
    <w:rsid w:val="00C46C37"/>
    <w:rsid w:val="00C47252"/>
    <w:rsid w:val="00C50A53"/>
    <w:rsid w:val="00C5223B"/>
    <w:rsid w:val="00C53B97"/>
    <w:rsid w:val="00C5548A"/>
    <w:rsid w:val="00C55BC3"/>
    <w:rsid w:val="00C6018D"/>
    <w:rsid w:val="00C62374"/>
    <w:rsid w:val="00C660FF"/>
    <w:rsid w:val="00C6775F"/>
    <w:rsid w:val="00C71357"/>
    <w:rsid w:val="00C723F9"/>
    <w:rsid w:val="00C733F5"/>
    <w:rsid w:val="00C744F2"/>
    <w:rsid w:val="00C7577D"/>
    <w:rsid w:val="00C802E4"/>
    <w:rsid w:val="00C805BA"/>
    <w:rsid w:val="00C81846"/>
    <w:rsid w:val="00C831BF"/>
    <w:rsid w:val="00C85D79"/>
    <w:rsid w:val="00C8702A"/>
    <w:rsid w:val="00C91101"/>
    <w:rsid w:val="00C9132F"/>
    <w:rsid w:val="00C92224"/>
    <w:rsid w:val="00C9357F"/>
    <w:rsid w:val="00C93713"/>
    <w:rsid w:val="00C93C60"/>
    <w:rsid w:val="00C93E2E"/>
    <w:rsid w:val="00C969E9"/>
    <w:rsid w:val="00C974F1"/>
    <w:rsid w:val="00CA4C4E"/>
    <w:rsid w:val="00CA75FC"/>
    <w:rsid w:val="00CB044F"/>
    <w:rsid w:val="00CB08A0"/>
    <w:rsid w:val="00CB1865"/>
    <w:rsid w:val="00CB2636"/>
    <w:rsid w:val="00CB3751"/>
    <w:rsid w:val="00CB4BC4"/>
    <w:rsid w:val="00CB7C09"/>
    <w:rsid w:val="00CC03AC"/>
    <w:rsid w:val="00CC1F92"/>
    <w:rsid w:val="00CC25C5"/>
    <w:rsid w:val="00CC2DED"/>
    <w:rsid w:val="00CC4CF5"/>
    <w:rsid w:val="00CC6691"/>
    <w:rsid w:val="00CC6EA3"/>
    <w:rsid w:val="00CD09D3"/>
    <w:rsid w:val="00CD28D0"/>
    <w:rsid w:val="00CD2D19"/>
    <w:rsid w:val="00CD4954"/>
    <w:rsid w:val="00CD5ABD"/>
    <w:rsid w:val="00CD6548"/>
    <w:rsid w:val="00CD66AD"/>
    <w:rsid w:val="00CD7609"/>
    <w:rsid w:val="00CE0BCD"/>
    <w:rsid w:val="00CE2D71"/>
    <w:rsid w:val="00CE3188"/>
    <w:rsid w:val="00CE46D2"/>
    <w:rsid w:val="00CE4B33"/>
    <w:rsid w:val="00CE7F8A"/>
    <w:rsid w:val="00CF0C6C"/>
    <w:rsid w:val="00CF0FE9"/>
    <w:rsid w:val="00CF1A52"/>
    <w:rsid w:val="00CF1E36"/>
    <w:rsid w:val="00CF321F"/>
    <w:rsid w:val="00CF3628"/>
    <w:rsid w:val="00CF3A86"/>
    <w:rsid w:val="00CF45AD"/>
    <w:rsid w:val="00CF48B3"/>
    <w:rsid w:val="00CF4F42"/>
    <w:rsid w:val="00CF5132"/>
    <w:rsid w:val="00CF7F3D"/>
    <w:rsid w:val="00CF7F54"/>
    <w:rsid w:val="00D00477"/>
    <w:rsid w:val="00D03986"/>
    <w:rsid w:val="00D03CCB"/>
    <w:rsid w:val="00D044E9"/>
    <w:rsid w:val="00D05001"/>
    <w:rsid w:val="00D061BA"/>
    <w:rsid w:val="00D1412F"/>
    <w:rsid w:val="00D14359"/>
    <w:rsid w:val="00D147DA"/>
    <w:rsid w:val="00D160D1"/>
    <w:rsid w:val="00D168F3"/>
    <w:rsid w:val="00D202B9"/>
    <w:rsid w:val="00D2057E"/>
    <w:rsid w:val="00D222F0"/>
    <w:rsid w:val="00D22C6F"/>
    <w:rsid w:val="00D22D8D"/>
    <w:rsid w:val="00D2377B"/>
    <w:rsid w:val="00D23D5D"/>
    <w:rsid w:val="00D25C3C"/>
    <w:rsid w:val="00D2632F"/>
    <w:rsid w:val="00D303B0"/>
    <w:rsid w:val="00D32B6A"/>
    <w:rsid w:val="00D33281"/>
    <w:rsid w:val="00D339A5"/>
    <w:rsid w:val="00D3570B"/>
    <w:rsid w:val="00D36DAD"/>
    <w:rsid w:val="00D36FA6"/>
    <w:rsid w:val="00D408F7"/>
    <w:rsid w:val="00D43D05"/>
    <w:rsid w:val="00D45AA2"/>
    <w:rsid w:val="00D4674F"/>
    <w:rsid w:val="00D5052B"/>
    <w:rsid w:val="00D51145"/>
    <w:rsid w:val="00D5261C"/>
    <w:rsid w:val="00D533EA"/>
    <w:rsid w:val="00D556B9"/>
    <w:rsid w:val="00D55D9D"/>
    <w:rsid w:val="00D60F68"/>
    <w:rsid w:val="00D61E04"/>
    <w:rsid w:val="00D62048"/>
    <w:rsid w:val="00D6350C"/>
    <w:rsid w:val="00D65830"/>
    <w:rsid w:val="00D65D83"/>
    <w:rsid w:val="00D66213"/>
    <w:rsid w:val="00D6638E"/>
    <w:rsid w:val="00D70D97"/>
    <w:rsid w:val="00D7237A"/>
    <w:rsid w:val="00D740BD"/>
    <w:rsid w:val="00D75D30"/>
    <w:rsid w:val="00D774F4"/>
    <w:rsid w:val="00D77D9B"/>
    <w:rsid w:val="00D8102A"/>
    <w:rsid w:val="00D81827"/>
    <w:rsid w:val="00D83E94"/>
    <w:rsid w:val="00D92504"/>
    <w:rsid w:val="00D92560"/>
    <w:rsid w:val="00D92DF6"/>
    <w:rsid w:val="00D96A7A"/>
    <w:rsid w:val="00DA1C34"/>
    <w:rsid w:val="00DA1CE4"/>
    <w:rsid w:val="00DA2048"/>
    <w:rsid w:val="00DA2D35"/>
    <w:rsid w:val="00DA4601"/>
    <w:rsid w:val="00DA51A7"/>
    <w:rsid w:val="00DA6F06"/>
    <w:rsid w:val="00DB2962"/>
    <w:rsid w:val="00DB498A"/>
    <w:rsid w:val="00DB6628"/>
    <w:rsid w:val="00DB79FC"/>
    <w:rsid w:val="00DC17E0"/>
    <w:rsid w:val="00DC22B7"/>
    <w:rsid w:val="00DC4A19"/>
    <w:rsid w:val="00DC5E54"/>
    <w:rsid w:val="00DC7C54"/>
    <w:rsid w:val="00DC7DD3"/>
    <w:rsid w:val="00DD34F0"/>
    <w:rsid w:val="00DD4C85"/>
    <w:rsid w:val="00DD6094"/>
    <w:rsid w:val="00DD62FC"/>
    <w:rsid w:val="00DD7138"/>
    <w:rsid w:val="00DE0349"/>
    <w:rsid w:val="00DE0F64"/>
    <w:rsid w:val="00DE22F0"/>
    <w:rsid w:val="00DE5D00"/>
    <w:rsid w:val="00DF4675"/>
    <w:rsid w:val="00DF6A0E"/>
    <w:rsid w:val="00DF6B9B"/>
    <w:rsid w:val="00DF7580"/>
    <w:rsid w:val="00E01903"/>
    <w:rsid w:val="00E02227"/>
    <w:rsid w:val="00E02B31"/>
    <w:rsid w:val="00E02DA1"/>
    <w:rsid w:val="00E030B3"/>
    <w:rsid w:val="00E05D32"/>
    <w:rsid w:val="00E10603"/>
    <w:rsid w:val="00E1144F"/>
    <w:rsid w:val="00E13F2A"/>
    <w:rsid w:val="00E14B4B"/>
    <w:rsid w:val="00E14DB6"/>
    <w:rsid w:val="00E14FB5"/>
    <w:rsid w:val="00E157EB"/>
    <w:rsid w:val="00E17F2F"/>
    <w:rsid w:val="00E212BB"/>
    <w:rsid w:val="00E220AE"/>
    <w:rsid w:val="00E2259A"/>
    <w:rsid w:val="00E22CAC"/>
    <w:rsid w:val="00E23578"/>
    <w:rsid w:val="00E245D6"/>
    <w:rsid w:val="00E25265"/>
    <w:rsid w:val="00E27A32"/>
    <w:rsid w:val="00E3046A"/>
    <w:rsid w:val="00E30F36"/>
    <w:rsid w:val="00E33BDA"/>
    <w:rsid w:val="00E34BE0"/>
    <w:rsid w:val="00E405B1"/>
    <w:rsid w:val="00E40B6E"/>
    <w:rsid w:val="00E40BD7"/>
    <w:rsid w:val="00E413FB"/>
    <w:rsid w:val="00E41CDB"/>
    <w:rsid w:val="00E4281E"/>
    <w:rsid w:val="00E42E9C"/>
    <w:rsid w:val="00E470FB"/>
    <w:rsid w:val="00E51601"/>
    <w:rsid w:val="00E536A5"/>
    <w:rsid w:val="00E55624"/>
    <w:rsid w:val="00E62262"/>
    <w:rsid w:val="00E63620"/>
    <w:rsid w:val="00E65F09"/>
    <w:rsid w:val="00E660C2"/>
    <w:rsid w:val="00E66315"/>
    <w:rsid w:val="00E7021A"/>
    <w:rsid w:val="00E72922"/>
    <w:rsid w:val="00E73249"/>
    <w:rsid w:val="00E80F7C"/>
    <w:rsid w:val="00E81CBF"/>
    <w:rsid w:val="00E82C8D"/>
    <w:rsid w:val="00E87541"/>
    <w:rsid w:val="00E9120D"/>
    <w:rsid w:val="00E91E3F"/>
    <w:rsid w:val="00E9229B"/>
    <w:rsid w:val="00E94560"/>
    <w:rsid w:val="00E94B3F"/>
    <w:rsid w:val="00E94DFA"/>
    <w:rsid w:val="00E9552F"/>
    <w:rsid w:val="00E9636A"/>
    <w:rsid w:val="00E966AF"/>
    <w:rsid w:val="00E96EB9"/>
    <w:rsid w:val="00E97285"/>
    <w:rsid w:val="00EA2A4E"/>
    <w:rsid w:val="00EA3BC3"/>
    <w:rsid w:val="00EA3CBF"/>
    <w:rsid w:val="00EA4776"/>
    <w:rsid w:val="00EA5F0F"/>
    <w:rsid w:val="00EB0F4C"/>
    <w:rsid w:val="00EB5541"/>
    <w:rsid w:val="00EB6142"/>
    <w:rsid w:val="00EB62CD"/>
    <w:rsid w:val="00EB7184"/>
    <w:rsid w:val="00EB7CF8"/>
    <w:rsid w:val="00EC04C5"/>
    <w:rsid w:val="00EC056B"/>
    <w:rsid w:val="00EC3371"/>
    <w:rsid w:val="00EC440D"/>
    <w:rsid w:val="00EC7055"/>
    <w:rsid w:val="00EC7A65"/>
    <w:rsid w:val="00ED163B"/>
    <w:rsid w:val="00ED3828"/>
    <w:rsid w:val="00ED4792"/>
    <w:rsid w:val="00ED5880"/>
    <w:rsid w:val="00ED67CB"/>
    <w:rsid w:val="00ED6FD8"/>
    <w:rsid w:val="00ED72A0"/>
    <w:rsid w:val="00ED7C47"/>
    <w:rsid w:val="00EE1261"/>
    <w:rsid w:val="00EE19F0"/>
    <w:rsid w:val="00EE1E90"/>
    <w:rsid w:val="00EE31C8"/>
    <w:rsid w:val="00EE4558"/>
    <w:rsid w:val="00EE56DF"/>
    <w:rsid w:val="00EF16FA"/>
    <w:rsid w:val="00EF447C"/>
    <w:rsid w:val="00EF45A3"/>
    <w:rsid w:val="00EF4E87"/>
    <w:rsid w:val="00EF5717"/>
    <w:rsid w:val="00EF5973"/>
    <w:rsid w:val="00EF6154"/>
    <w:rsid w:val="00F00490"/>
    <w:rsid w:val="00F01260"/>
    <w:rsid w:val="00F0253E"/>
    <w:rsid w:val="00F03359"/>
    <w:rsid w:val="00F071C2"/>
    <w:rsid w:val="00F11BC3"/>
    <w:rsid w:val="00F122A0"/>
    <w:rsid w:val="00F13B78"/>
    <w:rsid w:val="00F1411F"/>
    <w:rsid w:val="00F142C2"/>
    <w:rsid w:val="00F1461E"/>
    <w:rsid w:val="00F16847"/>
    <w:rsid w:val="00F203A1"/>
    <w:rsid w:val="00F213AB"/>
    <w:rsid w:val="00F21511"/>
    <w:rsid w:val="00F25EAD"/>
    <w:rsid w:val="00F26393"/>
    <w:rsid w:val="00F30A6D"/>
    <w:rsid w:val="00F377C1"/>
    <w:rsid w:val="00F40550"/>
    <w:rsid w:val="00F417DC"/>
    <w:rsid w:val="00F435F7"/>
    <w:rsid w:val="00F460D0"/>
    <w:rsid w:val="00F47094"/>
    <w:rsid w:val="00F51D77"/>
    <w:rsid w:val="00F5499C"/>
    <w:rsid w:val="00F54E0F"/>
    <w:rsid w:val="00F55207"/>
    <w:rsid w:val="00F55A3C"/>
    <w:rsid w:val="00F62E6C"/>
    <w:rsid w:val="00F63DC2"/>
    <w:rsid w:val="00F645FB"/>
    <w:rsid w:val="00F658A2"/>
    <w:rsid w:val="00F65998"/>
    <w:rsid w:val="00F66421"/>
    <w:rsid w:val="00F665BA"/>
    <w:rsid w:val="00F667EF"/>
    <w:rsid w:val="00F66CD0"/>
    <w:rsid w:val="00F70473"/>
    <w:rsid w:val="00F70AD1"/>
    <w:rsid w:val="00F715D5"/>
    <w:rsid w:val="00F748CC"/>
    <w:rsid w:val="00F74DB9"/>
    <w:rsid w:val="00F80276"/>
    <w:rsid w:val="00F80411"/>
    <w:rsid w:val="00F81525"/>
    <w:rsid w:val="00F81942"/>
    <w:rsid w:val="00F8196E"/>
    <w:rsid w:val="00F85AD7"/>
    <w:rsid w:val="00F85C2E"/>
    <w:rsid w:val="00F85E69"/>
    <w:rsid w:val="00F87575"/>
    <w:rsid w:val="00F9169C"/>
    <w:rsid w:val="00F922AE"/>
    <w:rsid w:val="00F93777"/>
    <w:rsid w:val="00F93BB2"/>
    <w:rsid w:val="00F955AA"/>
    <w:rsid w:val="00F961C8"/>
    <w:rsid w:val="00FA23BB"/>
    <w:rsid w:val="00FA4326"/>
    <w:rsid w:val="00FA459C"/>
    <w:rsid w:val="00FA5D40"/>
    <w:rsid w:val="00FA61B0"/>
    <w:rsid w:val="00FA6556"/>
    <w:rsid w:val="00FB031A"/>
    <w:rsid w:val="00FB22B7"/>
    <w:rsid w:val="00FB2593"/>
    <w:rsid w:val="00FB28E4"/>
    <w:rsid w:val="00FB3909"/>
    <w:rsid w:val="00FB426C"/>
    <w:rsid w:val="00FB4546"/>
    <w:rsid w:val="00FC0063"/>
    <w:rsid w:val="00FC08B9"/>
    <w:rsid w:val="00FC27D0"/>
    <w:rsid w:val="00FC28E9"/>
    <w:rsid w:val="00FC59EE"/>
    <w:rsid w:val="00FD21F4"/>
    <w:rsid w:val="00FD25E1"/>
    <w:rsid w:val="00FD2B70"/>
    <w:rsid w:val="00FD2F00"/>
    <w:rsid w:val="00FD3E8F"/>
    <w:rsid w:val="00FD49C3"/>
    <w:rsid w:val="00FD4B4D"/>
    <w:rsid w:val="00FD5EEA"/>
    <w:rsid w:val="00FD7EE6"/>
    <w:rsid w:val="00FE142A"/>
    <w:rsid w:val="00FE499A"/>
    <w:rsid w:val="00FE5F43"/>
    <w:rsid w:val="00FE600E"/>
    <w:rsid w:val="00FE741A"/>
    <w:rsid w:val="00FF033A"/>
    <w:rsid w:val="00FF052E"/>
    <w:rsid w:val="00FF091E"/>
    <w:rsid w:val="00FF1A04"/>
    <w:rsid w:val="00FF1D7D"/>
    <w:rsid w:val="00FF4E97"/>
    <w:rsid w:val="00FF647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1F10076"/>
  <w15:docId w15:val="{44122124-34BA-41A1-8F97-264B5B51E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4544E"/>
  </w:style>
  <w:style w:type="paragraph" w:styleId="Nagwek1">
    <w:name w:val="heading 1"/>
    <w:basedOn w:val="Normalny"/>
    <w:next w:val="Normalny"/>
    <w:link w:val="Nagwek1Znak"/>
    <w:uiPriority w:val="9"/>
    <w:qFormat/>
    <w:rsid w:val="002C4A93"/>
    <w:pPr>
      <w:keepNext/>
      <w:keepLines/>
      <w:spacing w:before="480" w:after="0"/>
      <w:outlineLvl w:val="0"/>
    </w:pPr>
    <w:rPr>
      <w:rFonts w:asciiTheme="majorHAnsi" w:eastAsiaTheme="majorEastAsia" w:hAnsiTheme="majorHAnsi" w:cstheme="majorBidi"/>
      <w:b/>
      <w:bCs/>
      <w:color w:val="ED7D31" w:themeColor="accent2"/>
      <w:sz w:val="28"/>
      <w:szCs w:val="28"/>
    </w:rPr>
  </w:style>
  <w:style w:type="paragraph" w:styleId="Nagwek2">
    <w:name w:val="heading 2"/>
    <w:aliases w:val="NUMEROWANIE GLOWNE"/>
    <w:basedOn w:val="Normalny"/>
    <w:next w:val="Normalny"/>
    <w:link w:val="Nagwek2Znak1"/>
    <w:unhideWhenUsed/>
    <w:qFormat/>
    <w:rsid w:val="00842A87"/>
    <w:pPr>
      <w:keepNext/>
      <w:keepLines/>
      <w:widowControl w:val="0"/>
      <w:pBdr>
        <w:bottom w:val="single" w:sz="4" w:space="1" w:color="auto"/>
      </w:pBdr>
      <w:suppressAutoHyphens/>
      <w:autoSpaceDN w:val="0"/>
      <w:spacing w:before="200" w:after="0" w:line="240" w:lineRule="auto"/>
      <w:textAlignment w:val="baseline"/>
      <w:outlineLvl w:val="1"/>
    </w:pPr>
    <w:rPr>
      <w:rFonts w:ascii="Calibri" w:eastAsiaTheme="majorEastAsia" w:hAnsi="Calibri" w:cstheme="majorBidi"/>
      <w:b/>
      <w:bCs/>
      <w:color w:val="ED7D31" w:themeColor="accent2"/>
      <w:kern w:val="3"/>
      <w:sz w:val="24"/>
      <w:szCs w:val="26"/>
    </w:rPr>
  </w:style>
  <w:style w:type="paragraph" w:styleId="Nagwek3">
    <w:name w:val="heading 3"/>
    <w:basedOn w:val="Normalny"/>
    <w:next w:val="Normalny"/>
    <w:link w:val="Nagwek3Znak"/>
    <w:uiPriority w:val="9"/>
    <w:unhideWhenUsed/>
    <w:qFormat/>
    <w:rsid w:val="00B20479"/>
    <w:pPr>
      <w:keepNext/>
      <w:keepLines/>
      <w:spacing w:before="40" w:after="0"/>
      <w:outlineLvl w:val="2"/>
    </w:pPr>
    <w:rPr>
      <w:rFonts w:asciiTheme="majorHAnsi" w:eastAsiaTheme="majorEastAsia" w:hAnsiTheme="majorHAnsi" w:cstheme="majorBidi"/>
      <w:color w:val="ED7D31" w:themeColor="accent2"/>
      <w:sz w:val="24"/>
      <w:szCs w:val="24"/>
    </w:rPr>
  </w:style>
  <w:style w:type="paragraph" w:styleId="Nagwek4">
    <w:name w:val="heading 4"/>
    <w:basedOn w:val="Normalny"/>
    <w:next w:val="Normalny"/>
    <w:link w:val="Nagwek4Znak"/>
    <w:uiPriority w:val="9"/>
    <w:unhideWhenUsed/>
    <w:qFormat/>
    <w:rsid w:val="00C44D59"/>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qFormat/>
    <w:rsid w:val="00347776"/>
    <w:pPr>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
    <w:qFormat/>
    <w:rsid w:val="007E6DA8"/>
    <w:pPr>
      <w:keepNext/>
      <w:keepLines/>
      <w:spacing w:before="200" w:after="0" w:line="240" w:lineRule="auto"/>
      <w:ind w:left="1152" w:hanging="1152"/>
      <w:outlineLvl w:val="5"/>
    </w:pPr>
    <w:rPr>
      <w:rFonts w:ascii="Cambria" w:eastAsia="Times New Roman" w:hAnsi="Cambria" w:cs="Times New Roman"/>
      <w:i/>
      <w:iCs/>
      <w:color w:val="243F60"/>
      <w:sz w:val="20"/>
      <w:lang w:val="x-none"/>
    </w:rPr>
  </w:style>
  <w:style w:type="paragraph" w:styleId="Nagwek7">
    <w:name w:val="heading 7"/>
    <w:basedOn w:val="Normalny"/>
    <w:next w:val="Normalny"/>
    <w:link w:val="Nagwek7Znak"/>
    <w:uiPriority w:val="9"/>
    <w:qFormat/>
    <w:rsid w:val="007E6DA8"/>
    <w:pPr>
      <w:keepNext/>
      <w:keepLines/>
      <w:spacing w:before="200" w:after="0" w:line="240" w:lineRule="auto"/>
      <w:ind w:left="1296" w:hanging="1296"/>
      <w:outlineLvl w:val="6"/>
    </w:pPr>
    <w:rPr>
      <w:rFonts w:ascii="Cambria" w:eastAsia="Times New Roman" w:hAnsi="Cambria" w:cs="Times New Roman"/>
      <w:i/>
      <w:iCs/>
      <w:color w:val="404040"/>
      <w:sz w:val="20"/>
      <w:lang w:val="x-none"/>
    </w:rPr>
  </w:style>
  <w:style w:type="paragraph" w:styleId="Nagwek8">
    <w:name w:val="heading 8"/>
    <w:basedOn w:val="Normalny"/>
    <w:next w:val="Normalny"/>
    <w:link w:val="Nagwek8Znak"/>
    <w:uiPriority w:val="9"/>
    <w:qFormat/>
    <w:rsid w:val="007E6DA8"/>
    <w:pPr>
      <w:keepNext/>
      <w:keepLines/>
      <w:spacing w:before="200" w:after="0" w:line="240" w:lineRule="auto"/>
      <w:ind w:left="1440" w:hanging="1440"/>
      <w:outlineLvl w:val="7"/>
    </w:pPr>
    <w:rPr>
      <w:rFonts w:ascii="Cambria" w:eastAsia="Times New Roman" w:hAnsi="Cambria" w:cs="Times New Roman"/>
      <w:color w:val="404040"/>
      <w:sz w:val="20"/>
      <w:szCs w:val="20"/>
      <w:lang w:val="x-none"/>
    </w:rPr>
  </w:style>
  <w:style w:type="paragraph" w:styleId="Nagwek9">
    <w:name w:val="heading 9"/>
    <w:basedOn w:val="Normalny"/>
    <w:next w:val="Normalny"/>
    <w:link w:val="Nagwek9Znak"/>
    <w:uiPriority w:val="9"/>
    <w:qFormat/>
    <w:rsid w:val="007E6DA8"/>
    <w:pPr>
      <w:keepNext/>
      <w:keepLines/>
      <w:spacing w:before="200" w:after="0" w:line="240" w:lineRule="auto"/>
      <w:ind w:left="1584" w:hanging="1584"/>
      <w:outlineLvl w:val="8"/>
    </w:pPr>
    <w:rPr>
      <w:rFonts w:ascii="Cambria" w:eastAsia="Times New Roman" w:hAnsi="Cambria" w:cs="Times New Roman"/>
      <w:i/>
      <w:iCs/>
      <w:color w:val="404040"/>
      <w:sz w:val="20"/>
      <w:szCs w:val="20"/>
      <w:lang w:val="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Obiekt,BulletC,Akapit z listą31,normalny tekst,NOWY,Numerowanie,Akapit z listą BS,sw tekst,Kolorowa lista — akcent 11,Wyliczanie,Puce tableau,Eko punkty,Wypunktowanie,4am - Akapit z listą"/>
    <w:basedOn w:val="Normalny"/>
    <w:link w:val="AkapitzlistZnak"/>
    <w:qFormat/>
    <w:rsid w:val="0025057C"/>
    <w:pPr>
      <w:ind w:left="720"/>
      <w:contextualSpacing/>
    </w:pPr>
  </w:style>
  <w:style w:type="paragraph" w:styleId="Nagwek">
    <w:name w:val="header"/>
    <w:basedOn w:val="Normalny"/>
    <w:link w:val="NagwekZnak"/>
    <w:unhideWhenUsed/>
    <w:rsid w:val="00D9256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92560"/>
  </w:style>
  <w:style w:type="paragraph" w:styleId="Stopka">
    <w:name w:val="footer"/>
    <w:basedOn w:val="Normalny"/>
    <w:link w:val="StopkaZnak"/>
    <w:uiPriority w:val="99"/>
    <w:unhideWhenUsed/>
    <w:rsid w:val="00D9256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92560"/>
  </w:style>
  <w:style w:type="paragraph" w:customStyle="1" w:styleId="Standard">
    <w:name w:val="Standard"/>
    <w:qFormat/>
    <w:rsid w:val="00576170"/>
    <w:pPr>
      <w:widowControl w:val="0"/>
      <w:suppressAutoHyphens/>
      <w:autoSpaceDN w:val="0"/>
      <w:spacing w:after="0" w:line="240" w:lineRule="auto"/>
      <w:jc w:val="both"/>
      <w:textAlignment w:val="baseline"/>
    </w:pPr>
    <w:rPr>
      <w:rFonts w:ascii="Arial" w:eastAsia="SimSun" w:hAnsi="Arial" w:cs="Arial"/>
      <w:kern w:val="3"/>
      <w:szCs w:val="24"/>
      <w:lang w:eastAsia="zh-CN" w:bidi="hi-IN"/>
    </w:rPr>
  </w:style>
  <w:style w:type="paragraph" w:styleId="Bezodstpw">
    <w:name w:val="No Spacing"/>
    <w:basedOn w:val="Standard"/>
    <w:link w:val="BezodstpwZnak"/>
    <w:uiPriority w:val="1"/>
    <w:qFormat/>
    <w:rsid w:val="00576170"/>
    <w:pPr>
      <w:widowControl/>
      <w:jc w:val="left"/>
    </w:pPr>
    <w:rPr>
      <w:rFonts w:ascii="Calibri" w:eastAsia="Times New Roman" w:hAnsi="Calibri" w:cs="Times New Roman"/>
      <w:szCs w:val="22"/>
      <w:lang w:val="en-US" w:eastAsia="en-US" w:bidi="en-US"/>
    </w:rPr>
  </w:style>
  <w:style w:type="character" w:styleId="Hipercze">
    <w:name w:val="Hyperlink"/>
    <w:basedOn w:val="Domylnaczcionkaakapitu"/>
    <w:uiPriority w:val="99"/>
    <w:unhideWhenUsed/>
    <w:rsid w:val="00E97285"/>
    <w:rPr>
      <w:color w:val="0000FF"/>
      <w:u w:val="single"/>
    </w:rPr>
  </w:style>
  <w:style w:type="paragraph" w:styleId="Tekstdymka">
    <w:name w:val="Balloon Text"/>
    <w:basedOn w:val="Normalny"/>
    <w:link w:val="TekstdymkaZnak"/>
    <w:uiPriority w:val="99"/>
    <w:semiHidden/>
    <w:unhideWhenUsed/>
    <w:rsid w:val="003D2A1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D2A11"/>
    <w:rPr>
      <w:rFonts w:ascii="Tahoma" w:hAnsi="Tahoma" w:cs="Tahoma"/>
      <w:sz w:val="16"/>
      <w:szCs w:val="16"/>
    </w:rPr>
  </w:style>
  <w:style w:type="character" w:customStyle="1" w:styleId="Nagwek2Znak">
    <w:name w:val="Nagłówek 2 Znak"/>
    <w:aliases w:val="NUMEROWANIE GLOWNE Znak"/>
    <w:basedOn w:val="Domylnaczcionkaakapitu"/>
    <w:rsid w:val="00A30906"/>
    <w:rPr>
      <w:rFonts w:asciiTheme="majorHAnsi" w:eastAsiaTheme="majorEastAsia" w:hAnsiTheme="majorHAnsi" w:cstheme="majorBidi"/>
      <w:b/>
      <w:bCs/>
      <w:color w:val="4472C4" w:themeColor="accent1"/>
      <w:sz w:val="26"/>
      <w:szCs w:val="26"/>
    </w:rPr>
  </w:style>
  <w:style w:type="character" w:customStyle="1" w:styleId="Nagwek2Znak1">
    <w:name w:val="Nagłówek 2 Znak1"/>
    <w:aliases w:val="NUMEROWANIE GLOWNE Znak1"/>
    <w:basedOn w:val="Domylnaczcionkaakapitu"/>
    <w:link w:val="Nagwek2"/>
    <w:rsid w:val="00842A87"/>
    <w:rPr>
      <w:rFonts w:ascii="Calibri" w:eastAsiaTheme="majorEastAsia" w:hAnsi="Calibri" w:cstheme="majorBidi"/>
      <w:b/>
      <w:bCs/>
      <w:color w:val="ED7D31" w:themeColor="accent2"/>
      <w:kern w:val="3"/>
      <w:sz w:val="24"/>
      <w:szCs w:val="26"/>
    </w:rPr>
  </w:style>
  <w:style w:type="paragraph" w:customStyle="1" w:styleId="NormalIndent10">
    <w:name w:val="Normal Indent 1.0"/>
    <w:basedOn w:val="Normalny"/>
    <w:rsid w:val="00A30906"/>
    <w:pPr>
      <w:keepLines/>
      <w:tabs>
        <w:tab w:val="left" w:pos="360"/>
        <w:tab w:val="left" w:pos="1511"/>
      </w:tabs>
      <w:suppressAutoHyphens/>
      <w:spacing w:before="120" w:after="0" w:line="240" w:lineRule="auto"/>
      <w:ind w:left="1511"/>
      <w:jc w:val="both"/>
    </w:pPr>
    <w:rPr>
      <w:rFonts w:ascii="Arial Narrow" w:eastAsia="Times New Roman" w:hAnsi="Arial Narrow" w:cs="Arial Narrow"/>
      <w:sz w:val="20"/>
      <w:szCs w:val="20"/>
      <w:lang w:eastAsia="zh-CN"/>
    </w:rPr>
  </w:style>
  <w:style w:type="character" w:customStyle="1" w:styleId="BezodstpwZnak">
    <w:name w:val="Bez odstępów Znak"/>
    <w:link w:val="Bezodstpw"/>
    <w:uiPriority w:val="1"/>
    <w:rsid w:val="00C85D79"/>
    <w:rPr>
      <w:rFonts w:ascii="Calibri" w:eastAsia="Times New Roman" w:hAnsi="Calibri" w:cs="Times New Roman"/>
      <w:kern w:val="3"/>
      <w:lang w:val="en-US" w:bidi="en-US"/>
    </w:rPr>
  </w:style>
  <w:style w:type="table" w:styleId="Tabela-Siatka">
    <w:name w:val="Table Grid"/>
    <w:basedOn w:val="Standardowy"/>
    <w:uiPriority w:val="39"/>
    <w:rsid w:val="001021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rsid w:val="002C4A93"/>
    <w:rPr>
      <w:rFonts w:asciiTheme="majorHAnsi" w:eastAsiaTheme="majorEastAsia" w:hAnsiTheme="majorHAnsi" w:cstheme="majorBidi"/>
      <w:b/>
      <w:bCs/>
      <w:color w:val="ED7D31" w:themeColor="accent2"/>
      <w:sz w:val="28"/>
      <w:szCs w:val="28"/>
    </w:rPr>
  </w:style>
  <w:style w:type="paragraph" w:styleId="Nagwekspisutreci">
    <w:name w:val="TOC Heading"/>
    <w:basedOn w:val="Nagwek1"/>
    <w:next w:val="Normalny"/>
    <w:uiPriority w:val="39"/>
    <w:qFormat/>
    <w:rsid w:val="005B519E"/>
    <w:pPr>
      <w:spacing w:before="200" w:after="120" w:line="240" w:lineRule="auto"/>
      <w:jc w:val="center"/>
      <w:outlineLvl w:val="9"/>
    </w:pPr>
    <w:rPr>
      <w:rFonts w:asciiTheme="minorHAnsi" w:eastAsia="Times New Roman" w:hAnsiTheme="minorHAnsi" w:cs="Times New Roman"/>
      <w:bCs w:val="0"/>
      <w:szCs w:val="40"/>
      <w:u w:color="ED7D31" w:themeColor="accent2"/>
    </w:rPr>
  </w:style>
  <w:style w:type="paragraph" w:styleId="Spistreci1">
    <w:name w:val="toc 1"/>
    <w:basedOn w:val="Normalny"/>
    <w:next w:val="Normalny"/>
    <w:autoRedefine/>
    <w:uiPriority w:val="39"/>
    <w:unhideWhenUsed/>
    <w:qFormat/>
    <w:rsid w:val="00387D32"/>
    <w:pPr>
      <w:tabs>
        <w:tab w:val="left" w:pos="284"/>
        <w:tab w:val="left" w:pos="440"/>
        <w:tab w:val="left" w:pos="851"/>
      </w:tabs>
      <w:spacing w:after="0" w:line="360" w:lineRule="auto"/>
      <w:ind w:left="142"/>
      <w:jc w:val="both"/>
    </w:pPr>
    <w:rPr>
      <w:rFonts w:eastAsia="Times New Roman" w:cs="Calibri"/>
      <w:noProof/>
    </w:rPr>
  </w:style>
  <w:style w:type="paragraph" w:styleId="Tytu">
    <w:name w:val="Title"/>
    <w:basedOn w:val="Normalny"/>
    <w:next w:val="Normalny"/>
    <w:link w:val="TytuZnak"/>
    <w:uiPriority w:val="10"/>
    <w:qFormat/>
    <w:rsid w:val="003B034D"/>
    <w:pPr>
      <w:spacing w:after="300" w:line="240" w:lineRule="auto"/>
      <w:contextualSpacing/>
    </w:pPr>
    <w:rPr>
      <w:rFonts w:ascii="Calibri Light" w:eastAsia="Times New Roman" w:hAnsi="Calibri Light" w:cs="Times New Roman"/>
      <w:color w:val="2E74B5"/>
      <w:spacing w:val="5"/>
      <w:kern w:val="28"/>
      <w:sz w:val="36"/>
      <w:szCs w:val="52"/>
    </w:rPr>
  </w:style>
  <w:style w:type="character" w:customStyle="1" w:styleId="TytuZnak">
    <w:name w:val="Tytuł Znak"/>
    <w:basedOn w:val="Domylnaczcionkaakapitu"/>
    <w:link w:val="Tytu"/>
    <w:uiPriority w:val="10"/>
    <w:rsid w:val="003B034D"/>
    <w:rPr>
      <w:rFonts w:ascii="Calibri Light" w:eastAsia="Times New Roman" w:hAnsi="Calibri Light" w:cs="Times New Roman"/>
      <w:color w:val="2E74B5"/>
      <w:spacing w:val="5"/>
      <w:kern w:val="28"/>
      <w:sz w:val="36"/>
      <w:szCs w:val="52"/>
    </w:rPr>
  </w:style>
  <w:style w:type="character" w:customStyle="1" w:styleId="Nagwek5Znak">
    <w:name w:val="Nagłówek 5 Znak"/>
    <w:basedOn w:val="Domylnaczcionkaakapitu"/>
    <w:link w:val="Nagwek5"/>
    <w:uiPriority w:val="9"/>
    <w:rsid w:val="00347776"/>
    <w:rPr>
      <w:rFonts w:ascii="Calibri" w:eastAsia="Times New Roman" w:hAnsi="Calibri" w:cs="Times New Roman"/>
      <w:b/>
      <w:bCs/>
      <w:i/>
      <w:iCs/>
      <w:sz w:val="26"/>
      <w:szCs w:val="26"/>
    </w:rPr>
  </w:style>
  <w:style w:type="paragraph" w:styleId="Spistreci2">
    <w:name w:val="toc 2"/>
    <w:basedOn w:val="Normalny"/>
    <w:next w:val="Normalny"/>
    <w:autoRedefine/>
    <w:uiPriority w:val="39"/>
    <w:unhideWhenUsed/>
    <w:qFormat/>
    <w:rsid w:val="00DA4601"/>
    <w:pPr>
      <w:tabs>
        <w:tab w:val="left" w:pos="284"/>
        <w:tab w:val="left" w:pos="709"/>
        <w:tab w:val="left" w:pos="851"/>
        <w:tab w:val="right" w:leader="dot" w:pos="9356"/>
      </w:tabs>
      <w:spacing w:after="0" w:line="360" w:lineRule="auto"/>
      <w:ind w:left="221"/>
    </w:pPr>
    <w:rPr>
      <w:rFonts w:cstheme="minorHAnsi"/>
      <w:noProof/>
    </w:rPr>
  </w:style>
  <w:style w:type="character" w:customStyle="1" w:styleId="Nagwek3Znak">
    <w:name w:val="Nagłówek 3 Znak"/>
    <w:basedOn w:val="Domylnaczcionkaakapitu"/>
    <w:link w:val="Nagwek3"/>
    <w:uiPriority w:val="9"/>
    <w:rsid w:val="00B20479"/>
    <w:rPr>
      <w:rFonts w:asciiTheme="majorHAnsi" w:eastAsiaTheme="majorEastAsia" w:hAnsiTheme="majorHAnsi" w:cstheme="majorBidi"/>
      <w:color w:val="ED7D31" w:themeColor="accent2"/>
      <w:sz w:val="24"/>
      <w:szCs w:val="24"/>
    </w:rPr>
  </w:style>
  <w:style w:type="paragraph" w:styleId="Tekstpodstawowy3">
    <w:name w:val="Body Text 3"/>
    <w:basedOn w:val="Normalny"/>
    <w:link w:val="Tekstpodstawowy3Znak"/>
    <w:rsid w:val="0000282E"/>
    <w:pPr>
      <w:suppressAutoHyphens/>
      <w:spacing w:after="120" w:line="240" w:lineRule="auto"/>
    </w:pPr>
    <w:rPr>
      <w:rFonts w:ascii="Arial Narrow" w:eastAsia="Times New Roman" w:hAnsi="Arial Narrow" w:cs="Times New Roman"/>
      <w:sz w:val="16"/>
      <w:szCs w:val="16"/>
      <w:lang w:eastAsia="ar-SA"/>
    </w:rPr>
  </w:style>
  <w:style w:type="character" w:customStyle="1" w:styleId="Tekstpodstawowy3Znak">
    <w:name w:val="Tekst podstawowy 3 Znak"/>
    <w:basedOn w:val="Domylnaczcionkaakapitu"/>
    <w:link w:val="Tekstpodstawowy3"/>
    <w:rsid w:val="0000282E"/>
    <w:rPr>
      <w:rFonts w:ascii="Arial Narrow" w:eastAsia="Times New Roman" w:hAnsi="Arial Narrow" w:cs="Times New Roman"/>
      <w:sz w:val="16"/>
      <w:szCs w:val="16"/>
      <w:lang w:eastAsia="ar-SA"/>
    </w:rPr>
  </w:style>
  <w:style w:type="character" w:styleId="Odwoaniedokomentarza">
    <w:name w:val="annotation reference"/>
    <w:uiPriority w:val="99"/>
    <w:semiHidden/>
    <w:unhideWhenUsed/>
    <w:rsid w:val="0000282E"/>
    <w:rPr>
      <w:sz w:val="16"/>
      <w:szCs w:val="16"/>
    </w:rPr>
  </w:style>
  <w:style w:type="paragraph" w:styleId="Tekstkomentarza">
    <w:name w:val="annotation text"/>
    <w:basedOn w:val="Normalny"/>
    <w:link w:val="TekstkomentarzaZnak"/>
    <w:uiPriority w:val="99"/>
    <w:unhideWhenUsed/>
    <w:rsid w:val="0000282E"/>
    <w:pPr>
      <w:spacing w:after="0" w:line="240" w:lineRule="auto"/>
    </w:pPr>
    <w:rPr>
      <w:rFonts w:ascii="Calibri" w:eastAsia="Calibri" w:hAnsi="Calibri" w:cs="Times New Roman"/>
      <w:sz w:val="20"/>
      <w:szCs w:val="20"/>
    </w:rPr>
  </w:style>
  <w:style w:type="character" w:customStyle="1" w:styleId="TekstkomentarzaZnak">
    <w:name w:val="Tekst komentarza Znak"/>
    <w:basedOn w:val="Domylnaczcionkaakapitu"/>
    <w:link w:val="Tekstkomentarza"/>
    <w:uiPriority w:val="99"/>
    <w:rsid w:val="0000282E"/>
    <w:rPr>
      <w:rFonts w:ascii="Calibri" w:eastAsia="Calibri" w:hAnsi="Calibri" w:cs="Times New Roman"/>
      <w:sz w:val="20"/>
      <w:szCs w:val="20"/>
    </w:rPr>
  </w:style>
  <w:style w:type="paragraph" w:styleId="Tematkomentarza">
    <w:name w:val="annotation subject"/>
    <w:basedOn w:val="Tekstkomentarza"/>
    <w:next w:val="Tekstkomentarza"/>
    <w:link w:val="TematkomentarzaZnak"/>
    <w:uiPriority w:val="99"/>
    <w:semiHidden/>
    <w:unhideWhenUsed/>
    <w:rsid w:val="0000282E"/>
    <w:rPr>
      <w:b/>
      <w:bCs/>
    </w:rPr>
  </w:style>
  <w:style w:type="character" w:customStyle="1" w:styleId="TematkomentarzaZnak">
    <w:name w:val="Temat komentarza Znak"/>
    <w:basedOn w:val="TekstkomentarzaZnak"/>
    <w:link w:val="Tematkomentarza"/>
    <w:uiPriority w:val="99"/>
    <w:semiHidden/>
    <w:rsid w:val="0000282E"/>
    <w:rPr>
      <w:rFonts w:ascii="Calibri" w:eastAsia="Calibri" w:hAnsi="Calibri" w:cs="Times New Roman"/>
      <w:b/>
      <w:bCs/>
      <w:sz w:val="20"/>
      <w:szCs w:val="20"/>
    </w:rPr>
  </w:style>
  <w:style w:type="paragraph" w:styleId="Tekstpodstawowy">
    <w:name w:val="Body Text"/>
    <w:basedOn w:val="Normalny"/>
    <w:link w:val="TekstpodstawowyZnak"/>
    <w:uiPriority w:val="99"/>
    <w:unhideWhenUsed/>
    <w:rsid w:val="0000282E"/>
    <w:pPr>
      <w:spacing w:after="120"/>
    </w:pPr>
    <w:rPr>
      <w:rFonts w:ascii="Arial Narrow" w:eastAsia="Calibri" w:hAnsi="Arial Narrow" w:cs="Times New Roman"/>
      <w:sz w:val="20"/>
      <w:szCs w:val="20"/>
    </w:rPr>
  </w:style>
  <w:style w:type="character" w:customStyle="1" w:styleId="TekstpodstawowyZnak">
    <w:name w:val="Tekst podstawowy Znak"/>
    <w:basedOn w:val="Domylnaczcionkaakapitu"/>
    <w:link w:val="Tekstpodstawowy"/>
    <w:uiPriority w:val="99"/>
    <w:rsid w:val="0000282E"/>
    <w:rPr>
      <w:rFonts w:ascii="Arial Narrow" w:eastAsia="Calibri" w:hAnsi="Arial Narrow" w:cs="Times New Roman"/>
      <w:sz w:val="20"/>
      <w:szCs w:val="20"/>
    </w:rPr>
  </w:style>
  <w:style w:type="paragraph" w:customStyle="1" w:styleId="Bullet2">
    <w:name w:val="Bullet 2"/>
    <w:basedOn w:val="Normalny"/>
    <w:rsid w:val="0000282E"/>
    <w:pPr>
      <w:tabs>
        <w:tab w:val="num" w:pos="2016"/>
      </w:tabs>
      <w:suppressAutoHyphens/>
      <w:spacing w:before="120" w:after="0" w:line="240" w:lineRule="auto"/>
      <w:ind w:left="2016" w:hanging="864"/>
      <w:jc w:val="both"/>
    </w:pPr>
    <w:rPr>
      <w:rFonts w:ascii="Arial Narrow" w:eastAsia="Times New Roman" w:hAnsi="Arial Narrow" w:cs="Times New Roman"/>
      <w:sz w:val="20"/>
      <w:szCs w:val="20"/>
      <w:lang w:eastAsia="ar-SA"/>
    </w:rPr>
  </w:style>
  <w:style w:type="paragraph" w:styleId="Tekstpodstawowywcity">
    <w:name w:val="Body Text Indent"/>
    <w:basedOn w:val="Normalny"/>
    <w:link w:val="TekstpodstawowywcityZnak"/>
    <w:uiPriority w:val="99"/>
    <w:unhideWhenUsed/>
    <w:rsid w:val="0000282E"/>
    <w:pPr>
      <w:spacing w:after="120" w:line="300" w:lineRule="auto"/>
      <w:ind w:left="283"/>
    </w:pPr>
    <w:rPr>
      <w:rFonts w:ascii="Calibri" w:eastAsia="Times New Roman" w:hAnsi="Calibri" w:cs="Times New Roman"/>
      <w:szCs w:val="21"/>
    </w:rPr>
  </w:style>
  <w:style w:type="character" w:customStyle="1" w:styleId="TekstpodstawowywcityZnak">
    <w:name w:val="Tekst podstawowy wcięty Znak"/>
    <w:basedOn w:val="Domylnaczcionkaakapitu"/>
    <w:link w:val="Tekstpodstawowywcity"/>
    <w:uiPriority w:val="99"/>
    <w:rsid w:val="0000282E"/>
    <w:rPr>
      <w:rFonts w:ascii="Calibri" w:eastAsia="Times New Roman" w:hAnsi="Calibri" w:cs="Times New Roman"/>
      <w:szCs w:val="21"/>
    </w:rPr>
  </w:style>
  <w:style w:type="character" w:styleId="Pogrubienie">
    <w:name w:val="Strong"/>
    <w:uiPriority w:val="22"/>
    <w:qFormat/>
    <w:rsid w:val="0000282E"/>
    <w:rPr>
      <w:b/>
      <w:bCs/>
    </w:rPr>
  </w:style>
  <w:style w:type="paragraph" w:customStyle="1" w:styleId="Default">
    <w:name w:val="Default"/>
    <w:rsid w:val="0000282E"/>
    <w:pPr>
      <w:autoSpaceDE w:val="0"/>
      <w:autoSpaceDN w:val="0"/>
      <w:adjustRightInd w:val="0"/>
      <w:spacing w:after="0" w:line="240" w:lineRule="auto"/>
    </w:pPr>
    <w:rPr>
      <w:rFonts w:ascii="Bradley Hand ITC" w:eastAsia="Calibri" w:hAnsi="Bradley Hand ITC" w:cs="Bradley Hand ITC"/>
      <w:color w:val="000000"/>
      <w:sz w:val="24"/>
      <w:szCs w:val="24"/>
    </w:rPr>
  </w:style>
  <w:style w:type="paragraph" w:styleId="Spistreci3">
    <w:name w:val="toc 3"/>
    <w:basedOn w:val="Normalny"/>
    <w:next w:val="Normalny"/>
    <w:autoRedefine/>
    <w:uiPriority w:val="39"/>
    <w:unhideWhenUsed/>
    <w:qFormat/>
    <w:rsid w:val="0000282E"/>
    <w:pPr>
      <w:spacing w:after="0"/>
      <w:ind w:left="440"/>
    </w:pPr>
    <w:rPr>
      <w:rFonts w:ascii="Arial Narrow" w:eastAsia="Calibri" w:hAnsi="Arial Narrow" w:cs="Times New Roman"/>
    </w:rPr>
  </w:style>
  <w:style w:type="paragraph" w:customStyle="1" w:styleId="Akapitzlist1">
    <w:name w:val="Akapit z listą1"/>
    <w:basedOn w:val="Normalny"/>
    <w:qFormat/>
    <w:rsid w:val="0000282E"/>
    <w:pPr>
      <w:spacing w:after="0" w:line="240" w:lineRule="auto"/>
      <w:ind w:left="708"/>
    </w:pPr>
    <w:rPr>
      <w:rFonts w:ascii="Arial" w:eastAsia="Times New Roman" w:hAnsi="Arial" w:cs="Times New Roman"/>
      <w:szCs w:val="20"/>
      <w:lang w:val="en-US" w:eastAsia="pl-PL"/>
    </w:rPr>
  </w:style>
  <w:style w:type="character" w:customStyle="1" w:styleId="AkapitzlistZnak">
    <w:name w:val="Akapit z listą Znak"/>
    <w:aliases w:val="Obiekt Znak,BulletC Znak,Akapit z listą31 Znak,normalny tekst Znak,NOWY Znak,Numerowanie Znak,Akapit z listą BS Znak,sw tekst Znak,Kolorowa lista — akcent 11 Znak,Wyliczanie Znak,Puce tableau Znak,Eko punkty Znak,Wypunktowanie Znak"/>
    <w:link w:val="Akapitzlist"/>
    <w:qFormat/>
    <w:rsid w:val="0000282E"/>
  </w:style>
  <w:style w:type="paragraph" w:styleId="NormalnyWeb">
    <w:name w:val="Normal (Web)"/>
    <w:basedOn w:val="Normalny"/>
    <w:link w:val="NormalnyWebZnak"/>
    <w:uiPriority w:val="99"/>
    <w:unhideWhenUsed/>
    <w:qFormat/>
    <w:rsid w:val="0000282E"/>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gmaildefault">
    <w:name w:val="gmail_default"/>
    <w:basedOn w:val="Domylnaczcionkaakapitu"/>
    <w:rsid w:val="0000282E"/>
  </w:style>
  <w:style w:type="paragraph" w:styleId="Tekstprzypisukocowego">
    <w:name w:val="endnote text"/>
    <w:basedOn w:val="Normalny"/>
    <w:link w:val="TekstprzypisukocowegoZnak"/>
    <w:uiPriority w:val="99"/>
    <w:semiHidden/>
    <w:unhideWhenUsed/>
    <w:rsid w:val="0000282E"/>
    <w:pPr>
      <w:spacing w:after="0" w:line="240" w:lineRule="auto"/>
    </w:pPr>
    <w:rPr>
      <w:rFonts w:ascii="Arial Narrow" w:eastAsia="Calibri" w:hAnsi="Arial Narrow" w:cs="Times New Roman"/>
      <w:sz w:val="20"/>
      <w:szCs w:val="20"/>
    </w:rPr>
  </w:style>
  <w:style w:type="character" w:customStyle="1" w:styleId="TekstprzypisukocowegoZnak">
    <w:name w:val="Tekst przypisu końcowego Znak"/>
    <w:basedOn w:val="Domylnaczcionkaakapitu"/>
    <w:link w:val="Tekstprzypisukocowego"/>
    <w:uiPriority w:val="99"/>
    <w:semiHidden/>
    <w:rsid w:val="0000282E"/>
    <w:rPr>
      <w:rFonts w:ascii="Arial Narrow" w:eastAsia="Calibri" w:hAnsi="Arial Narrow" w:cs="Times New Roman"/>
      <w:sz w:val="20"/>
      <w:szCs w:val="20"/>
    </w:rPr>
  </w:style>
  <w:style w:type="character" w:styleId="Odwoanieprzypisukocowego">
    <w:name w:val="endnote reference"/>
    <w:basedOn w:val="Domylnaczcionkaakapitu"/>
    <w:uiPriority w:val="99"/>
    <w:semiHidden/>
    <w:unhideWhenUsed/>
    <w:rsid w:val="0000282E"/>
    <w:rPr>
      <w:vertAlign w:val="superscript"/>
    </w:rPr>
  </w:style>
  <w:style w:type="character" w:customStyle="1" w:styleId="A3">
    <w:name w:val="A3"/>
    <w:uiPriority w:val="99"/>
    <w:rsid w:val="0000282E"/>
    <w:rPr>
      <w:rFonts w:cs="Kelson Sans"/>
      <w:color w:val="000000"/>
      <w:sz w:val="16"/>
      <w:szCs w:val="16"/>
    </w:rPr>
  </w:style>
  <w:style w:type="numbering" w:customStyle="1" w:styleId="Styl10">
    <w:name w:val="Styl1"/>
    <w:uiPriority w:val="99"/>
    <w:rsid w:val="00872DAE"/>
    <w:pPr>
      <w:numPr>
        <w:numId w:val="1"/>
      </w:numPr>
    </w:pPr>
  </w:style>
  <w:style w:type="numbering" w:customStyle="1" w:styleId="Styl2">
    <w:name w:val="Styl2"/>
    <w:uiPriority w:val="99"/>
    <w:rsid w:val="005F1A89"/>
    <w:pPr>
      <w:numPr>
        <w:numId w:val="2"/>
      </w:numPr>
    </w:pPr>
  </w:style>
  <w:style w:type="numbering" w:customStyle="1" w:styleId="Styl3">
    <w:name w:val="Styl3"/>
    <w:uiPriority w:val="99"/>
    <w:rsid w:val="005F1A89"/>
    <w:pPr>
      <w:numPr>
        <w:numId w:val="3"/>
      </w:numPr>
    </w:pPr>
  </w:style>
  <w:style w:type="numbering" w:customStyle="1" w:styleId="Styl4">
    <w:name w:val="Styl4"/>
    <w:uiPriority w:val="99"/>
    <w:rsid w:val="000A36D8"/>
    <w:pPr>
      <w:numPr>
        <w:numId w:val="4"/>
      </w:numPr>
    </w:pPr>
  </w:style>
  <w:style w:type="numbering" w:customStyle="1" w:styleId="Styl5">
    <w:name w:val="Styl5"/>
    <w:uiPriority w:val="99"/>
    <w:rsid w:val="00842A87"/>
    <w:pPr>
      <w:numPr>
        <w:numId w:val="5"/>
      </w:numPr>
    </w:pPr>
  </w:style>
  <w:style w:type="numbering" w:customStyle="1" w:styleId="Styl6">
    <w:name w:val="Styl6"/>
    <w:uiPriority w:val="99"/>
    <w:rsid w:val="00842A87"/>
    <w:pPr>
      <w:numPr>
        <w:numId w:val="6"/>
      </w:numPr>
    </w:pPr>
  </w:style>
  <w:style w:type="paragraph" w:styleId="Cytat">
    <w:name w:val="Quote"/>
    <w:basedOn w:val="Normalny"/>
    <w:next w:val="Normalny"/>
    <w:link w:val="CytatZnak"/>
    <w:uiPriority w:val="29"/>
    <w:qFormat/>
    <w:rsid w:val="005D2F56"/>
    <w:pPr>
      <w:spacing w:before="200"/>
      <w:ind w:left="864" w:right="864"/>
      <w:jc w:val="center"/>
    </w:pPr>
    <w:rPr>
      <w:i/>
      <w:iCs/>
      <w:color w:val="404040" w:themeColor="text1" w:themeTint="BF"/>
    </w:rPr>
  </w:style>
  <w:style w:type="character" w:customStyle="1" w:styleId="CytatZnak">
    <w:name w:val="Cytat Znak"/>
    <w:basedOn w:val="Domylnaczcionkaakapitu"/>
    <w:link w:val="Cytat"/>
    <w:uiPriority w:val="29"/>
    <w:rsid w:val="005D2F56"/>
    <w:rPr>
      <w:i/>
      <w:iCs/>
      <w:color w:val="404040" w:themeColor="text1" w:themeTint="BF"/>
    </w:rPr>
  </w:style>
  <w:style w:type="numbering" w:customStyle="1" w:styleId="Styl7">
    <w:name w:val="Styl7"/>
    <w:uiPriority w:val="99"/>
    <w:rsid w:val="003303CA"/>
    <w:pPr>
      <w:numPr>
        <w:numId w:val="7"/>
      </w:numPr>
    </w:pPr>
  </w:style>
  <w:style w:type="character" w:styleId="UyteHipercze">
    <w:name w:val="FollowedHyperlink"/>
    <w:basedOn w:val="Domylnaczcionkaakapitu"/>
    <w:uiPriority w:val="99"/>
    <w:semiHidden/>
    <w:unhideWhenUsed/>
    <w:rsid w:val="00B45DD6"/>
    <w:rPr>
      <w:color w:val="954F72" w:themeColor="followedHyperlink"/>
      <w:u w:val="single"/>
    </w:rPr>
  </w:style>
  <w:style w:type="paragraph" w:styleId="Tekstpodstawowywcity2">
    <w:name w:val="Body Text Indent 2"/>
    <w:basedOn w:val="Normalny"/>
    <w:link w:val="Tekstpodstawowywcity2Znak"/>
    <w:uiPriority w:val="99"/>
    <w:semiHidden/>
    <w:unhideWhenUsed/>
    <w:rsid w:val="002179C2"/>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sid w:val="002179C2"/>
  </w:style>
  <w:style w:type="paragraph" w:customStyle="1" w:styleId="Textbody">
    <w:name w:val="Text body"/>
    <w:basedOn w:val="Standard"/>
    <w:rsid w:val="002179C2"/>
    <w:pPr>
      <w:spacing w:after="120"/>
      <w:jc w:val="left"/>
    </w:pPr>
    <w:rPr>
      <w:rFonts w:ascii="Times New Roman" w:hAnsi="Times New Roman" w:cs="Mangal"/>
      <w:sz w:val="24"/>
    </w:rPr>
  </w:style>
  <w:style w:type="paragraph" w:styleId="Wcicienormalne">
    <w:name w:val="Normal Indent"/>
    <w:basedOn w:val="Standard"/>
    <w:rsid w:val="002179C2"/>
    <w:pPr>
      <w:overflowPunct w:val="0"/>
      <w:autoSpaceDE w:val="0"/>
      <w:spacing w:before="120"/>
      <w:ind w:left="708"/>
    </w:pPr>
    <w:rPr>
      <w:rFonts w:ascii="Times New Roman" w:hAnsi="Times New Roman" w:cs="Mangal"/>
      <w:sz w:val="24"/>
      <w:lang w:val="en-GB"/>
    </w:rPr>
  </w:style>
  <w:style w:type="paragraph" w:customStyle="1" w:styleId="GGP">
    <w:name w:val="_GGP"/>
    <w:basedOn w:val="Standard"/>
    <w:rsid w:val="002179C2"/>
    <w:pPr>
      <w:jc w:val="left"/>
    </w:pPr>
  </w:style>
  <w:style w:type="numbering" w:customStyle="1" w:styleId="WW8Num3">
    <w:name w:val="WW8Num3"/>
    <w:basedOn w:val="Bezlisty"/>
    <w:rsid w:val="002179C2"/>
    <w:pPr>
      <w:numPr>
        <w:numId w:val="10"/>
      </w:numPr>
    </w:pPr>
  </w:style>
  <w:style w:type="numbering" w:customStyle="1" w:styleId="WW8Num6">
    <w:name w:val="WW8Num6"/>
    <w:basedOn w:val="Bezlisty"/>
    <w:rsid w:val="002179C2"/>
    <w:pPr>
      <w:numPr>
        <w:numId w:val="11"/>
      </w:numPr>
    </w:pPr>
  </w:style>
  <w:style w:type="character" w:customStyle="1" w:styleId="Nagwek4Znak">
    <w:name w:val="Nagłówek 4 Znak"/>
    <w:basedOn w:val="Domylnaczcionkaakapitu"/>
    <w:link w:val="Nagwek4"/>
    <w:uiPriority w:val="9"/>
    <w:rsid w:val="00C44D59"/>
    <w:rPr>
      <w:rFonts w:asciiTheme="majorHAnsi" w:eastAsiaTheme="majorEastAsia" w:hAnsiTheme="majorHAnsi" w:cstheme="majorBidi"/>
      <w:i/>
      <w:iCs/>
      <w:color w:val="2F5496" w:themeColor="accent1" w:themeShade="BF"/>
    </w:rPr>
  </w:style>
  <w:style w:type="paragraph" w:styleId="Podtytu">
    <w:name w:val="Subtitle"/>
    <w:basedOn w:val="Normalny"/>
    <w:next w:val="Normalny"/>
    <w:link w:val="PodtytuZnak"/>
    <w:uiPriority w:val="11"/>
    <w:qFormat/>
    <w:rsid w:val="00C44D59"/>
    <w:pPr>
      <w:numPr>
        <w:ilvl w:val="1"/>
      </w:numPr>
    </w:pPr>
    <w:rPr>
      <w:rFonts w:eastAsiaTheme="minorEastAsia"/>
      <w:color w:val="5A5A5A" w:themeColor="text1" w:themeTint="A5"/>
      <w:spacing w:val="15"/>
    </w:rPr>
  </w:style>
  <w:style w:type="character" w:customStyle="1" w:styleId="PodtytuZnak">
    <w:name w:val="Podtytuł Znak"/>
    <w:basedOn w:val="Domylnaczcionkaakapitu"/>
    <w:link w:val="Podtytu"/>
    <w:uiPriority w:val="11"/>
    <w:rsid w:val="00C44D59"/>
    <w:rPr>
      <w:rFonts w:eastAsiaTheme="minorEastAsia"/>
      <w:color w:val="5A5A5A" w:themeColor="text1" w:themeTint="A5"/>
      <w:spacing w:val="15"/>
    </w:rPr>
  </w:style>
  <w:style w:type="paragraph" w:styleId="Legenda">
    <w:name w:val="caption"/>
    <w:basedOn w:val="Normalny"/>
    <w:next w:val="Normalny"/>
    <w:uiPriority w:val="35"/>
    <w:unhideWhenUsed/>
    <w:qFormat/>
    <w:rsid w:val="001246B8"/>
    <w:pPr>
      <w:spacing w:after="200" w:line="240" w:lineRule="auto"/>
      <w:ind w:firstLine="357"/>
      <w:contextualSpacing/>
      <w:jc w:val="both"/>
    </w:pPr>
    <w:rPr>
      <w:rFonts w:ascii="Calibri Light" w:eastAsiaTheme="minorEastAsia" w:hAnsi="Calibri Light"/>
      <w:b/>
      <w:bCs/>
      <w:color w:val="4472C4" w:themeColor="accent1"/>
      <w:sz w:val="18"/>
      <w:szCs w:val="18"/>
      <w:lang w:eastAsia="pl-PL"/>
    </w:rPr>
  </w:style>
  <w:style w:type="paragraph" w:styleId="Spisilustracji">
    <w:name w:val="table of figures"/>
    <w:basedOn w:val="Normalny"/>
    <w:next w:val="Normalny"/>
    <w:uiPriority w:val="99"/>
    <w:unhideWhenUsed/>
    <w:rsid w:val="001246B8"/>
    <w:pPr>
      <w:spacing w:after="0" w:line="360" w:lineRule="auto"/>
      <w:ind w:firstLine="357"/>
      <w:contextualSpacing/>
      <w:jc w:val="both"/>
    </w:pPr>
    <w:rPr>
      <w:rFonts w:ascii="Calibri Light" w:eastAsiaTheme="minorEastAsia" w:hAnsi="Calibri Light"/>
      <w:sz w:val="24"/>
      <w:szCs w:val="24"/>
      <w:lang w:eastAsia="pl-PL"/>
    </w:rPr>
  </w:style>
  <w:style w:type="character" w:customStyle="1" w:styleId="apple-converted-space">
    <w:name w:val="apple-converted-space"/>
    <w:basedOn w:val="Domylnaczcionkaakapitu"/>
    <w:rsid w:val="001246B8"/>
  </w:style>
  <w:style w:type="character" w:customStyle="1" w:styleId="Styl1Znak">
    <w:name w:val="Styl1 Znak"/>
    <w:basedOn w:val="AkapitzlistZnak"/>
    <w:rsid w:val="001246B8"/>
    <w:rPr>
      <w:rFonts w:ascii="Times New Roman" w:hAnsi="Times New Roman" w:cs="Times New Roman"/>
      <w:sz w:val="24"/>
      <w:szCs w:val="24"/>
    </w:rPr>
  </w:style>
  <w:style w:type="paragraph" w:customStyle="1" w:styleId="PUNKT">
    <w:name w:val="PUNKT"/>
    <w:link w:val="PUNKTZnak"/>
    <w:qFormat/>
    <w:rsid w:val="001246B8"/>
    <w:pPr>
      <w:numPr>
        <w:numId w:val="2"/>
      </w:numPr>
      <w:tabs>
        <w:tab w:val="left" w:pos="7513"/>
      </w:tabs>
      <w:spacing w:after="200" w:line="360" w:lineRule="auto"/>
      <w:contextualSpacing/>
      <w:jc w:val="both"/>
    </w:pPr>
    <w:rPr>
      <w:rFonts w:eastAsiaTheme="minorEastAsia" w:cstheme="minorHAnsi"/>
      <w:b/>
      <w:sz w:val="24"/>
      <w:szCs w:val="24"/>
      <w:lang w:eastAsia="pl-PL"/>
    </w:rPr>
  </w:style>
  <w:style w:type="character" w:customStyle="1" w:styleId="Styl2Znak">
    <w:name w:val="Styl2 Znak"/>
    <w:basedOn w:val="AkapitzlistZnak"/>
    <w:rsid w:val="001246B8"/>
    <w:rPr>
      <w:rFonts w:ascii="Calibri Light" w:hAnsi="Calibri Light" w:cstheme="minorHAnsi"/>
      <w:sz w:val="24"/>
      <w:szCs w:val="24"/>
    </w:rPr>
  </w:style>
  <w:style w:type="paragraph" w:customStyle="1" w:styleId="Podpunkty">
    <w:name w:val="Podpunkty"/>
    <w:link w:val="PodpunktyZnak"/>
    <w:qFormat/>
    <w:rsid w:val="001246B8"/>
    <w:pPr>
      <w:numPr>
        <w:numId w:val="3"/>
      </w:numPr>
      <w:spacing w:before="360" w:after="200" w:line="480" w:lineRule="auto"/>
      <w:ind w:left="1434" w:hanging="357"/>
      <w:contextualSpacing/>
      <w:jc w:val="both"/>
    </w:pPr>
    <w:rPr>
      <w:rFonts w:ascii="Calibri Light" w:eastAsiaTheme="minorEastAsia" w:hAnsi="Calibri Light" w:cstheme="minorHAnsi"/>
      <w:sz w:val="24"/>
      <w:szCs w:val="24"/>
      <w:lang w:eastAsia="pl-PL"/>
    </w:rPr>
  </w:style>
  <w:style w:type="character" w:customStyle="1" w:styleId="PUNKTZnak">
    <w:name w:val="PUNKT Znak"/>
    <w:basedOn w:val="Styl1Znak"/>
    <w:link w:val="PUNKT"/>
    <w:rsid w:val="001246B8"/>
    <w:rPr>
      <w:rFonts w:ascii="Times New Roman" w:eastAsiaTheme="minorEastAsia" w:hAnsi="Times New Roman" w:cstheme="minorHAnsi"/>
      <w:b/>
      <w:sz w:val="24"/>
      <w:szCs w:val="24"/>
      <w:lang w:eastAsia="pl-PL"/>
    </w:rPr>
  </w:style>
  <w:style w:type="paragraph" w:customStyle="1" w:styleId="kropki">
    <w:name w:val="kropki"/>
    <w:link w:val="kropkiZnak"/>
    <w:qFormat/>
    <w:rsid w:val="001246B8"/>
    <w:pPr>
      <w:numPr>
        <w:numId w:val="12"/>
      </w:numPr>
      <w:tabs>
        <w:tab w:val="left" w:pos="3945"/>
        <w:tab w:val="left" w:pos="7513"/>
      </w:tabs>
      <w:spacing w:after="200" w:line="276" w:lineRule="auto"/>
      <w:ind w:left="1135" w:hanging="284"/>
      <w:jc w:val="both"/>
    </w:pPr>
    <w:rPr>
      <w:rFonts w:eastAsiaTheme="minorEastAsia" w:cstheme="minorHAnsi"/>
      <w:sz w:val="24"/>
      <w:szCs w:val="24"/>
      <w:lang w:eastAsia="pl-PL"/>
    </w:rPr>
  </w:style>
  <w:style w:type="character" w:customStyle="1" w:styleId="PodpunktyZnak">
    <w:name w:val="Podpunkty Znak"/>
    <w:basedOn w:val="Styl2Znak"/>
    <w:link w:val="Podpunkty"/>
    <w:rsid w:val="001246B8"/>
    <w:rPr>
      <w:rFonts w:ascii="Calibri Light" w:eastAsiaTheme="minorEastAsia" w:hAnsi="Calibri Light" w:cstheme="minorHAnsi"/>
      <w:sz w:val="24"/>
      <w:szCs w:val="24"/>
      <w:lang w:eastAsia="pl-PL"/>
    </w:rPr>
  </w:style>
  <w:style w:type="character" w:customStyle="1" w:styleId="kropkiZnak">
    <w:name w:val="kropki Znak"/>
    <w:basedOn w:val="AkapitzlistZnak"/>
    <w:link w:val="kropki"/>
    <w:rsid w:val="001246B8"/>
    <w:rPr>
      <w:rFonts w:eastAsiaTheme="minorEastAsia" w:cstheme="minorHAnsi"/>
      <w:sz w:val="24"/>
      <w:szCs w:val="24"/>
      <w:lang w:eastAsia="pl-PL"/>
    </w:rPr>
  </w:style>
  <w:style w:type="paragraph" w:customStyle="1" w:styleId="INNEDOWOLNE">
    <w:name w:val="INNE DOWOLNE"/>
    <w:basedOn w:val="Normalny"/>
    <w:link w:val="INNEDOWOLNEZnak"/>
    <w:qFormat/>
    <w:rsid w:val="001246B8"/>
    <w:pPr>
      <w:spacing w:after="200" w:line="360" w:lineRule="auto"/>
      <w:contextualSpacing/>
    </w:pPr>
    <w:rPr>
      <w:rFonts w:ascii="Calibri Light" w:eastAsiaTheme="minorEastAsia" w:hAnsi="Calibri Light" w:cstheme="minorHAnsi"/>
      <w:sz w:val="24"/>
      <w:szCs w:val="24"/>
      <w:lang w:eastAsia="pl-PL"/>
    </w:rPr>
  </w:style>
  <w:style w:type="character" w:customStyle="1" w:styleId="INNEDOWOLNEZnak">
    <w:name w:val="INNE DOWOLNE Znak"/>
    <w:basedOn w:val="Styl2Znak"/>
    <w:link w:val="INNEDOWOLNE"/>
    <w:qFormat/>
    <w:rsid w:val="001246B8"/>
    <w:rPr>
      <w:rFonts w:ascii="Calibri Light" w:eastAsiaTheme="minorEastAsia" w:hAnsi="Calibri Light" w:cstheme="minorHAnsi"/>
      <w:sz w:val="24"/>
      <w:szCs w:val="24"/>
      <w:lang w:eastAsia="pl-PL"/>
    </w:rPr>
  </w:style>
  <w:style w:type="table" w:customStyle="1" w:styleId="TableNormal1">
    <w:name w:val="Table Normal1"/>
    <w:rsid w:val="001246B8"/>
    <w:pPr>
      <w:spacing w:after="0" w:line="360" w:lineRule="auto"/>
      <w:jc w:val="both"/>
    </w:pPr>
    <w:rPr>
      <w:rFonts w:ascii="Arial" w:eastAsia="Arial" w:hAnsi="Arial" w:cs="Arial"/>
      <w:color w:val="000000"/>
      <w:szCs w:val="20"/>
      <w:lang w:eastAsia="pl-PL"/>
    </w:rPr>
    <w:tblPr>
      <w:tblCellMar>
        <w:top w:w="0" w:type="dxa"/>
        <w:left w:w="0" w:type="dxa"/>
        <w:bottom w:w="0" w:type="dxa"/>
        <w:right w:w="0" w:type="dxa"/>
      </w:tblCellMar>
    </w:tblPr>
  </w:style>
  <w:style w:type="character" w:customStyle="1" w:styleId="il">
    <w:name w:val="il"/>
    <w:basedOn w:val="Domylnaczcionkaakapitu"/>
    <w:rsid w:val="001246B8"/>
  </w:style>
  <w:style w:type="paragraph" w:customStyle="1" w:styleId="WW-Tekstpodstawowy21">
    <w:name w:val="WW-Tekst podstawowy 21"/>
    <w:basedOn w:val="Normalny"/>
    <w:rsid w:val="001246B8"/>
    <w:pPr>
      <w:widowControl w:val="0"/>
      <w:tabs>
        <w:tab w:val="left" w:pos="284"/>
        <w:tab w:val="left" w:pos="564"/>
        <w:tab w:val="left" w:pos="1131"/>
        <w:tab w:val="left" w:pos="1698"/>
        <w:tab w:val="left" w:pos="2265"/>
        <w:tab w:val="left" w:pos="2831"/>
        <w:tab w:val="left" w:pos="3398"/>
        <w:tab w:val="left" w:pos="3965"/>
        <w:tab w:val="left" w:pos="4532"/>
        <w:tab w:val="left" w:pos="5099"/>
        <w:tab w:val="left" w:pos="5666"/>
        <w:tab w:val="left" w:pos="6233"/>
        <w:tab w:val="left" w:pos="6800"/>
        <w:tab w:val="left" w:pos="7367"/>
        <w:tab w:val="left" w:pos="7934"/>
        <w:tab w:val="left" w:pos="8501"/>
      </w:tabs>
      <w:suppressAutoHyphens/>
      <w:spacing w:after="0" w:line="240" w:lineRule="auto"/>
      <w:jc w:val="both"/>
    </w:pPr>
    <w:rPr>
      <w:rFonts w:ascii="Arial Narrow" w:eastAsia="Times New Roman" w:hAnsi="Arial Narrow" w:cs="Wingdings"/>
      <w:kern w:val="1"/>
      <w:sz w:val="24"/>
      <w:szCs w:val="20"/>
      <w:lang w:eastAsia="ar-SA"/>
    </w:rPr>
  </w:style>
  <w:style w:type="paragraph" w:customStyle="1" w:styleId="WW-Tekstpodstawowywcity2">
    <w:name w:val="WW-Tekst podstawowy wcięty 2"/>
    <w:basedOn w:val="Normalny"/>
    <w:rsid w:val="001246B8"/>
    <w:pPr>
      <w:widowControl w:val="0"/>
      <w:suppressAutoHyphens/>
      <w:spacing w:after="120" w:line="240" w:lineRule="auto"/>
      <w:ind w:left="718"/>
      <w:jc w:val="both"/>
    </w:pPr>
    <w:rPr>
      <w:rFonts w:ascii="Arial" w:eastAsia="Lucida Sans Unicode" w:hAnsi="Arial" w:cs="Times New Roman"/>
      <w:sz w:val="24"/>
      <w:szCs w:val="24"/>
      <w:lang w:eastAsia="pl-PL"/>
    </w:rPr>
  </w:style>
  <w:style w:type="paragraph" w:styleId="Tekstpodstawowy2">
    <w:name w:val="Body Text 2"/>
    <w:basedOn w:val="Normalny"/>
    <w:link w:val="Tekstpodstawowy2Znak"/>
    <w:semiHidden/>
    <w:rsid w:val="001246B8"/>
    <w:pPr>
      <w:spacing w:after="0" w:line="240" w:lineRule="auto"/>
      <w:contextualSpacing/>
      <w:jc w:val="both"/>
    </w:pPr>
    <w:rPr>
      <w:rFonts w:ascii="Arial" w:eastAsia="Times New Roman" w:hAnsi="Arial" w:cs="Times New Roman"/>
      <w:szCs w:val="20"/>
      <w:lang w:eastAsia="pl-PL"/>
    </w:rPr>
  </w:style>
  <w:style w:type="character" w:customStyle="1" w:styleId="Tekstpodstawowy2Znak">
    <w:name w:val="Tekst podstawowy 2 Znak"/>
    <w:basedOn w:val="Domylnaczcionkaakapitu"/>
    <w:link w:val="Tekstpodstawowy2"/>
    <w:semiHidden/>
    <w:rsid w:val="001246B8"/>
    <w:rPr>
      <w:rFonts w:ascii="Arial" w:eastAsia="Times New Roman" w:hAnsi="Arial" w:cs="Times New Roman"/>
      <w:szCs w:val="20"/>
      <w:lang w:eastAsia="pl-PL"/>
    </w:rPr>
  </w:style>
  <w:style w:type="character" w:styleId="Tekstzastpczy">
    <w:name w:val="Placeholder Text"/>
    <w:basedOn w:val="Domylnaczcionkaakapitu"/>
    <w:uiPriority w:val="99"/>
    <w:semiHidden/>
    <w:rsid w:val="001246B8"/>
    <w:rPr>
      <w:color w:val="808080"/>
    </w:rPr>
  </w:style>
  <w:style w:type="character" w:customStyle="1" w:styleId="qowt-font8-calibrilight">
    <w:name w:val="qowt-font8-calibrilight"/>
    <w:basedOn w:val="Domylnaczcionkaakapitu"/>
    <w:rsid w:val="001246B8"/>
  </w:style>
  <w:style w:type="paragraph" w:styleId="Spistreci4">
    <w:name w:val="toc 4"/>
    <w:basedOn w:val="Normalny"/>
    <w:next w:val="Normalny"/>
    <w:autoRedefine/>
    <w:uiPriority w:val="39"/>
    <w:unhideWhenUsed/>
    <w:rsid w:val="00BE2A30"/>
    <w:pPr>
      <w:spacing w:after="100"/>
      <w:ind w:left="660"/>
    </w:pPr>
    <w:rPr>
      <w:rFonts w:eastAsiaTheme="minorEastAsia"/>
      <w:lang w:eastAsia="pl-PL"/>
    </w:rPr>
  </w:style>
  <w:style w:type="paragraph" w:styleId="Spistreci5">
    <w:name w:val="toc 5"/>
    <w:basedOn w:val="Normalny"/>
    <w:next w:val="Normalny"/>
    <w:autoRedefine/>
    <w:uiPriority w:val="39"/>
    <w:unhideWhenUsed/>
    <w:rsid w:val="00BE2A30"/>
    <w:pPr>
      <w:spacing w:after="100"/>
      <w:ind w:left="880"/>
    </w:pPr>
    <w:rPr>
      <w:rFonts w:eastAsiaTheme="minorEastAsia"/>
      <w:lang w:eastAsia="pl-PL"/>
    </w:rPr>
  </w:style>
  <w:style w:type="paragraph" w:styleId="Spistreci6">
    <w:name w:val="toc 6"/>
    <w:basedOn w:val="Normalny"/>
    <w:next w:val="Normalny"/>
    <w:autoRedefine/>
    <w:uiPriority w:val="39"/>
    <w:unhideWhenUsed/>
    <w:rsid w:val="00BE2A30"/>
    <w:pPr>
      <w:spacing w:after="100"/>
      <w:ind w:left="1100"/>
    </w:pPr>
    <w:rPr>
      <w:rFonts w:eastAsiaTheme="minorEastAsia"/>
      <w:lang w:eastAsia="pl-PL"/>
    </w:rPr>
  </w:style>
  <w:style w:type="paragraph" w:styleId="Spistreci7">
    <w:name w:val="toc 7"/>
    <w:basedOn w:val="Normalny"/>
    <w:next w:val="Normalny"/>
    <w:autoRedefine/>
    <w:uiPriority w:val="39"/>
    <w:unhideWhenUsed/>
    <w:rsid w:val="00BE2A30"/>
    <w:pPr>
      <w:spacing w:after="100"/>
      <w:ind w:left="1320"/>
    </w:pPr>
    <w:rPr>
      <w:rFonts w:eastAsiaTheme="minorEastAsia"/>
      <w:lang w:eastAsia="pl-PL"/>
    </w:rPr>
  </w:style>
  <w:style w:type="paragraph" w:styleId="Spistreci8">
    <w:name w:val="toc 8"/>
    <w:basedOn w:val="Normalny"/>
    <w:next w:val="Normalny"/>
    <w:autoRedefine/>
    <w:uiPriority w:val="39"/>
    <w:unhideWhenUsed/>
    <w:rsid w:val="00BE2A30"/>
    <w:pPr>
      <w:spacing w:after="100"/>
      <w:ind w:left="1540"/>
    </w:pPr>
    <w:rPr>
      <w:rFonts w:eastAsiaTheme="minorEastAsia"/>
      <w:lang w:eastAsia="pl-PL"/>
    </w:rPr>
  </w:style>
  <w:style w:type="paragraph" w:styleId="Spistreci9">
    <w:name w:val="toc 9"/>
    <w:basedOn w:val="Normalny"/>
    <w:next w:val="Normalny"/>
    <w:autoRedefine/>
    <w:uiPriority w:val="39"/>
    <w:unhideWhenUsed/>
    <w:rsid w:val="00BE2A30"/>
    <w:pPr>
      <w:spacing w:after="100"/>
      <w:ind w:left="1760"/>
    </w:pPr>
    <w:rPr>
      <w:rFonts w:eastAsiaTheme="minorEastAsia"/>
      <w:lang w:eastAsia="pl-PL"/>
    </w:rPr>
  </w:style>
  <w:style w:type="character" w:customStyle="1" w:styleId="Nierozpoznanawzmianka1">
    <w:name w:val="Nierozpoznana wzmianka1"/>
    <w:basedOn w:val="Domylnaczcionkaakapitu"/>
    <w:uiPriority w:val="99"/>
    <w:semiHidden/>
    <w:unhideWhenUsed/>
    <w:rsid w:val="00BE2A30"/>
    <w:rPr>
      <w:color w:val="605E5C"/>
      <w:shd w:val="clear" w:color="auto" w:fill="E1DFDD"/>
    </w:rPr>
  </w:style>
  <w:style w:type="paragraph" w:styleId="Tekstprzypisudolnego">
    <w:name w:val="footnote text"/>
    <w:basedOn w:val="Normalny"/>
    <w:link w:val="TekstprzypisudolnegoZnak"/>
    <w:uiPriority w:val="99"/>
    <w:semiHidden/>
    <w:unhideWhenUsed/>
    <w:rsid w:val="00437393"/>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437393"/>
    <w:rPr>
      <w:sz w:val="20"/>
      <w:szCs w:val="20"/>
    </w:rPr>
  </w:style>
  <w:style w:type="character" w:styleId="Odwoanieprzypisudolnego">
    <w:name w:val="footnote reference"/>
    <w:basedOn w:val="Domylnaczcionkaakapitu"/>
    <w:uiPriority w:val="99"/>
    <w:semiHidden/>
    <w:unhideWhenUsed/>
    <w:rsid w:val="00437393"/>
    <w:rPr>
      <w:vertAlign w:val="superscript"/>
    </w:rPr>
  </w:style>
  <w:style w:type="paragraph" w:customStyle="1" w:styleId="Index">
    <w:name w:val="Index"/>
    <w:basedOn w:val="Standard"/>
    <w:rsid w:val="00B91DF8"/>
    <w:pPr>
      <w:widowControl/>
      <w:suppressLineNumbers/>
      <w:spacing w:after="160" w:line="259" w:lineRule="auto"/>
      <w:jc w:val="left"/>
    </w:pPr>
    <w:rPr>
      <w:rFonts w:ascii="Arial Narrow" w:hAnsi="Arial Narrow"/>
      <w:szCs w:val="22"/>
      <w:lang w:eastAsia="en-US" w:bidi="ar-SA"/>
    </w:rPr>
  </w:style>
  <w:style w:type="numbering" w:customStyle="1" w:styleId="WWNum3">
    <w:name w:val="WWNum3"/>
    <w:basedOn w:val="Bezlisty"/>
    <w:rsid w:val="00B91DF8"/>
    <w:pPr>
      <w:numPr>
        <w:numId w:val="13"/>
      </w:numPr>
    </w:pPr>
  </w:style>
  <w:style w:type="numbering" w:customStyle="1" w:styleId="WWNum1">
    <w:name w:val="WWNum1"/>
    <w:basedOn w:val="Bezlisty"/>
    <w:rsid w:val="00012AEB"/>
    <w:pPr>
      <w:numPr>
        <w:numId w:val="14"/>
      </w:numPr>
    </w:pPr>
  </w:style>
  <w:style w:type="paragraph" w:customStyle="1" w:styleId="Tekstpodstawowy21">
    <w:name w:val="Tekst podstawowy 21"/>
    <w:basedOn w:val="Normalny"/>
    <w:rsid w:val="00FE499A"/>
    <w:pPr>
      <w:suppressAutoHyphens/>
      <w:spacing w:after="0" w:line="240" w:lineRule="auto"/>
    </w:pPr>
    <w:rPr>
      <w:rFonts w:ascii="Times New Roman" w:eastAsia="Times New Roman" w:hAnsi="Times New Roman" w:cs="Times New Roman"/>
      <w:sz w:val="24"/>
      <w:szCs w:val="20"/>
      <w:lang w:eastAsia="ar-SA"/>
    </w:rPr>
  </w:style>
  <w:style w:type="character" w:customStyle="1" w:styleId="Domylnaczcionkaakapitu1">
    <w:name w:val="Domyślna czcionka akapitu1"/>
    <w:rsid w:val="00D556B9"/>
  </w:style>
  <w:style w:type="paragraph" w:styleId="Tekstpodstawowyzwciciem2">
    <w:name w:val="Body Text First Indent 2"/>
    <w:basedOn w:val="Tekstpodstawowywcity"/>
    <w:link w:val="Tekstpodstawowyzwciciem2Znak"/>
    <w:uiPriority w:val="99"/>
    <w:semiHidden/>
    <w:unhideWhenUsed/>
    <w:rsid w:val="00BC4966"/>
    <w:pPr>
      <w:spacing w:after="160" w:line="259" w:lineRule="auto"/>
      <w:ind w:left="360" w:firstLine="360"/>
    </w:pPr>
    <w:rPr>
      <w:rFonts w:asciiTheme="minorHAnsi" w:eastAsiaTheme="minorHAnsi" w:hAnsiTheme="minorHAnsi" w:cstheme="minorBidi"/>
      <w:szCs w:val="22"/>
    </w:rPr>
  </w:style>
  <w:style w:type="character" w:customStyle="1" w:styleId="Tekstpodstawowyzwciciem2Znak">
    <w:name w:val="Tekst podstawowy z wcięciem 2 Znak"/>
    <w:basedOn w:val="TekstpodstawowywcityZnak"/>
    <w:link w:val="Tekstpodstawowyzwciciem2"/>
    <w:uiPriority w:val="99"/>
    <w:semiHidden/>
    <w:rsid w:val="00BC4966"/>
    <w:rPr>
      <w:rFonts w:ascii="Calibri" w:eastAsia="Times New Roman" w:hAnsi="Calibri" w:cs="Times New Roman"/>
      <w:szCs w:val="21"/>
    </w:rPr>
  </w:style>
  <w:style w:type="character" w:customStyle="1" w:styleId="atekstChar">
    <w:name w:val="atekst Char"/>
    <w:link w:val="atekst"/>
    <w:locked/>
    <w:rsid w:val="00F85C2E"/>
    <w:rPr>
      <w:rFonts w:ascii="Arial" w:eastAsia="Times New Roman" w:hAnsi="Arial" w:cs="Times New Roman"/>
      <w:szCs w:val="24"/>
      <w:lang w:eastAsia="pl-PL"/>
    </w:rPr>
  </w:style>
  <w:style w:type="paragraph" w:customStyle="1" w:styleId="atekst">
    <w:name w:val="atekst"/>
    <w:basedOn w:val="Normalny"/>
    <w:link w:val="atekstChar"/>
    <w:qFormat/>
    <w:rsid w:val="00F85C2E"/>
    <w:pPr>
      <w:spacing w:before="60" w:after="60" w:line="240" w:lineRule="auto"/>
      <w:ind w:left="397"/>
      <w:jc w:val="both"/>
    </w:pPr>
    <w:rPr>
      <w:rFonts w:ascii="Arial" w:eastAsia="Times New Roman" w:hAnsi="Arial" w:cs="Times New Roman"/>
      <w:szCs w:val="24"/>
      <w:lang w:eastAsia="pl-PL"/>
    </w:rPr>
  </w:style>
  <w:style w:type="paragraph" w:customStyle="1" w:styleId="Zwykytekst1">
    <w:name w:val="Zwykły tekst1"/>
    <w:basedOn w:val="Normalny"/>
    <w:rsid w:val="00AF2700"/>
    <w:pPr>
      <w:widowControl w:val="0"/>
      <w:suppressAutoHyphens/>
      <w:spacing w:after="0" w:line="100" w:lineRule="atLeast"/>
    </w:pPr>
    <w:rPr>
      <w:rFonts w:ascii="Courier New" w:eastAsia="SimSun" w:hAnsi="Courier New" w:cs="Courier New"/>
      <w:kern w:val="2"/>
      <w:sz w:val="24"/>
      <w:szCs w:val="24"/>
      <w:lang w:val="ru-RU" w:eastAsia="hi-IN" w:bidi="hi-IN"/>
    </w:rPr>
  </w:style>
  <w:style w:type="paragraph" w:customStyle="1" w:styleId="Tekstpodstawowy22">
    <w:name w:val="Tekst podstawowy 22"/>
    <w:basedOn w:val="Normalny"/>
    <w:rsid w:val="00116C21"/>
    <w:pPr>
      <w:widowControl w:val="0"/>
      <w:suppressAutoHyphens/>
      <w:spacing w:after="120" w:line="480" w:lineRule="auto"/>
    </w:pPr>
    <w:rPr>
      <w:rFonts w:ascii="Times New Roman" w:eastAsia="SimSun" w:hAnsi="Times New Roman" w:cs="Times New Roman"/>
      <w:kern w:val="2"/>
      <w:sz w:val="24"/>
      <w:szCs w:val="21"/>
      <w:lang w:val="ru-RU" w:eastAsia="hi-IN" w:bidi="hi-IN"/>
    </w:rPr>
  </w:style>
  <w:style w:type="character" w:customStyle="1" w:styleId="fontstyle01">
    <w:name w:val="fontstyle01"/>
    <w:basedOn w:val="Domylnaczcionkaakapitu"/>
    <w:rsid w:val="00F5499C"/>
    <w:rPr>
      <w:rFonts w:ascii="ArialNarrow" w:hAnsi="ArialNarrow" w:hint="default"/>
      <w:b w:val="0"/>
      <w:bCs w:val="0"/>
      <w:i w:val="0"/>
      <w:iCs w:val="0"/>
      <w:color w:val="000000"/>
      <w:sz w:val="24"/>
      <w:szCs w:val="24"/>
    </w:rPr>
  </w:style>
  <w:style w:type="paragraph" w:customStyle="1" w:styleId="Tabela-Tekst">
    <w:name w:val="Tabela - Tekst"/>
    <w:basedOn w:val="Normalny"/>
    <w:rsid w:val="00F5499C"/>
    <w:pPr>
      <w:keepLines/>
      <w:suppressAutoHyphens/>
      <w:autoSpaceDN w:val="0"/>
      <w:spacing w:after="0" w:line="240" w:lineRule="auto"/>
      <w:ind w:left="113" w:right="113"/>
      <w:jc w:val="both"/>
    </w:pPr>
    <w:rPr>
      <w:rFonts w:ascii="Trebuchet MS" w:eastAsia="Lucida Sans Unicode" w:hAnsi="Trebuchet MS" w:cs="Trebuchet MS"/>
      <w:kern w:val="3"/>
      <w:sz w:val="20"/>
      <w:szCs w:val="24"/>
      <w:lang w:eastAsia="ar-SA"/>
    </w:rPr>
  </w:style>
  <w:style w:type="character" w:customStyle="1" w:styleId="StylPogrubienie">
    <w:name w:val="Styl Pogrubienie"/>
    <w:rsid w:val="00F5499C"/>
    <w:rPr>
      <w:b/>
      <w:bCs/>
    </w:rPr>
  </w:style>
  <w:style w:type="paragraph" w:customStyle="1" w:styleId="Tretekstu">
    <w:name w:val="Treść tekstu"/>
    <w:basedOn w:val="Normalny"/>
    <w:rsid w:val="00F5499C"/>
    <w:pPr>
      <w:suppressAutoHyphens/>
      <w:spacing w:after="120" w:line="240" w:lineRule="auto"/>
    </w:pPr>
    <w:rPr>
      <w:rFonts w:ascii="Times New Roman" w:eastAsia="Arial Unicode MS" w:hAnsi="Times New Roman" w:cs="Tahoma"/>
      <w:color w:val="00000A"/>
      <w:sz w:val="24"/>
      <w:szCs w:val="24"/>
      <w:lang w:eastAsia="pl-PL"/>
    </w:rPr>
  </w:style>
  <w:style w:type="character" w:customStyle="1" w:styleId="Teksttreci">
    <w:name w:val="Tekst treści_"/>
    <w:basedOn w:val="Domylnaczcionkaakapitu"/>
    <w:link w:val="Teksttreci1"/>
    <w:locked/>
    <w:rsid w:val="00F5499C"/>
    <w:rPr>
      <w:rFonts w:ascii="Arial Narrow" w:hAnsi="Arial Narrow"/>
      <w:sz w:val="23"/>
      <w:szCs w:val="23"/>
      <w:shd w:val="clear" w:color="auto" w:fill="FFFFFF"/>
    </w:rPr>
  </w:style>
  <w:style w:type="paragraph" w:customStyle="1" w:styleId="Teksttreci1">
    <w:name w:val="Tekst treści1"/>
    <w:basedOn w:val="Normalny"/>
    <w:link w:val="Teksttreci"/>
    <w:rsid w:val="00F5499C"/>
    <w:pPr>
      <w:widowControl w:val="0"/>
      <w:shd w:val="clear" w:color="auto" w:fill="FFFFFF"/>
      <w:spacing w:before="300" w:after="0" w:line="274" w:lineRule="exact"/>
      <w:ind w:hanging="520"/>
    </w:pPr>
    <w:rPr>
      <w:rFonts w:ascii="Arial Narrow" w:hAnsi="Arial Narrow"/>
      <w:sz w:val="23"/>
      <w:szCs w:val="23"/>
    </w:rPr>
  </w:style>
  <w:style w:type="paragraph" w:customStyle="1" w:styleId="Tekst2">
    <w:name w:val="Tekst 2"/>
    <w:basedOn w:val="Normalny"/>
    <w:rsid w:val="00F5499C"/>
    <w:pPr>
      <w:widowControl w:val="0"/>
      <w:suppressLineNumbers/>
      <w:suppressAutoHyphens/>
      <w:spacing w:before="57" w:after="57" w:line="240" w:lineRule="auto"/>
      <w:ind w:left="1424"/>
      <w:jc w:val="both"/>
    </w:pPr>
    <w:rPr>
      <w:rFonts w:ascii="Century Gothic" w:eastAsia="HG Mincho Light J" w:hAnsi="Century Gothic" w:cs="Tahoma"/>
      <w:iCs/>
      <w:color w:val="000000"/>
      <w:sz w:val="20"/>
      <w:szCs w:val="20"/>
      <w:lang w:eastAsia="pl-PL" w:bidi="pl-PL"/>
    </w:rPr>
  </w:style>
  <w:style w:type="paragraph" w:customStyle="1" w:styleId="zwyky">
    <w:name w:val="zwykły"/>
    <w:basedOn w:val="Normalny"/>
    <w:rsid w:val="00CD28D0"/>
    <w:pPr>
      <w:spacing w:after="0" w:line="360" w:lineRule="auto"/>
      <w:jc w:val="both"/>
    </w:pPr>
    <w:rPr>
      <w:rFonts w:ascii="Times New Roman" w:eastAsia="Times New Roman" w:hAnsi="Times New Roman" w:cs="Times New Roman"/>
      <w:sz w:val="24"/>
      <w:szCs w:val="24"/>
      <w:lang w:eastAsia="pl-PL"/>
    </w:rPr>
  </w:style>
  <w:style w:type="table" w:styleId="Tabelasiatki1jasna">
    <w:name w:val="Grid Table 1 Light"/>
    <w:basedOn w:val="Standardowy"/>
    <w:uiPriority w:val="46"/>
    <w:rsid w:val="00F417D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1">
    <w:name w:val="STYL1"/>
    <w:basedOn w:val="Akapitzlist"/>
    <w:link w:val="STYL1Znak0"/>
    <w:autoRedefine/>
    <w:qFormat/>
    <w:rsid w:val="000D7B60"/>
    <w:pPr>
      <w:numPr>
        <w:numId w:val="31"/>
      </w:numPr>
      <w:spacing w:after="0" w:line="276" w:lineRule="auto"/>
      <w:jc w:val="both"/>
    </w:pPr>
    <w:rPr>
      <w:rFonts w:eastAsia="Times New Roman" w:cstheme="minorHAnsi"/>
      <w:b/>
      <w:bCs/>
      <w:lang w:eastAsia="pl-PL"/>
    </w:rPr>
  </w:style>
  <w:style w:type="character" w:customStyle="1" w:styleId="STYL1Znak0">
    <w:name w:val="STYL1 Znak"/>
    <w:basedOn w:val="AkapitzlistZnak"/>
    <w:link w:val="STYL1"/>
    <w:rsid w:val="000D7B60"/>
    <w:rPr>
      <w:rFonts w:eastAsia="Times New Roman" w:cstheme="minorHAnsi"/>
      <w:b/>
      <w:bCs/>
      <w:lang w:eastAsia="pl-PL"/>
    </w:rPr>
  </w:style>
  <w:style w:type="paragraph" w:customStyle="1" w:styleId="E1">
    <w:name w:val="E1"/>
    <w:basedOn w:val="Normalny"/>
    <w:qFormat/>
    <w:rsid w:val="00677F85"/>
    <w:pPr>
      <w:spacing w:line="320" w:lineRule="atLeast"/>
      <w:ind w:left="709"/>
      <w:jc w:val="both"/>
    </w:pPr>
    <w:rPr>
      <w:rFonts w:ascii="Arial" w:eastAsia="Times New Roman" w:hAnsi="Arial" w:cs="Times New Roman"/>
      <w:szCs w:val="20"/>
      <w:lang w:val="en-GB" w:eastAsia="de-DE"/>
    </w:rPr>
  </w:style>
  <w:style w:type="character" w:customStyle="1" w:styleId="NormalnyWebZnak">
    <w:name w:val="Normalny (Web) Znak"/>
    <w:link w:val="NormalnyWeb"/>
    <w:uiPriority w:val="99"/>
    <w:qFormat/>
    <w:locked/>
    <w:rsid w:val="00677F85"/>
    <w:rPr>
      <w:rFonts w:ascii="Times New Roman" w:eastAsia="Times New Roman" w:hAnsi="Times New Roman" w:cs="Times New Roman"/>
      <w:sz w:val="24"/>
      <w:szCs w:val="24"/>
      <w:lang w:eastAsia="pl-PL"/>
    </w:rPr>
  </w:style>
  <w:style w:type="character" w:customStyle="1" w:styleId="fontstyle21">
    <w:name w:val="fontstyle21"/>
    <w:basedOn w:val="Domylnaczcionkaakapitu"/>
    <w:rsid w:val="00A81597"/>
    <w:rPr>
      <w:rFonts w:ascii="SymbolMT" w:hAnsi="SymbolMT" w:hint="default"/>
      <w:b w:val="0"/>
      <w:bCs w:val="0"/>
      <w:i w:val="0"/>
      <w:iCs w:val="0"/>
      <w:color w:val="000000"/>
      <w:sz w:val="24"/>
      <w:szCs w:val="24"/>
    </w:rPr>
  </w:style>
  <w:style w:type="character" w:customStyle="1" w:styleId="ListLabel10">
    <w:name w:val="ListLabel 10"/>
    <w:qFormat/>
    <w:rsid w:val="00A81597"/>
    <w:rPr>
      <w:rFonts w:ascii="Arial" w:eastAsia="Arial;serif" w:hAnsi="Arial" w:cs="Times New Roman" w:hint="default"/>
      <w:b/>
      <w:sz w:val="20"/>
    </w:rPr>
  </w:style>
  <w:style w:type="character" w:styleId="Uwydatnienie">
    <w:name w:val="Emphasis"/>
    <w:basedOn w:val="Domylnaczcionkaakapitu"/>
    <w:qFormat/>
    <w:rsid w:val="007E6DA8"/>
    <w:rPr>
      <w:i/>
      <w:iCs/>
    </w:rPr>
  </w:style>
  <w:style w:type="character" w:customStyle="1" w:styleId="Nagwek6Znak">
    <w:name w:val="Nagłówek 6 Znak"/>
    <w:basedOn w:val="Domylnaczcionkaakapitu"/>
    <w:link w:val="Nagwek6"/>
    <w:uiPriority w:val="9"/>
    <w:rsid w:val="007E6DA8"/>
    <w:rPr>
      <w:rFonts w:ascii="Cambria" w:eastAsia="Times New Roman" w:hAnsi="Cambria" w:cs="Times New Roman"/>
      <w:i/>
      <w:iCs/>
      <w:color w:val="243F60"/>
      <w:sz w:val="20"/>
      <w:lang w:val="x-none"/>
    </w:rPr>
  </w:style>
  <w:style w:type="character" w:customStyle="1" w:styleId="Nagwek7Znak">
    <w:name w:val="Nagłówek 7 Znak"/>
    <w:basedOn w:val="Domylnaczcionkaakapitu"/>
    <w:link w:val="Nagwek7"/>
    <w:uiPriority w:val="9"/>
    <w:rsid w:val="007E6DA8"/>
    <w:rPr>
      <w:rFonts w:ascii="Cambria" w:eastAsia="Times New Roman" w:hAnsi="Cambria" w:cs="Times New Roman"/>
      <w:i/>
      <w:iCs/>
      <w:color w:val="404040"/>
      <w:sz w:val="20"/>
      <w:lang w:val="x-none"/>
    </w:rPr>
  </w:style>
  <w:style w:type="character" w:customStyle="1" w:styleId="Nagwek8Znak">
    <w:name w:val="Nagłówek 8 Znak"/>
    <w:basedOn w:val="Domylnaczcionkaakapitu"/>
    <w:link w:val="Nagwek8"/>
    <w:uiPriority w:val="9"/>
    <w:rsid w:val="007E6DA8"/>
    <w:rPr>
      <w:rFonts w:ascii="Cambria" w:eastAsia="Times New Roman" w:hAnsi="Cambria" w:cs="Times New Roman"/>
      <w:color w:val="404040"/>
      <w:sz w:val="20"/>
      <w:szCs w:val="20"/>
      <w:lang w:val="x-none"/>
    </w:rPr>
  </w:style>
  <w:style w:type="character" w:customStyle="1" w:styleId="Nagwek9Znak">
    <w:name w:val="Nagłówek 9 Znak"/>
    <w:basedOn w:val="Domylnaczcionkaakapitu"/>
    <w:link w:val="Nagwek9"/>
    <w:uiPriority w:val="9"/>
    <w:rsid w:val="007E6DA8"/>
    <w:rPr>
      <w:rFonts w:ascii="Cambria" w:eastAsia="Times New Roman" w:hAnsi="Cambria" w:cs="Times New Roman"/>
      <w:i/>
      <w:iCs/>
      <w:color w:val="404040"/>
      <w:sz w:val="20"/>
      <w:szCs w:val="20"/>
      <w:lang w:val="x-none"/>
    </w:rPr>
  </w:style>
  <w:style w:type="paragraph" w:customStyle="1" w:styleId="KB0">
    <w:name w:val="KB_0"/>
    <w:basedOn w:val="Normalny"/>
    <w:qFormat/>
    <w:rsid w:val="00053ACD"/>
    <w:pPr>
      <w:spacing w:after="0" w:line="312" w:lineRule="auto"/>
      <w:jc w:val="both"/>
    </w:pPr>
    <w:rPr>
      <w:rFonts w:ascii="Verdana" w:hAnsi="Verdana"/>
      <w:sz w:val="20"/>
    </w:rPr>
  </w:style>
  <w:style w:type="character" w:customStyle="1" w:styleId="item-fieldname">
    <w:name w:val="item-fieldname"/>
    <w:basedOn w:val="Domylnaczcionkaakapitu"/>
    <w:rsid w:val="00A55D91"/>
  </w:style>
  <w:style w:type="character" w:customStyle="1" w:styleId="item-fieldvalue">
    <w:name w:val="item-fieldvalue"/>
    <w:basedOn w:val="Domylnaczcionkaakapitu"/>
    <w:rsid w:val="00A55D91"/>
  </w:style>
  <w:style w:type="character" w:customStyle="1" w:styleId="ui-provider">
    <w:name w:val="ui-provider"/>
    <w:basedOn w:val="Domylnaczcionkaakapitu"/>
    <w:rsid w:val="006A7B13"/>
  </w:style>
  <w:style w:type="paragraph" w:customStyle="1" w:styleId="WW-Zawartotabeli">
    <w:name w:val="WW-Zawartość tabeli"/>
    <w:basedOn w:val="Tekstpodstawowy"/>
    <w:rsid w:val="00DC4A19"/>
    <w:pPr>
      <w:widowControl w:val="0"/>
      <w:suppressLineNumbers/>
      <w:suppressAutoHyphens/>
      <w:spacing w:line="240" w:lineRule="auto"/>
      <w:ind w:left="-22" w:right="-6"/>
      <w:jc w:val="both"/>
    </w:pPr>
    <w:rPr>
      <w:rFonts w:ascii="Century Gothic" w:eastAsia="HG Mincho Light J" w:hAnsi="Century Gothic" w:cs="Arial Unicode MS"/>
      <w:color w:val="000000"/>
      <w:kern w:val="2"/>
      <w:lang w:eastAsia="pl-PL" w:bidi="pl-PL"/>
    </w:rPr>
  </w:style>
  <w:style w:type="paragraph" w:customStyle="1" w:styleId="Tekst1">
    <w:name w:val="Tekst 1"/>
    <w:basedOn w:val="Normalny"/>
    <w:rsid w:val="00DC4A19"/>
    <w:pPr>
      <w:widowControl w:val="0"/>
      <w:suppressLineNumbers/>
      <w:suppressAutoHyphens/>
      <w:spacing w:before="120" w:after="120" w:line="240" w:lineRule="auto"/>
      <w:ind w:left="850"/>
      <w:jc w:val="both"/>
    </w:pPr>
    <w:rPr>
      <w:rFonts w:ascii="Century Gothic" w:eastAsia="HG Mincho Light J" w:hAnsi="Century Gothic" w:cs="Tahoma"/>
      <w:iCs/>
      <w:color w:val="000000"/>
      <w:sz w:val="20"/>
      <w:szCs w:val="20"/>
      <w:lang w:eastAsia="pl-PL" w:bidi="pl-PL"/>
    </w:rPr>
  </w:style>
  <w:style w:type="paragraph" w:customStyle="1" w:styleId="Domynie">
    <w:name w:val="Domy徑nie"/>
    <w:rsid w:val="00A868BE"/>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paragraph" w:customStyle="1" w:styleId="Domylnie">
    <w:name w:val="Domy?lnie"/>
    <w:uiPriority w:val="99"/>
    <w:rsid w:val="00A868BE"/>
    <w:pPr>
      <w:widowControl w:val="0"/>
      <w:autoSpaceDE w:val="0"/>
      <w:autoSpaceDN w:val="0"/>
      <w:adjustRightInd w:val="0"/>
      <w:spacing w:after="0" w:line="240" w:lineRule="auto"/>
    </w:pPr>
    <w:rPr>
      <w:rFonts w:ascii="Georgia" w:eastAsia="Times New Roman" w:hAnsi="Georgia" w:cs="Georgia"/>
      <w:sz w:val="24"/>
      <w:szCs w:val="24"/>
      <w:lang w:eastAsia="zh-CN" w:bidi="hi-IN"/>
    </w:rPr>
  </w:style>
  <w:style w:type="paragraph" w:customStyle="1" w:styleId="KB1">
    <w:name w:val="KB_1"/>
    <w:basedOn w:val="KB0"/>
    <w:qFormat/>
    <w:rsid w:val="008C5CFD"/>
    <w:pPr>
      <w:spacing w:before="240" w:after="240" w:line="360" w:lineRule="auto"/>
      <w:ind w:left="454" w:hanging="454"/>
    </w:pPr>
    <w:rPr>
      <w:b/>
      <w:smallCaps/>
      <w:sz w:val="22"/>
    </w:rPr>
  </w:style>
  <w:style w:type="paragraph" w:customStyle="1" w:styleId="KB2">
    <w:name w:val="KB_2"/>
    <w:basedOn w:val="KB1"/>
    <w:qFormat/>
    <w:rsid w:val="008C5CFD"/>
    <w:pPr>
      <w:spacing w:before="120" w:after="120"/>
      <w:ind w:left="737" w:hanging="737"/>
    </w:pPr>
    <w:rPr>
      <w:smallCaps w:val="0"/>
      <w:sz w:val="20"/>
    </w:rPr>
  </w:style>
  <w:style w:type="paragraph" w:customStyle="1" w:styleId="KB3">
    <w:name w:val="KB_3"/>
    <w:basedOn w:val="KB2"/>
    <w:qFormat/>
    <w:rsid w:val="008C5CFD"/>
    <w:pPr>
      <w:ind w:left="1021" w:hanging="1021"/>
    </w:pPr>
  </w:style>
  <w:style w:type="paragraph" w:customStyle="1" w:styleId="KB4">
    <w:name w:val="KB_4"/>
    <w:basedOn w:val="KB3"/>
    <w:qFormat/>
    <w:rsid w:val="008C5CFD"/>
    <w:pPr>
      <w:ind w:left="1304" w:hanging="1304"/>
    </w:pPr>
  </w:style>
  <w:style w:type="paragraph" w:customStyle="1" w:styleId="PKB0">
    <w:name w:val="_PKB_0"/>
    <w:basedOn w:val="Normalny"/>
    <w:link w:val="PKB0Znak"/>
    <w:qFormat/>
    <w:rsid w:val="008C5CFD"/>
    <w:pPr>
      <w:spacing w:after="120" w:line="312" w:lineRule="auto"/>
      <w:jc w:val="both"/>
    </w:pPr>
    <w:rPr>
      <w:rFonts w:ascii="Verdana" w:hAnsi="Verdana"/>
      <w:sz w:val="20"/>
    </w:rPr>
  </w:style>
  <w:style w:type="character" w:customStyle="1" w:styleId="PKB0Znak">
    <w:name w:val="_PKB_0 Znak"/>
    <w:basedOn w:val="Domylnaczcionkaakapitu"/>
    <w:link w:val="PKB0"/>
    <w:qFormat/>
    <w:rsid w:val="008C5CFD"/>
    <w:rPr>
      <w:rFonts w:ascii="Verdana" w:hAnsi="Verdana"/>
      <w:sz w:val="20"/>
    </w:rPr>
  </w:style>
  <w:style w:type="paragraph" w:customStyle="1" w:styleId="PKB1">
    <w:name w:val="_PKB_1"/>
    <w:basedOn w:val="KB1"/>
    <w:link w:val="PKB1Znak"/>
    <w:qFormat/>
    <w:rsid w:val="008C5CFD"/>
    <w:pPr>
      <w:spacing w:line="276" w:lineRule="auto"/>
    </w:pPr>
    <w:rPr>
      <w:lang w:eastAsia="pl-PL"/>
    </w:rPr>
  </w:style>
  <w:style w:type="paragraph" w:customStyle="1" w:styleId="PKB5">
    <w:name w:val="_PKB_5"/>
    <w:basedOn w:val="Akapitzlist"/>
    <w:link w:val="PKB5Znak"/>
    <w:qFormat/>
    <w:rsid w:val="008C5CFD"/>
    <w:pPr>
      <w:numPr>
        <w:numId w:val="45"/>
      </w:numPr>
      <w:spacing w:after="60" w:line="312" w:lineRule="auto"/>
      <w:jc w:val="both"/>
    </w:pPr>
    <w:rPr>
      <w:rFonts w:ascii="Verdana" w:hAnsi="Verdana"/>
      <w:sz w:val="20"/>
    </w:rPr>
  </w:style>
  <w:style w:type="character" w:customStyle="1" w:styleId="PKB5Znak">
    <w:name w:val="_PKB_5 Znak"/>
    <w:basedOn w:val="Domylnaczcionkaakapitu"/>
    <w:link w:val="PKB5"/>
    <w:rsid w:val="008C5CFD"/>
    <w:rPr>
      <w:rFonts w:ascii="Verdana" w:hAnsi="Verdana"/>
      <w:sz w:val="20"/>
    </w:rPr>
  </w:style>
  <w:style w:type="character" w:customStyle="1" w:styleId="PKB1Znak">
    <w:name w:val="_PKB_1 Znak"/>
    <w:basedOn w:val="Domylnaczcionkaakapitu"/>
    <w:link w:val="PKB1"/>
    <w:locked/>
    <w:rsid w:val="008C5CFD"/>
    <w:rPr>
      <w:rFonts w:ascii="Verdana" w:hAnsi="Verdana"/>
      <w:b/>
      <w:smallCaps/>
      <w:lang w:eastAsia="pl-PL"/>
    </w:rPr>
  </w:style>
  <w:style w:type="paragraph" w:styleId="Poprawka">
    <w:name w:val="Revision"/>
    <w:hidden/>
    <w:uiPriority w:val="99"/>
    <w:semiHidden/>
    <w:rsid w:val="0006607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339791">
      <w:bodyDiv w:val="1"/>
      <w:marLeft w:val="0"/>
      <w:marRight w:val="0"/>
      <w:marTop w:val="0"/>
      <w:marBottom w:val="0"/>
      <w:divBdr>
        <w:top w:val="none" w:sz="0" w:space="0" w:color="auto"/>
        <w:left w:val="none" w:sz="0" w:space="0" w:color="auto"/>
        <w:bottom w:val="none" w:sz="0" w:space="0" w:color="auto"/>
        <w:right w:val="none" w:sz="0" w:space="0" w:color="auto"/>
      </w:divBdr>
    </w:div>
    <w:div w:id="155269527">
      <w:bodyDiv w:val="1"/>
      <w:marLeft w:val="0"/>
      <w:marRight w:val="0"/>
      <w:marTop w:val="0"/>
      <w:marBottom w:val="0"/>
      <w:divBdr>
        <w:top w:val="none" w:sz="0" w:space="0" w:color="auto"/>
        <w:left w:val="none" w:sz="0" w:space="0" w:color="auto"/>
        <w:bottom w:val="none" w:sz="0" w:space="0" w:color="auto"/>
        <w:right w:val="none" w:sz="0" w:space="0" w:color="auto"/>
      </w:divBdr>
    </w:div>
    <w:div w:id="294793827">
      <w:bodyDiv w:val="1"/>
      <w:marLeft w:val="0"/>
      <w:marRight w:val="0"/>
      <w:marTop w:val="0"/>
      <w:marBottom w:val="0"/>
      <w:divBdr>
        <w:top w:val="none" w:sz="0" w:space="0" w:color="auto"/>
        <w:left w:val="none" w:sz="0" w:space="0" w:color="auto"/>
        <w:bottom w:val="none" w:sz="0" w:space="0" w:color="auto"/>
        <w:right w:val="none" w:sz="0" w:space="0" w:color="auto"/>
      </w:divBdr>
    </w:div>
    <w:div w:id="327632772">
      <w:bodyDiv w:val="1"/>
      <w:marLeft w:val="0"/>
      <w:marRight w:val="0"/>
      <w:marTop w:val="0"/>
      <w:marBottom w:val="0"/>
      <w:divBdr>
        <w:top w:val="none" w:sz="0" w:space="0" w:color="auto"/>
        <w:left w:val="none" w:sz="0" w:space="0" w:color="auto"/>
        <w:bottom w:val="none" w:sz="0" w:space="0" w:color="auto"/>
        <w:right w:val="none" w:sz="0" w:space="0" w:color="auto"/>
      </w:divBdr>
    </w:div>
    <w:div w:id="497774663">
      <w:bodyDiv w:val="1"/>
      <w:marLeft w:val="0"/>
      <w:marRight w:val="0"/>
      <w:marTop w:val="0"/>
      <w:marBottom w:val="0"/>
      <w:divBdr>
        <w:top w:val="none" w:sz="0" w:space="0" w:color="auto"/>
        <w:left w:val="none" w:sz="0" w:space="0" w:color="auto"/>
        <w:bottom w:val="none" w:sz="0" w:space="0" w:color="auto"/>
        <w:right w:val="none" w:sz="0" w:space="0" w:color="auto"/>
      </w:divBdr>
    </w:div>
    <w:div w:id="523902803">
      <w:bodyDiv w:val="1"/>
      <w:marLeft w:val="0"/>
      <w:marRight w:val="0"/>
      <w:marTop w:val="0"/>
      <w:marBottom w:val="0"/>
      <w:divBdr>
        <w:top w:val="none" w:sz="0" w:space="0" w:color="auto"/>
        <w:left w:val="none" w:sz="0" w:space="0" w:color="auto"/>
        <w:bottom w:val="none" w:sz="0" w:space="0" w:color="auto"/>
        <w:right w:val="none" w:sz="0" w:space="0" w:color="auto"/>
      </w:divBdr>
    </w:div>
    <w:div w:id="545144697">
      <w:bodyDiv w:val="1"/>
      <w:marLeft w:val="0"/>
      <w:marRight w:val="0"/>
      <w:marTop w:val="0"/>
      <w:marBottom w:val="0"/>
      <w:divBdr>
        <w:top w:val="none" w:sz="0" w:space="0" w:color="auto"/>
        <w:left w:val="none" w:sz="0" w:space="0" w:color="auto"/>
        <w:bottom w:val="none" w:sz="0" w:space="0" w:color="auto"/>
        <w:right w:val="none" w:sz="0" w:space="0" w:color="auto"/>
      </w:divBdr>
    </w:div>
    <w:div w:id="643969210">
      <w:bodyDiv w:val="1"/>
      <w:marLeft w:val="0"/>
      <w:marRight w:val="0"/>
      <w:marTop w:val="0"/>
      <w:marBottom w:val="0"/>
      <w:divBdr>
        <w:top w:val="none" w:sz="0" w:space="0" w:color="auto"/>
        <w:left w:val="none" w:sz="0" w:space="0" w:color="auto"/>
        <w:bottom w:val="none" w:sz="0" w:space="0" w:color="auto"/>
        <w:right w:val="none" w:sz="0" w:space="0" w:color="auto"/>
      </w:divBdr>
    </w:div>
    <w:div w:id="828332318">
      <w:bodyDiv w:val="1"/>
      <w:marLeft w:val="0"/>
      <w:marRight w:val="0"/>
      <w:marTop w:val="0"/>
      <w:marBottom w:val="0"/>
      <w:divBdr>
        <w:top w:val="none" w:sz="0" w:space="0" w:color="auto"/>
        <w:left w:val="none" w:sz="0" w:space="0" w:color="auto"/>
        <w:bottom w:val="none" w:sz="0" w:space="0" w:color="auto"/>
        <w:right w:val="none" w:sz="0" w:space="0" w:color="auto"/>
      </w:divBdr>
    </w:div>
    <w:div w:id="896091863">
      <w:bodyDiv w:val="1"/>
      <w:marLeft w:val="0"/>
      <w:marRight w:val="0"/>
      <w:marTop w:val="0"/>
      <w:marBottom w:val="0"/>
      <w:divBdr>
        <w:top w:val="none" w:sz="0" w:space="0" w:color="auto"/>
        <w:left w:val="none" w:sz="0" w:space="0" w:color="auto"/>
        <w:bottom w:val="none" w:sz="0" w:space="0" w:color="auto"/>
        <w:right w:val="none" w:sz="0" w:space="0" w:color="auto"/>
      </w:divBdr>
    </w:div>
    <w:div w:id="926842425">
      <w:bodyDiv w:val="1"/>
      <w:marLeft w:val="0"/>
      <w:marRight w:val="0"/>
      <w:marTop w:val="0"/>
      <w:marBottom w:val="0"/>
      <w:divBdr>
        <w:top w:val="none" w:sz="0" w:space="0" w:color="auto"/>
        <w:left w:val="none" w:sz="0" w:space="0" w:color="auto"/>
        <w:bottom w:val="none" w:sz="0" w:space="0" w:color="auto"/>
        <w:right w:val="none" w:sz="0" w:space="0" w:color="auto"/>
      </w:divBdr>
    </w:div>
    <w:div w:id="978611642">
      <w:bodyDiv w:val="1"/>
      <w:marLeft w:val="0"/>
      <w:marRight w:val="0"/>
      <w:marTop w:val="0"/>
      <w:marBottom w:val="0"/>
      <w:divBdr>
        <w:top w:val="none" w:sz="0" w:space="0" w:color="auto"/>
        <w:left w:val="none" w:sz="0" w:space="0" w:color="auto"/>
        <w:bottom w:val="none" w:sz="0" w:space="0" w:color="auto"/>
        <w:right w:val="none" w:sz="0" w:space="0" w:color="auto"/>
      </w:divBdr>
      <w:divsChild>
        <w:div w:id="1965384287">
          <w:marLeft w:val="0"/>
          <w:marRight w:val="0"/>
          <w:marTop w:val="0"/>
          <w:marBottom w:val="0"/>
          <w:divBdr>
            <w:top w:val="none" w:sz="0" w:space="0" w:color="auto"/>
            <w:left w:val="none" w:sz="0" w:space="0" w:color="auto"/>
            <w:bottom w:val="none" w:sz="0" w:space="0" w:color="auto"/>
            <w:right w:val="none" w:sz="0" w:space="0" w:color="auto"/>
          </w:divBdr>
        </w:div>
        <w:div w:id="1766075534">
          <w:marLeft w:val="0"/>
          <w:marRight w:val="0"/>
          <w:marTop w:val="0"/>
          <w:marBottom w:val="0"/>
          <w:divBdr>
            <w:top w:val="none" w:sz="0" w:space="0" w:color="auto"/>
            <w:left w:val="none" w:sz="0" w:space="0" w:color="auto"/>
            <w:bottom w:val="none" w:sz="0" w:space="0" w:color="auto"/>
            <w:right w:val="none" w:sz="0" w:space="0" w:color="auto"/>
          </w:divBdr>
        </w:div>
        <w:div w:id="537741111">
          <w:marLeft w:val="0"/>
          <w:marRight w:val="0"/>
          <w:marTop w:val="0"/>
          <w:marBottom w:val="0"/>
          <w:divBdr>
            <w:top w:val="none" w:sz="0" w:space="0" w:color="auto"/>
            <w:left w:val="none" w:sz="0" w:space="0" w:color="auto"/>
            <w:bottom w:val="none" w:sz="0" w:space="0" w:color="auto"/>
            <w:right w:val="none" w:sz="0" w:space="0" w:color="auto"/>
          </w:divBdr>
        </w:div>
        <w:div w:id="559174421">
          <w:marLeft w:val="0"/>
          <w:marRight w:val="0"/>
          <w:marTop w:val="0"/>
          <w:marBottom w:val="0"/>
          <w:divBdr>
            <w:top w:val="none" w:sz="0" w:space="0" w:color="auto"/>
            <w:left w:val="none" w:sz="0" w:space="0" w:color="auto"/>
            <w:bottom w:val="none" w:sz="0" w:space="0" w:color="auto"/>
            <w:right w:val="none" w:sz="0" w:space="0" w:color="auto"/>
          </w:divBdr>
        </w:div>
        <w:div w:id="699863399">
          <w:marLeft w:val="0"/>
          <w:marRight w:val="0"/>
          <w:marTop w:val="0"/>
          <w:marBottom w:val="0"/>
          <w:divBdr>
            <w:top w:val="none" w:sz="0" w:space="0" w:color="auto"/>
            <w:left w:val="none" w:sz="0" w:space="0" w:color="auto"/>
            <w:bottom w:val="none" w:sz="0" w:space="0" w:color="auto"/>
            <w:right w:val="none" w:sz="0" w:space="0" w:color="auto"/>
          </w:divBdr>
        </w:div>
        <w:div w:id="965043148">
          <w:marLeft w:val="0"/>
          <w:marRight w:val="0"/>
          <w:marTop w:val="0"/>
          <w:marBottom w:val="0"/>
          <w:divBdr>
            <w:top w:val="none" w:sz="0" w:space="0" w:color="auto"/>
            <w:left w:val="none" w:sz="0" w:space="0" w:color="auto"/>
            <w:bottom w:val="none" w:sz="0" w:space="0" w:color="auto"/>
            <w:right w:val="none" w:sz="0" w:space="0" w:color="auto"/>
          </w:divBdr>
        </w:div>
        <w:div w:id="1420834115">
          <w:marLeft w:val="0"/>
          <w:marRight w:val="0"/>
          <w:marTop w:val="0"/>
          <w:marBottom w:val="0"/>
          <w:divBdr>
            <w:top w:val="none" w:sz="0" w:space="0" w:color="auto"/>
            <w:left w:val="none" w:sz="0" w:space="0" w:color="auto"/>
            <w:bottom w:val="none" w:sz="0" w:space="0" w:color="auto"/>
            <w:right w:val="none" w:sz="0" w:space="0" w:color="auto"/>
          </w:divBdr>
        </w:div>
        <w:div w:id="1345786993">
          <w:marLeft w:val="0"/>
          <w:marRight w:val="0"/>
          <w:marTop w:val="0"/>
          <w:marBottom w:val="0"/>
          <w:divBdr>
            <w:top w:val="none" w:sz="0" w:space="0" w:color="auto"/>
            <w:left w:val="none" w:sz="0" w:space="0" w:color="auto"/>
            <w:bottom w:val="none" w:sz="0" w:space="0" w:color="auto"/>
            <w:right w:val="none" w:sz="0" w:space="0" w:color="auto"/>
          </w:divBdr>
        </w:div>
        <w:div w:id="834227587">
          <w:marLeft w:val="0"/>
          <w:marRight w:val="0"/>
          <w:marTop w:val="0"/>
          <w:marBottom w:val="0"/>
          <w:divBdr>
            <w:top w:val="none" w:sz="0" w:space="0" w:color="auto"/>
            <w:left w:val="none" w:sz="0" w:space="0" w:color="auto"/>
            <w:bottom w:val="none" w:sz="0" w:space="0" w:color="auto"/>
            <w:right w:val="none" w:sz="0" w:space="0" w:color="auto"/>
          </w:divBdr>
        </w:div>
        <w:div w:id="805201719">
          <w:marLeft w:val="0"/>
          <w:marRight w:val="0"/>
          <w:marTop w:val="0"/>
          <w:marBottom w:val="0"/>
          <w:divBdr>
            <w:top w:val="none" w:sz="0" w:space="0" w:color="auto"/>
            <w:left w:val="none" w:sz="0" w:space="0" w:color="auto"/>
            <w:bottom w:val="none" w:sz="0" w:space="0" w:color="auto"/>
            <w:right w:val="none" w:sz="0" w:space="0" w:color="auto"/>
          </w:divBdr>
        </w:div>
        <w:div w:id="1261914801">
          <w:marLeft w:val="0"/>
          <w:marRight w:val="0"/>
          <w:marTop w:val="0"/>
          <w:marBottom w:val="0"/>
          <w:divBdr>
            <w:top w:val="none" w:sz="0" w:space="0" w:color="auto"/>
            <w:left w:val="none" w:sz="0" w:space="0" w:color="auto"/>
            <w:bottom w:val="none" w:sz="0" w:space="0" w:color="auto"/>
            <w:right w:val="none" w:sz="0" w:space="0" w:color="auto"/>
          </w:divBdr>
        </w:div>
        <w:div w:id="1948345696">
          <w:marLeft w:val="0"/>
          <w:marRight w:val="0"/>
          <w:marTop w:val="0"/>
          <w:marBottom w:val="0"/>
          <w:divBdr>
            <w:top w:val="none" w:sz="0" w:space="0" w:color="auto"/>
            <w:left w:val="none" w:sz="0" w:space="0" w:color="auto"/>
            <w:bottom w:val="none" w:sz="0" w:space="0" w:color="auto"/>
            <w:right w:val="none" w:sz="0" w:space="0" w:color="auto"/>
          </w:divBdr>
        </w:div>
        <w:div w:id="1164974530">
          <w:marLeft w:val="0"/>
          <w:marRight w:val="0"/>
          <w:marTop w:val="0"/>
          <w:marBottom w:val="0"/>
          <w:divBdr>
            <w:top w:val="none" w:sz="0" w:space="0" w:color="auto"/>
            <w:left w:val="none" w:sz="0" w:space="0" w:color="auto"/>
            <w:bottom w:val="none" w:sz="0" w:space="0" w:color="auto"/>
            <w:right w:val="none" w:sz="0" w:space="0" w:color="auto"/>
          </w:divBdr>
        </w:div>
      </w:divsChild>
    </w:div>
    <w:div w:id="996687482">
      <w:bodyDiv w:val="1"/>
      <w:marLeft w:val="0"/>
      <w:marRight w:val="0"/>
      <w:marTop w:val="0"/>
      <w:marBottom w:val="0"/>
      <w:divBdr>
        <w:top w:val="none" w:sz="0" w:space="0" w:color="auto"/>
        <w:left w:val="none" w:sz="0" w:space="0" w:color="auto"/>
        <w:bottom w:val="none" w:sz="0" w:space="0" w:color="auto"/>
        <w:right w:val="none" w:sz="0" w:space="0" w:color="auto"/>
      </w:divBdr>
    </w:div>
    <w:div w:id="1141457705">
      <w:bodyDiv w:val="1"/>
      <w:marLeft w:val="0"/>
      <w:marRight w:val="0"/>
      <w:marTop w:val="0"/>
      <w:marBottom w:val="0"/>
      <w:divBdr>
        <w:top w:val="none" w:sz="0" w:space="0" w:color="auto"/>
        <w:left w:val="none" w:sz="0" w:space="0" w:color="auto"/>
        <w:bottom w:val="none" w:sz="0" w:space="0" w:color="auto"/>
        <w:right w:val="none" w:sz="0" w:space="0" w:color="auto"/>
      </w:divBdr>
    </w:div>
    <w:div w:id="1177620393">
      <w:bodyDiv w:val="1"/>
      <w:marLeft w:val="0"/>
      <w:marRight w:val="0"/>
      <w:marTop w:val="0"/>
      <w:marBottom w:val="0"/>
      <w:divBdr>
        <w:top w:val="none" w:sz="0" w:space="0" w:color="auto"/>
        <w:left w:val="none" w:sz="0" w:space="0" w:color="auto"/>
        <w:bottom w:val="none" w:sz="0" w:space="0" w:color="auto"/>
        <w:right w:val="none" w:sz="0" w:space="0" w:color="auto"/>
      </w:divBdr>
    </w:div>
    <w:div w:id="1439106924">
      <w:bodyDiv w:val="1"/>
      <w:marLeft w:val="0"/>
      <w:marRight w:val="0"/>
      <w:marTop w:val="0"/>
      <w:marBottom w:val="0"/>
      <w:divBdr>
        <w:top w:val="none" w:sz="0" w:space="0" w:color="auto"/>
        <w:left w:val="none" w:sz="0" w:space="0" w:color="auto"/>
        <w:bottom w:val="none" w:sz="0" w:space="0" w:color="auto"/>
        <w:right w:val="none" w:sz="0" w:space="0" w:color="auto"/>
      </w:divBdr>
    </w:div>
    <w:div w:id="1466198035">
      <w:bodyDiv w:val="1"/>
      <w:marLeft w:val="0"/>
      <w:marRight w:val="0"/>
      <w:marTop w:val="0"/>
      <w:marBottom w:val="0"/>
      <w:divBdr>
        <w:top w:val="none" w:sz="0" w:space="0" w:color="auto"/>
        <w:left w:val="none" w:sz="0" w:space="0" w:color="auto"/>
        <w:bottom w:val="none" w:sz="0" w:space="0" w:color="auto"/>
        <w:right w:val="none" w:sz="0" w:space="0" w:color="auto"/>
      </w:divBdr>
    </w:div>
    <w:div w:id="1486430953">
      <w:bodyDiv w:val="1"/>
      <w:marLeft w:val="0"/>
      <w:marRight w:val="0"/>
      <w:marTop w:val="0"/>
      <w:marBottom w:val="0"/>
      <w:divBdr>
        <w:top w:val="none" w:sz="0" w:space="0" w:color="auto"/>
        <w:left w:val="none" w:sz="0" w:space="0" w:color="auto"/>
        <w:bottom w:val="none" w:sz="0" w:space="0" w:color="auto"/>
        <w:right w:val="none" w:sz="0" w:space="0" w:color="auto"/>
      </w:divBdr>
    </w:div>
    <w:div w:id="1550535632">
      <w:bodyDiv w:val="1"/>
      <w:marLeft w:val="0"/>
      <w:marRight w:val="0"/>
      <w:marTop w:val="0"/>
      <w:marBottom w:val="0"/>
      <w:divBdr>
        <w:top w:val="none" w:sz="0" w:space="0" w:color="auto"/>
        <w:left w:val="none" w:sz="0" w:space="0" w:color="auto"/>
        <w:bottom w:val="none" w:sz="0" w:space="0" w:color="auto"/>
        <w:right w:val="none" w:sz="0" w:space="0" w:color="auto"/>
      </w:divBdr>
      <w:divsChild>
        <w:div w:id="1280257621">
          <w:marLeft w:val="0"/>
          <w:marRight w:val="0"/>
          <w:marTop w:val="0"/>
          <w:marBottom w:val="0"/>
          <w:divBdr>
            <w:top w:val="none" w:sz="0" w:space="0" w:color="auto"/>
            <w:left w:val="none" w:sz="0" w:space="0" w:color="auto"/>
            <w:bottom w:val="none" w:sz="0" w:space="0" w:color="auto"/>
            <w:right w:val="none" w:sz="0" w:space="0" w:color="auto"/>
          </w:divBdr>
        </w:div>
        <w:div w:id="323553637">
          <w:marLeft w:val="0"/>
          <w:marRight w:val="0"/>
          <w:marTop w:val="0"/>
          <w:marBottom w:val="0"/>
          <w:divBdr>
            <w:top w:val="none" w:sz="0" w:space="0" w:color="auto"/>
            <w:left w:val="none" w:sz="0" w:space="0" w:color="auto"/>
            <w:bottom w:val="none" w:sz="0" w:space="0" w:color="auto"/>
            <w:right w:val="none" w:sz="0" w:space="0" w:color="auto"/>
          </w:divBdr>
        </w:div>
        <w:div w:id="1949778214">
          <w:marLeft w:val="0"/>
          <w:marRight w:val="0"/>
          <w:marTop w:val="0"/>
          <w:marBottom w:val="0"/>
          <w:divBdr>
            <w:top w:val="none" w:sz="0" w:space="0" w:color="auto"/>
            <w:left w:val="none" w:sz="0" w:space="0" w:color="auto"/>
            <w:bottom w:val="none" w:sz="0" w:space="0" w:color="auto"/>
            <w:right w:val="none" w:sz="0" w:space="0" w:color="auto"/>
          </w:divBdr>
        </w:div>
      </w:divsChild>
    </w:div>
    <w:div w:id="1687634248">
      <w:bodyDiv w:val="1"/>
      <w:marLeft w:val="0"/>
      <w:marRight w:val="0"/>
      <w:marTop w:val="0"/>
      <w:marBottom w:val="0"/>
      <w:divBdr>
        <w:top w:val="none" w:sz="0" w:space="0" w:color="auto"/>
        <w:left w:val="none" w:sz="0" w:space="0" w:color="auto"/>
        <w:bottom w:val="none" w:sz="0" w:space="0" w:color="auto"/>
        <w:right w:val="none" w:sz="0" w:space="0" w:color="auto"/>
      </w:divBdr>
    </w:div>
    <w:div w:id="1743411766">
      <w:bodyDiv w:val="1"/>
      <w:marLeft w:val="0"/>
      <w:marRight w:val="0"/>
      <w:marTop w:val="0"/>
      <w:marBottom w:val="0"/>
      <w:divBdr>
        <w:top w:val="none" w:sz="0" w:space="0" w:color="auto"/>
        <w:left w:val="none" w:sz="0" w:space="0" w:color="auto"/>
        <w:bottom w:val="none" w:sz="0" w:space="0" w:color="auto"/>
        <w:right w:val="none" w:sz="0" w:space="0" w:color="auto"/>
      </w:divBdr>
    </w:div>
    <w:div w:id="1791897195">
      <w:bodyDiv w:val="1"/>
      <w:marLeft w:val="0"/>
      <w:marRight w:val="0"/>
      <w:marTop w:val="0"/>
      <w:marBottom w:val="0"/>
      <w:divBdr>
        <w:top w:val="none" w:sz="0" w:space="0" w:color="auto"/>
        <w:left w:val="none" w:sz="0" w:space="0" w:color="auto"/>
        <w:bottom w:val="none" w:sz="0" w:space="0" w:color="auto"/>
        <w:right w:val="none" w:sz="0" w:space="0" w:color="auto"/>
      </w:divBdr>
    </w:div>
    <w:div w:id="1815179628">
      <w:bodyDiv w:val="1"/>
      <w:marLeft w:val="0"/>
      <w:marRight w:val="0"/>
      <w:marTop w:val="0"/>
      <w:marBottom w:val="0"/>
      <w:divBdr>
        <w:top w:val="none" w:sz="0" w:space="0" w:color="auto"/>
        <w:left w:val="none" w:sz="0" w:space="0" w:color="auto"/>
        <w:bottom w:val="none" w:sz="0" w:space="0" w:color="auto"/>
        <w:right w:val="none" w:sz="0" w:space="0" w:color="auto"/>
      </w:divBdr>
    </w:div>
    <w:div w:id="1977949672">
      <w:bodyDiv w:val="1"/>
      <w:marLeft w:val="0"/>
      <w:marRight w:val="0"/>
      <w:marTop w:val="0"/>
      <w:marBottom w:val="0"/>
      <w:divBdr>
        <w:top w:val="none" w:sz="0" w:space="0" w:color="auto"/>
        <w:left w:val="none" w:sz="0" w:space="0" w:color="auto"/>
        <w:bottom w:val="none" w:sz="0" w:space="0" w:color="auto"/>
        <w:right w:val="none" w:sz="0" w:space="0" w:color="auto"/>
      </w:divBdr>
      <w:divsChild>
        <w:div w:id="1798984276">
          <w:marLeft w:val="0"/>
          <w:marRight w:val="0"/>
          <w:marTop w:val="0"/>
          <w:marBottom w:val="0"/>
          <w:divBdr>
            <w:top w:val="none" w:sz="0" w:space="0" w:color="auto"/>
            <w:left w:val="none" w:sz="0" w:space="0" w:color="auto"/>
            <w:bottom w:val="none" w:sz="0" w:space="0" w:color="auto"/>
            <w:right w:val="none" w:sz="0" w:space="0" w:color="auto"/>
          </w:divBdr>
        </w:div>
        <w:div w:id="2059276212">
          <w:marLeft w:val="0"/>
          <w:marRight w:val="0"/>
          <w:marTop w:val="0"/>
          <w:marBottom w:val="0"/>
          <w:divBdr>
            <w:top w:val="none" w:sz="0" w:space="0" w:color="auto"/>
            <w:left w:val="none" w:sz="0" w:space="0" w:color="auto"/>
            <w:bottom w:val="none" w:sz="0" w:space="0" w:color="auto"/>
            <w:right w:val="none" w:sz="0" w:space="0" w:color="auto"/>
          </w:divBdr>
        </w:div>
        <w:div w:id="2063095082">
          <w:marLeft w:val="0"/>
          <w:marRight w:val="0"/>
          <w:marTop w:val="0"/>
          <w:marBottom w:val="0"/>
          <w:divBdr>
            <w:top w:val="none" w:sz="0" w:space="0" w:color="auto"/>
            <w:left w:val="none" w:sz="0" w:space="0" w:color="auto"/>
            <w:bottom w:val="none" w:sz="0" w:space="0" w:color="auto"/>
            <w:right w:val="none" w:sz="0" w:space="0" w:color="auto"/>
          </w:divBdr>
        </w:div>
        <w:div w:id="1470171991">
          <w:marLeft w:val="0"/>
          <w:marRight w:val="0"/>
          <w:marTop w:val="0"/>
          <w:marBottom w:val="0"/>
          <w:divBdr>
            <w:top w:val="none" w:sz="0" w:space="0" w:color="auto"/>
            <w:left w:val="none" w:sz="0" w:space="0" w:color="auto"/>
            <w:bottom w:val="none" w:sz="0" w:space="0" w:color="auto"/>
            <w:right w:val="none" w:sz="0" w:space="0" w:color="auto"/>
          </w:divBdr>
        </w:div>
        <w:div w:id="616762055">
          <w:marLeft w:val="0"/>
          <w:marRight w:val="0"/>
          <w:marTop w:val="0"/>
          <w:marBottom w:val="0"/>
          <w:divBdr>
            <w:top w:val="none" w:sz="0" w:space="0" w:color="auto"/>
            <w:left w:val="none" w:sz="0" w:space="0" w:color="auto"/>
            <w:bottom w:val="none" w:sz="0" w:space="0" w:color="auto"/>
            <w:right w:val="none" w:sz="0" w:space="0" w:color="auto"/>
          </w:divBdr>
        </w:div>
      </w:divsChild>
    </w:div>
    <w:div w:id="2133358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4.pn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pn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6" Type="http://schemas.openxmlformats.org/officeDocument/2006/relationships/image" Target="media/image9.jpeg"/><Relationship Id="rId107" Type="http://schemas.openxmlformats.org/officeDocument/2006/relationships/theme" Target="theme/theme1.xml"/><Relationship Id="rId11" Type="http://schemas.openxmlformats.org/officeDocument/2006/relationships/image" Target="media/image4.jpeg"/><Relationship Id="rId32" Type="http://schemas.openxmlformats.org/officeDocument/2006/relationships/image" Target="media/image24.pn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pn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png"/><Relationship Id="rId5" Type="http://schemas.openxmlformats.org/officeDocument/2006/relationships/webSettings" Target="webSettings.xml"/><Relationship Id="rId90" Type="http://schemas.openxmlformats.org/officeDocument/2006/relationships/image" Target="media/image82.jpeg"/><Relationship Id="rId95" Type="http://schemas.openxmlformats.org/officeDocument/2006/relationships/image" Target="media/image87.jpeg"/><Relationship Id="rId22" Type="http://schemas.microsoft.com/office/2007/relationships/hdphoto" Target="media/hdphoto1.wdp"/><Relationship Id="rId27" Type="http://schemas.openxmlformats.org/officeDocument/2006/relationships/image" Target="media/image19.jp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80" Type="http://schemas.openxmlformats.org/officeDocument/2006/relationships/image" Target="media/image72.jpeg"/><Relationship Id="rId85" Type="http://schemas.openxmlformats.org/officeDocument/2006/relationships/image" Target="media/image77.pn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5.pn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20" Type="http://schemas.openxmlformats.org/officeDocument/2006/relationships/image" Target="media/image13.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g"/><Relationship Id="rId91" Type="http://schemas.openxmlformats.org/officeDocument/2006/relationships/image" Target="media/image83.jpeg"/><Relationship Id="rId96" Type="http://schemas.openxmlformats.org/officeDocument/2006/relationships/image" Target="media/image8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png"/><Relationship Id="rId104" Type="http://schemas.openxmlformats.org/officeDocument/2006/relationships/image" Target="media/image96.emf"/><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jpeg"/><Relationship Id="rId66" Type="http://schemas.openxmlformats.org/officeDocument/2006/relationships/image" Target="media/image58.png"/><Relationship Id="rId87" Type="http://schemas.openxmlformats.org/officeDocument/2006/relationships/image" Target="media/image79.jpeg"/><Relationship Id="rId61" Type="http://schemas.openxmlformats.org/officeDocument/2006/relationships/image" Target="media/image53.jpeg"/><Relationship Id="rId82" Type="http://schemas.openxmlformats.org/officeDocument/2006/relationships/image" Target="media/image74.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pn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EA7CE24-4D7B-49F8-B854-2F17F6B28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95</Pages>
  <Words>22304</Words>
  <Characters>133827</Characters>
  <Application>Microsoft Office Word</Application>
  <DocSecurity>0</DocSecurity>
  <Lines>1115</Lines>
  <Paragraphs>311</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155820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Adrian Bogutczak</dc:creator>
  <cp:lastModifiedBy>Adrian Bogutczak</cp:lastModifiedBy>
  <cp:revision>2</cp:revision>
  <cp:lastPrinted>2025-01-17T12:02:00Z</cp:lastPrinted>
  <dcterms:created xsi:type="dcterms:W3CDTF">2025-01-17T12:03:00Z</dcterms:created>
  <dcterms:modified xsi:type="dcterms:W3CDTF">2025-01-17T12:03:00Z</dcterms:modified>
</cp:coreProperties>
</file>